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58" w:rsidRPr="00225F74" w:rsidRDefault="00225F74">
      <w:pPr>
        <w:rPr>
          <w:b/>
          <w:caps/>
          <w:sz w:val="28"/>
          <w:szCs w:val="28"/>
        </w:rPr>
      </w:pPr>
      <w:r w:rsidRPr="00225F74">
        <w:rPr>
          <w:b/>
          <w:caps/>
          <w:sz w:val="28"/>
          <w:szCs w:val="28"/>
        </w:rPr>
        <w:t xml:space="preserve">29-10-2021    </w:t>
      </w:r>
      <w:r>
        <w:rPr>
          <w:b/>
          <w:caps/>
          <w:sz w:val="28"/>
          <w:szCs w:val="28"/>
        </w:rPr>
        <w:t>Αγών</w:t>
      </w:r>
      <w:r>
        <w:rPr>
          <w:b/>
          <w:caps/>
          <w:sz w:val="28"/>
          <w:szCs w:val="28"/>
          <w:lang w:val="en-US"/>
        </w:rPr>
        <w:t>E</w:t>
      </w:r>
      <w:r>
        <w:rPr>
          <w:b/>
          <w:caps/>
          <w:sz w:val="28"/>
          <w:szCs w:val="28"/>
        </w:rPr>
        <w:t xml:space="preserve">Σ </w:t>
      </w:r>
      <w:r w:rsidR="00C8243F" w:rsidRPr="00225F74">
        <w:rPr>
          <w:b/>
          <w:caps/>
          <w:sz w:val="28"/>
          <w:szCs w:val="28"/>
        </w:rPr>
        <w:t xml:space="preserve"> Επιχειρηματολογίας - Αυθόρμητου Λόγου</w:t>
      </w:r>
    </w:p>
    <w:p w:rsidR="00225F74" w:rsidRDefault="00225F74" w:rsidP="00225F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Οι αγώνες Επιχειρηματολογίας και Αυθόρμητου λόγου </w:t>
      </w:r>
      <w:r w:rsidR="00C8243F" w:rsidRPr="00225F74">
        <w:rPr>
          <w:sz w:val="24"/>
          <w:szCs w:val="24"/>
        </w:rPr>
        <w:t>διοργανώνονται από τις Διευθύνσεις Δευτεροβάθμιας Εκπαίδευσης Ημαθίας, Πέλλας, Πιερίας και τους Συντονιστές Εκπαιδευτικού Έργο</w:t>
      </w:r>
      <w:r>
        <w:rPr>
          <w:sz w:val="24"/>
          <w:szCs w:val="24"/>
        </w:rPr>
        <w:t>υ κλάδου ΠΕ02 του 3ου ΠΕ.Κ.Ε.Σ.</w:t>
      </w:r>
    </w:p>
    <w:p w:rsidR="00C8243F" w:rsidRDefault="00C8243F" w:rsidP="00225F74">
      <w:pPr>
        <w:jc w:val="both"/>
        <w:rPr>
          <w:b/>
          <w:sz w:val="24"/>
          <w:szCs w:val="24"/>
        </w:rPr>
      </w:pPr>
      <w:r w:rsidRPr="00225F74">
        <w:rPr>
          <w:sz w:val="24"/>
          <w:szCs w:val="24"/>
        </w:rPr>
        <w:t xml:space="preserve"> Οι Αγώνες, που θα διεξαχθούν σε δύο ημέρες </w:t>
      </w:r>
      <w:r w:rsidRPr="00225F74">
        <w:rPr>
          <w:b/>
          <w:sz w:val="24"/>
          <w:szCs w:val="24"/>
        </w:rPr>
        <w:t>το χρονικό διάστημα Μαρτίου - Απριλίου του 2022,</w:t>
      </w:r>
      <w:r w:rsidRPr="00225F74">
        <w:rPr>
          <w:sz w:val="24"/>
          <w:szCs w:val="24"/>
        </w:rPr>
        <w:t xml:space="preserve"> απευθύνονται σε μαθητές Γυμνασίων (Αγώνες Αυθόρμητου Λόγου) και σε μαθητές Γενικών και Επαγγελματικών Λυκείων (Αγώνες Επιχειρηματολογίας) </w:t>
      </w:r>
      <w:r w:rsidRPr="00225F74">
        <w:rPr>
          <w:b/>
          <w:sz w:val="24"/>
          <w:szCs w:val="24"/>
        </w:rPr>
        <w:t>των Δ/</w:t>
      </w:r>
      <w:proofErr w:type="spellStart"/>
      <w:r w:rsidRPr="00225F74">
        <w:rPr>
          <w:b/>
          <w:sz w:val="24"/>
          <w:szCs w:val="24"/>
        </w:rPr>
        <w:t>νσεων</w:t>
      </w:r>
      <w:proofErr w:type="spellEnd"/>
      <w:r w:rsidRPr="00225F74">
        <w:rPr>
          <w:b/>
          <w:sz w:val="24"/>
          <w:szCs w:val="24"/>
        </w:rPr>
        <w:t xml:space="preserve"> Δ/</w:t>
      </w:r>
      <w:proofErr w:type="spellStart"/>
      <w:r w:rsidRPr="00225F74">
        <w:rPr>
          <w:b/>
          <w:sz w:val="24"/>
          <w:szCs w:val="24"/>
        </w:rPr>
        <w:t>θμιας</w:t>
      </w:r>
      <w:proofErr w:type="spellEnd"/>
      <w:r w:rsidRPr="00225F74">
        <w:rPr>
          <w:b/>
          <w:sz w:val="24"/>
          <w:szCs w:val="24"/>
        </w:rPr>
        <w:t xml:space="preserve"> Εκπ/σης Ημαθίας, Πέλλας και Πιερίας</w:t>
      </w:r>
      <w:r w:rsidR="00225F74">
        <w:rPr>
          <w:b/>
          <w:sz w:val="24"/>
          <w:szCs w:val="24"/>
        </w:rPr>
        <w:t>.</w:t>
      </w:r>
    </w:p>
    <w:p w:rsidR="00225F74" w:rsidRPr="0026251D" w:rsidRDefault="0026251D" w:rsidP="0026251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251D">
        <w:rPr>
          <w:rFonts w:ascii="Calibri" w:hAnsi="Calibri" w:cs="Calibri"/>
          <w:b/>
          <w:sz w:val="24"/>
          <w:szCs w:val="24"/>
        </w:rPr>
        <w:t>Π</w:t>
      </w:r>
      <w:r w:rsidR="00225F74" w:rsidRPr="0026251D">
        <w:rPr>
          <w:rFonts w:ascii="Calibri" w:hAnsi="Calibri" w:cs="Calibri"/>
          <w:b/>
          <w:sz w:val="24"/>
          <w:szCs w:val="24"/>
        </w:rPr>
        <w:t>ροτεραιότητα</w:t>
      </w:r>
      <w:r w:rsidR="00225F74" w:rsidRPr="00225F74">
        <w:rPr>
          <w:rFonts w:ascii="Calibri" w:hAnsi="Calibri" w:cs="Calibri"/>
          <w:sz w:val="24"/>
          <w:szCs w:val="24"/>
        </w:rPr>
        <w:t xml:space="preserve"> πρέπει</w:t>
      </w:r>
      <w:r>
        <w:rPr>
          <w:rFonts w:ascii="Calibri" w:hAnsi="Calibri" w:cs="Calibri"/>
          <w:sz w:val="24"/>
          <w:szCs w:val="24"/>
        </w:rPr>
        <w:t xml:space="preserve"> </w:t>
      </w:r>
      <w:r w:rsidR="00225F74" w:rsidRPr="00225F74">
        <w:rPr>
          <w:rFonts w:ascii="Calibri" w:hAnsi="Calibri" w:cs="Calibri"/>
          <w:sz w:val="24"/>
          <w:szCs w:val="24"/>
        </w:rPr>
        <w:t>να δοθεί στην αυστηρή τήρηση των υγειονομικών πρωτοκόλλων για την αντιμετώπιση των</w:t>
      </w:r>
      <w:r>
        <w:rPr>
          <w:rFonts w:ascii="Calibri" w:hAnsi="Calibri" w:cs="Calibri"/>
          <w:sz w:val="24"/>
          <w:szCs w:val="24"/>
        </w:rPr>
        <w:t xml:space="preserve"> </w:t>
      </w:r>
      <w:r w:rsidR="00225F74" w:rsidRPr="00225F74">
        <w:rPr>
          <w:rFonts w:ascii="Calibri" w:hAnsi="Calibri" w:cs="Calibri"/>
          <w:sz w:val="24"/>
          <w:szCs w:val="24"/>
        </w:rPr>
        <w:t>επιδημιολογικών κινδύνων και στη μείωση της πιθανότητας να εκτεθεί το εκπαιδευτικό προσωπικό</w:t>
      </w:r>
      <w:r>
        <w:rPr>
          <w:rFonts w:ascii="Calibri" w:hAnsi="Calibri" w:cs="Calibri"/>
          <w:sz w:val="24"/>
          <w:szCs w:val="24"/>
        </w:rPr>
        <w:t xml:space="preserve"> </w:t>
      </w:r>
      <w:r w:rsidR="00225F74" w:rsidRPr="00225F74">
        <w:rPr>
          <w:rFonts w:ascii="Calibri" w:hAnsi="Calibri" w:cs="Calibri"/>
          <w:sz w:val="24"/>
          <w:szCs w:val="24"/>
        </w:rPr>
        <w:t xml:space="preserve">και το μαθητικό δυναμικό των σχολείων σε επικίνδυνο </w:t>
      </w:r>
      <w:proofErr w:type="spellStart"/>
      <w:r w:rsidR="00225F74" w:rsidRPr="00225F74">
        <w:rPr>
          <w:rFonts w:ascii="Calibri" w:hAnsi="Calibri" w:cs="Calibri"/>
          <w:sz w:val="24"/>
          <w:szCs w:val="24"/>
        </w:rPr>
        <w:t>ιικό</w:t>
      </w:r>
      <w:proofErr w:type="spellEnd"/>
      <w:r w:rsidR="00225F74" w:rsidRPr="00225F74">
        <w:rPr>
          <w:rFonts w:ascii="Calibri" w:hAnsi="Calibri" w:cs="Calibri"/>
          <w:sz w:val="24"/>
          <w:szCs w:val="24"/>
        </w:rPr>
        <w:t xml:space="preserve"> φορτίο. Κατά συνέπεια, και ανεξάρτητα</w:t>
      </w:r>
      <w:r>
        <w:rPr>
          <w:rFonts w:ascii="Calibri" w:hAnsi="Calibri" w:cs="Calibri"/>
          <w:sz w:val="24"/>
          <w:szCs w:val="24"/>
        </w:rPr>
        <w:t xml:space="preserve"> </w:t>
      </w:r>
      <w:r w:rsidR="00225F74" w:rsidRPr="00225F74">
        <w:rPr>
          <w:rFonts w:ascii="Calibri" w:hAnsi="Calibri" w:cs="Calibri"/>
          <w:sz w:val="24"/>
          <w:szCs w:val="24"/>
        </w:rPr>
        <w:t>από την παιδαγωγική ή επιστημονική καταλληλότητα και εγκυρότητα του κάθε</w:t>
      </w:r>
      <w:r>
        <w:rPr>
          <w:rFonts w:ascii="Calibri" w:hAnsi="Calibri" w:cs="Calibri"/>
          <w:sz w:val="24"/>
          <w:szCs w:val="24"/>
        </w:rPr>
        <w:t xml:space="preserve"> </w:t>
      </w:r>
      <w:r w:rsidR="00225F74" w:rsidRPr="00225F74">
        <w:rPr>
          <w:rFonts w:ascii="Calibri" w:hAnsi="Calibri" w:cs="Calibri"/>
          <w:sz w:val="24"/>
          <w:szCs w:val="24"/>
        </w:rPr>
        <w:t>εγχειρήματος, οι</w:t>
      </w:r>
      <w:r>
        <w:rPr>
          <w:rFonts w:ascii="Calibri" w:hAnsi="Calibri" w:cs="Calibri"/>
          <w:sz w:val="24"/>
          <w:szCs w:val="24"/>
        </w:rPr>
        <w:t xml:space="preserve"> </w:t>
      </w:r>
      <w:r w:rsidR="00225F74" w:rsidRPr="00225F74">
        <w:rPr>
          <w:rFonts w:ascii="Calibri" w:hAnsi="Calibri" w:cs="Calibri"/>
          <w:sz w:val="24"/>
          <w:szCs w:val="24"/>
        </w:rPr>
        <w:t>διευθύνσεις των σχολείων έχουν την τελική αρμοδιότητα αναφορικά με την εφαρμογή του</w:t>
      </w:r>
      <w:r>
        <w:rPr>
          <w:rFonts w:ascii="Calibri" w:hAnsi="Calibri" w:cs="Calibri"/>
          <w:sz w:val="24"/>
          <w:szCs w:val="24"/>
        </w:rPr>
        <w:t xml:space="preserve"> </w:t>
      </w:r>
      <w:r w:rsidR="00225F74" w:rsidRPr="00225F74">
        <w:rPr>
          <w:rFonts w:ascii="Calibri" w:hAnsi="Calibri" w:cs="Calibri"/>
          <w:sz w:val="24"/>
          <w:szCs w:val="24"/>
        </w:rPr>
        <w:t>σχεδιασμού, λαμβάνοντας υπόψη τις σχετικές οδηγίες της πολιτείας και των υγειονομικών οργάνων</w:t>
      </w:r>
      <w:r>
        <w:rPr>
          <w:rFonts w:ascii="Calibri" w:hAnsi="Calibri" w:cs="Calibri"/>
          <w:sz w:val="24"/>
          <w:szCs w:val="24"/>
        </w:rPr>
        <w:t xml:space="preserve"> </w:t>
      </w:r>
      <w:r w:rsidR="00225F74" w:rsidRPr="00225F74">
        <w:rPr>
          <w:rFonts w:ascii="Calibri" w:hAnsi="Calibri" w:cs="Calibri"/>
          <w:sz w:val="24"/>
          <w:szCs w:val="24"/>
        </w:rPr>
        <w:t>για την αντιμετώπιση της επιδημικής κρίσης.</w:t>
      </w:r>
      <w:bookmarkStart w:id="0" w:name="_GoBack"/>
      <w:bookmarkEnd w:id="0"/>
    </w:p>
    <w:sectPr w:rsidR="00225F74" w:rsidRPr="002625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3F"/>
    <w:rsid w:val="00225F74"/>
    <w:rsid w:val="0026251D"/>
    <w:rsid w:val="006A15C1"/>
    <w:rsid w:val="008E6D74"/>
    <w:rsid w:val="00C8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5FE45-6763-457B-A4EA-E492D84DE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Αγγελική Γιακουμάκη</dc:creator>
  <cp:lastModifiedBy>Αγγελική Γιακουμάκη</cp:lastModifiedBy>
  <cp:revision>2</cp:revision>
  <dcterms:created xsi:type="dcterms:W3CDTF">2021-11-05T08:41:00Z</dcterms:created>
  <dcterms:modified xsi:type="dcterms:W3CDTF">2021-11-09T09:34:00Z</dcterms:modified>
</cp:coreProperties>
</file>