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BEA" w:rsidRPr="001A792D" w:rsidRDefault="00DB5BEA" w:rsidP="00DB5BEA">
      <w:pPr>
        <w:widowControl w:val="0"/>
        <w:autoSpaceDE w:val="0"/>
        <w:autoSpaceDN w:val="0"/>
        <w:adjustRightInd w:val="0"/>
        <w:spacing w:after="0" w:line="240" w:lineRule="auto"/>
        <w:jc w:val="center"/>
        <w:rPr>
          <w:rFonts w:eastAsia="Times New Roman" w:cs="Arial"/>
          <w:b/>
          <w:bCs/>
          <w:lang w:eastAsia="el-GR"/>
        </w:rPr>
      </w:pPr>
      <w:bookmarkStart w:id="0" w:name="_GoBack"/>
      <w:bookmarkEnd w:id="0"/>
      <w:r w:rsidRPr="001A792D">
        <w:rPr>
          <w:rFonts w:eastAsia="Times New Roman" w:cs="Arial"/>
          <w:b/>
          <w:bCs/>
          <w:lang w:eastAsia="el-GR"/>
        </w:rPr>
        <w:t>Άρθρο…</w:t>
      </w:r>
    </w:p>
    <w:p w:rsidR="00DB5BEA" w:rsidRDefault="00DB5BEA" w:rsidP="00DB5BEA">
      <w:pPr>
        <w:spacing w:after="0" w:line="240" w:lineRule="auto"/>
        <w:contextualSpacing/>
        <w:jc w:val="center"/>
        <w:rPr>
          <w:rFonts w:eastAsia="Times New Roman" w:cs="Arial"/>
          <w:b/>
          <w:lang w:eastAsia="el-GR"/>
        </w:rPr>
      </w:pPr>
      <w:r w:rsidRPr="001A792D">
        <w:rPr>
          <w:rFonts w:eastAsia="Times New Roman" w:cs="Arial"/>
          <w:b/>
          <w:lang w:eastAsia="el-GR"/>
        </w:rPr>
        <w:t>Θέματα αναπληρωτών εκπαιδευτικών πρωτοβάθμιας και δευτεροβάθμιας εκπαίδευσης</w:t>
      </w:r>
    </w:p>
    <w:p w:rsidR="00DB5BEA" w:rsidRPr="001A792D" w:rsidRDefault="00DB5BEA" w:rsidP="00DB5BEA">
      <w:pPr>
        <w:spacing w:after="0" w:line="240" w:lineRule="auto"/>
        <w:contextualSpacing/>
        <w:jc w:val="center"/>
        <w:rPr>
          <w:rFonts w:eastAsia="Times New Roman" w:cs="Arial"/>
          <w:b/>
          <w:lang w:eastAsia="el-GR"/>
        </w:rPr>
      </w:pPr>
    </w:p>
    <w:p w:rsidR="00DB5BEA" w:rsidRPr="004E0972" w:rsidRDefault="00DB5BEA" w:rsidP="00DB5BEA">
      <w:pPr>
        <w:pStyle w:val="yiv7300396335listparagraph1"/>
        <w:spacing w:before="0" w:beforeAutospacing="0" w:after="0" w:afterAutospacing="0"/>
        <w:jc w:val="both"/>
        <w:rPr>
          <w:rFonts w:asciiTheme="minorHAnsi" w:hAnsiTheme="minorHAnsi" w:cs="Arial"/>
          <w:sz w:val="22"/>
          <w:szCs w:val="22"/>
        </w:rPr>
      </w:pPr>
      <w:r w:rsidRPr="001A792D">
        <w:rPr>
          <w:rFonts w:ascii="Calibri" w:hAnsi="Calibri" w:cs="Arial"/>
          <w:b/>
          <w:sz w:val="22"/>
          <w:szCs w:val="22"/>
        </w:rPr>
        <w:t xml:space="preserve">1. </w:t>
      </w:r>
      <w:r w:rsidRPr="004E0972">
        <w:rPr>
          <w:rFonts w:asciiTheme="minorHAnsi" w:hAnsiTheme="minorHAnsi" w:cs="Arial"/>
          <w:sz w:val="22"/>
          <w:szCs w:val="22"/>
        </w:rPr>
        <w:t xml:space="preserve">Η παράγραφος 4 του άρθρου 5Α του ν.3848/2010 (Α΄ 71), όπως το άρθρο αυτό προστέθηκε με το άρθρο 5 του ν.4283/2014 (Α΄ 189), καταργείται. </w:t>
      </w:r>
    </w:p>
    <w:p w:rsidR="00DB5BEA" w:rsidRPr="00082A9C" w:rsidRDefault="00DB5BEA" w:rsidP="00DB5BEA">
      <w:pPr>
        <w:spacing w:after="0" w:line="240" w:lineRule="auto"/>
        <w:jc w:val="both"/>
      </w:pPr>
      <w:r w:rsidRPr="004E0972">
        <w:rPr>
          <w:rFonts w:asciiTheme="minorHAnsi" w:hAnsiTheme="minorHAnsi" w:cs="Arial"/>
          <w:b/>
          <w:bCs/>
        </w:rPr>
        <w:t>2.   </w:t>
      </w:r>
      <w:r w:rsidRPr="004E0972">
        <w:rPr>
          <w:rFonts w:asciiTheme="minorHAnsi" w:hAnsiTheme="minorHAnsi" w:cs="Arial"/>
          <w:color w:val="222222"/>
          <w:shd w:val="clear" w:color="auto" w:fill="FFFFFF"/>
        </w:rPr>
        <w:t xml:space="preserve"> Από το σχολικό έτος 2016-2017 η διανυθείσα από 1-9-10 και εντεύθεν υπηρεσία των προσωρινών αναπληρωτών εκπαιδευτικών </w:t>
      </w:r>
      <w:proofErr w:type="spellStart"/>
      <w:r w:rsidRPr="004E0972">
        <w:rPr>
          <w:rFonts w:asciiTheme="minorHAnsi" w:hAnsiTheme="minorHAnsi" w:cs="Arial"/>
          <w:color w:val="222222"/>
          <w:shd w:val="clear" w:color="auto" w:fill="FFFFFF"/>
        </w:rPr>
        <w:t>προσμετράται</w:t>
      </w:r>
      <w:proofErr w:type="spellEnd"/>
      <w:r w:rsidRPr="004E0972">
        <w:rPr>
          <w:rFonts w:asciiTheme="minorHAnsi" w:hAnsiTheme="minorHAnsi" w:cs="Arial"/>
          <w:color w:val="222222"/>
          <w:shd w:val="clear" w:color="auto" w:fill="FFFFFF"/>
        </w:rPr>
        <w:t xml:space="preserve"> και οι σχετικοί ενιαίοι πίνακες προσωρινών αναπληρωτών εκπαιδευτικών ανασυντάσσονται αναλόγως. </w:t>
      </w:r>
      <w:r w:rsidRPr="00082A9C">
        <w:rPr>
          <w:rFonts w:cs="Arial"/>
          <w:color w:val="222222"/>
          <w:shd w:val="clear" w:color="auto" w:fill="FFFFFF"/>
        </w:rPr>
        <w:t xml:space="preserve"> Από την έναρξη ισχύος του παρόντος κάθε αντίθετη διάταξη </w:t>
      </w:r>
      <w:r w:rsidRPr="00082A9C">
        <w:t>καταργείται.</w:t>
      </w:r>
    </w:p>
    <w:p w:rsidR="00DB5BEA" w:rsidRPr="00841DFF" w:rsidRDefault="00DB5BEA" w:rsidP="00DB5BEA">
      <w:pPr>
        <w:pStyle w:val="yiv7300396335listparagraph1"/>
        <w:spacing w:before="0" w:beforeAutospacing="0" w:after="0" w:afterAutospacing="0"/>
        <w:jc w:val="both"/>
        <w:rPr>
          <w:rFonts w:asciiTheme="minorHAnsi" w:hAnsiTheme="minorHAnsi" w:cs="Arial"/>
          <w:color w:val="222222"/>
          <w:shd w:val="clear" w:color="auto" w:fill="FFFFFF"/>
        </w:rPr>
      </w:pPr>
      <w:r w:rsidRPr="006E34C4">
        <w:rPr>
          <w:rFonts w:asciiTheme="minorHAnsi" w:hAnsiTheme="minorHAnsi" w:cs="Arial"/>
          <w:b/>
          <w:color w:val="222222"/>
          <w:shd w:val="clear" w:color="auto" w:fill="FFFFFF"/>
        </w:rPr>
        <w:t xml:space="preserve"> 3.</w:t>
      </w:r>
      <w:r w:rsidRPr="006E34C4">
        <w:rPr>
          <w:rFonts w:asciiTheme="minorHAnsi" w:hAnsiTheme="minorHAnsi" w:cs="Arial"/>
          <w:color w:val="222222"/>
          <w:shd w:val="clear" w:color="auto" w:fill="FFFFFF"/>
        </w:rPr>
        <w:t xml:space="preserve"> </w:t>
      </w:r>
      <w:r w:rsidRPr="006E34C4">
        <w:rPr>
          <w:rFonts w:asciiTheme="minorHAnsi" w:hAnsiTheme="minorHAnsi"/>
          <w:bCs/>
          <w:color w:val="000000"/>
        </w:rPr>
        <w:t>Το</w:t>
      </w:r>
      <w:r>
        <w:rPr>
          <w:rFonts w:asciiTheme="minorHAnsi" w:hAnsiTheme="minorHAnsi"/>
          <w:bCs/>
          <w:color w:val="000000"/>
        </w:rPr>
        <w:t xml:space="preserve"> δεύτερο εδάφιο του στοιχείου v΄</w:t>
      </w:r>
      <w:r w:rsidRPr="006E34C4">
        <w:rPr>
          <w:rFonts w:asciiTheme="minorHAnsi" w:hAnsiTheme="minorHAnsi"/>
          <w:bCs/>
          <w:color w:val="000000"/>
        </w:rPr>
        <w:t xml:space="preserve"> της περ</w:t>
      </w:r>
      <w:r>
        <w:rPr>
          <w:rFonts w:asciiTheme="minorHAnsi" w:hAnsiTheme="minorHAnsi"/>
          <w:bCs/>
          <w:color w:val="000000"/>
        </w:rPr>
        <w:t>ίπτωσης</w:t>
      </w:r>
      <w:r w:rsidRPr="006E34C4">
        <w:rPr>
          <w:rFonts w:asciiTheme="minorHAnsi" w:hAnsiTheme="minorHAnsi"/>
          <w:bCs/>
          <w:color w:val="000000"/>
        </w:rPr>
        <w:t xml:space="preserve"> β</w:t>
      </w:r>
      <w:r>
        <w:rPr>
          <w:rFonts w:asciiTheme="minorHAnsi" w:hAnsiTheme="minorHAnsi"/>
          <w:bCs/>
          <w:color w:val="000000"/>
        </w:rPr>
        <w:t>΄</w:t>
      </w:r>
      <w:r w:rsidRPr="006E34C4">
        <w:rPr>
          <w:rFonts w:asciiTheme="minorHAnsi" w:hAnsiTheme="minorHAnsi"/>
          <w:bCs/>
          <w:color w:val="000000"/>
        </w:rPr>
        <w:t xml:space="preserve"> της παρ</w:t>
      </w:r>
      <w:r>
        <w:rPr>
          <w:rFonts w:asciiTheme="minorHAnsi" w:hAnsiTheme="minorHAnsi"/>
          <w:bCs/>
          <w:color w:val="000000"/>
        </w:rPr>
        <w:t>αγράφου</w:t>
      </w:r>
      <w:r w:rsidRPr="006E34C4">
        <w:rPr>
          <w:rFonts w:asciiTheme="minorHAnsi" w:hAnsiTheme="minorHAnsi"/>
          <w:bCs/>
          <w:color w:val="000000"/>
        </w:rPr>
        <w:t xml:space="preserve"> 34 του άρθρου 6 του ν. 3027/2002 (ΦΕΚ 152 Α΄), όπως </w:t>
      </w:r>
      <w:r>
        <w:rPr>
          <w:rFonts w:asciiTheme="minorHAnsi" w:hAnsiTheme="minorHAnsi"/>
          <w:bCs/>
          <w:color w:val="000000"/>
        </w:rPr>
        <w:t xml:space="preserve">έχει τροποποιηθεί και ισχύει, </w:t>
      </w:r>
      <w:r w:rsidRPr="006E34C4">
        <w:rPr>
          <w:rFonts w:asciiTheme="minorHAnsi" w:hAnsiTheme="minorHAnsi"/>
          <w:bCs/>
          <w:color w:val="000000"/>
        </w:rPr>
        <w:t xml:space="preserve"> αντικαθίσταται ως εξής: </w:t>
      </w:r>
    </w:p>
    <w:p w:rsidR="00DB5BEA" w:rsidRPr="006E34C4" w:rsidRDefault="00DB5BEA" w:rsidP="00DB5BEA">
      <w:pPr>
        <w:pStyle w:val="a3"/>
        <w:tabs>
          <w:tab w:val="left" w:pos="0"/>
        </w:tabs>
        <w:ind w:right="-58"/>
        <w:jc w:val="both"/>
        <w:rPr>
          <w:rFonts w:asciiTheme="minorHAnsi" w:hAnsiTheme="minorHAnsi"/>
          <w:color w:val="000000"/>
          <w:sz w:val="24"/>
          <w:szCs w:val="24"/>
        </w:rPr>
      </w:pPr>
      <w:r>
        <w:rPr>
          <w:rFonts w:asciiTheme="minorHAnsi" w:hAnsiTheme="minorHAnsi"/>
          <w:bCs/>
          <w:color w:val="000000"/>
          <w:sz w:val="24"/>
          <w:szCs w:val="24"/>
        </w:rPr>
        <w:t xml:space="preserve">    </w:t>
      </w:r>
      <w:r w:rsidRPr="006E34C4">
        <w:rPr>
          <w:rFonts w:asciiTheme="minorHAnsi" w:hAnsiTheme="minorHAnsi"/>
          <w:bCs/>
          <w:color w:val="000000"/>
          <w:sz w:val="24"/>
          <w:szCs w:val="24"/>
        </w:rPr>
        <w:t xml:space="preserve">«Η προϋπηρεσία των ωρομισθίων στα Σχολεία Δεύτερης Ευκαιρίας </w:t>
      </w:r>
      <w:proofErr w:type="spellStart"/>
      <w:r w:rsidRPr="006E34C4">
        <w:rPr>
          <w:rFonts w:asciiTheme="minorHAnsi" w:hAnsiTheme="minorHAnsi"/>
          <w:bCs/>
          <w:color w:val="000000"/>
          <w:sz w:val="24"/>
          <w:szCs w:val="24"/>
        </w:rPr>
        <w:t>προσμετράται</w:t>
      </w:r>
      <w:proofErr w:type="spellEnd"/>
      <w:r w:rsidRPr="006E34C4">
        <w:rPr>
          <w:rFonts w:asciiTheme="minorHAnsi" w:hAnsiTheme="minorHAnsi"/>
          <w:bCs/>
          <w:color w:val="000000"/>
          <w:sz w:val="24"/>
          <w:szCs w:val="24"/>
        </w:rPr>
        <w:t xml:space="preserve"> σύμφωνα με τα ισχύοντα για τους ωρομίσθιους εκπαιδευτικούς των λοιπών δημόσιων σχολείων </w:t>
      </w:r>
      <w:r>
        <w:rPr>
          <w:rFonts w:asciiTheme="minorHAnsi" w:hAnsiTheme="minorHAnsi"/>
          <w:bCs/>
          <w:color w:val="000000"/>
          <w:sz w:val="24"/>
          <w:szCs w:val="24"/>
        </w:rPr>
        <w:t xml:space="preserve">πρωτοβάθμιας και δευτεροβάθμιας </w:t>
      </w:r>
      <w:r w:rsidRPr="006E34C4">
        <w:rPr>
          <w:rFonts w:asciiTheme="minorHAnsi" w:hAnsiTheme="minorHAnsi"/>
          <w:bCs/>
          <w:color w:val="000000"/>
          <w:sz w:val="24"/>
          <w:szCs w:val="24"/>
        </w:rPr>
        <w:t>εκπαίδευσης ανά κλάδο, ειδικότητα και βαθμίδα εκπαίδευσης.»</w:t>
      </w:r>
      <w:r w:rsidRPr="006E34C4">
        <w:rPr>
          <w:rFonts w:asciiTheme="minorHAnsi" w:hAnsiTheme="minorHAnsi"/>
          <w:bCs/>
          <w:color w:val="0070C0"/>
          <w:sz w:val="24"/>
          <w:szCs w:val="24"/>
          <w:vertAlign w:val="superscript"/>
        </w:rPr>
        <w:t xml:space="preserve"> </w:t>
      </w:r>
    </w:p>
    <w:p w:rsidR="00DB5BEA" w:rsidRPr="001A792D" w:rsidRDefault="00DB5BEA" w:rsidP="00DB5BEA">
      <w:pPr>
        <w:pStyle w:val="yiv7300396335listparagraph1"/>
        <w:spacing w:before="0" w:beforeAutospacing="0" w:after="0" w:afterAutospacing="0"/>
        <w:jc w:val="both"/>
        <w:rPr>
          <w:rFonts w:ascii="Calibri" w:hAnsi="Calibri" w:cs="Arial"/>
          <w:sz w:val="22"/>
          <w:szCs w:val="22"/>
        </w:rPr>
      </w:pPr>
      <w:r>
        <w:rPr>
          <w:rFonts w:ascii="Calibri" w:hAnsi="Calibri" w:cs="Arial"/>
          <w:b/>
          <w:bCs/>
          <w:sz w:val="22"/>
          <w:szCs w:val="22"/>
        </w:rPr>
        <w:t>4</w:t>
      </w:r>
      <w:r w:rsidRPr="001A792D">
        <w:rPr>
          <w:rFonts w:ascii="Calibri" w:hAnsi="Calibri" w:cs="Arial"/>
          <w:b/>
          <w:bCs/>
          <w:sz w:val="22"/>
          <w:szCs w:val="22"/>
        </w:rPr>
        <w:t xml:space="preserve">.    </w:t>
      </w:r>
      <w:r w:rsidRPr="001A792D">
        <w:rPr>
          <w:rFonts w:ascii="Calibri" w:hAnsi="Calibri" w:cs="Arial"/>
          <w:sz w:val="22"/>
          <w:szCs w:val="22"/>
        </w:rPr>
        <w:t xml:space="preserve">Οι περιπτώσεις α΄ και β’  της παραγράφου 17 του άρθρου 59 του ν.3966/2011 (Α΄ 118), αντικαθίστανται ως εξής: </w:t>
      </w:r>
    </w:p>
    <w:p w:rsidR="00DB5BEA" w:rsidRPr="001A792D" w:rsidRDefault="00DB5BEA" w:rsidP="00DB5BEA">
      <w:pPr>
        <w:pStyle w:val="yiv7300396335listparagraph1"/>
        <w:spacing w:before="0" w:beforeAutospacing="0" w:after="0" w:afterAutospacing="0"/>
        <w:jc w:val="both"/>
        <w:rPr>
          <w:rFonts w:ascii="Calibri" w:hAnsi="Calibri" w:cs="Arial"/>
          <w:sz w:val="22"/>
          <w:szCs w:val="22"/>
        </w:rPr>
      </w:pPr>
      <w:r w:rsidRPr="001A792D">
        <w:rPr>
          <w:rFonts w:ascii="Calibri" w:hAnsi="Calibri" w:cs="Arial"/>
          <w:sz w:val="22"/>
          <w:szCs w:val="22"/>
        </w:rPr>
        <w:t>«α) Εκπαιδευτικοί οι οποίοι προσλαμβάνονται στα σχολεία πρωτοβάθμιας και δευτεροβάθμιας εκπαίδευσης με σχέση εργασίας ιδιωτικού δικαίου ορισμένου χρόνου διαγράφονται από τους πίνακες αναπληρωτών για το σχολικό έτος που διανύεται κατά την ανακοίνωση της πρόσληψης, εφόσον δεν αναλαμβάνουν για οποιονδήποτε λόγο υπηρεσία εντός πέντε ημερών από την ανακοίνωση της πρόσληψής τους ή αναλαμβάνουν υπηρεσία και παραιτούνται κατά τη διάρκεια του διδακτικού έτους.</w:t>
      </w:r>
    </w:p>
    <w:p w:rsidR="00DB5BEA" w:rsidRPr="001A792D" w:rsidRDefault="00DB5BEA" w:rsidP="00DB5BEA">
      <w:pPr>
        <w:pStyle w:val="yiv7300396335listparagraph1"/>
        <w:spacing w:before="0" w:beforeAutospacing="0" w:after="0" w:afterAutospacing="0"/>
        <w:jc w:val="both"/>
        <w:rPr>
          <w:rFonts w:ascii="Calibri" w:hAnsi="Calibri" w:cs="Arial"/>
          <w:sz w:val="22"/>
          <w:szCs w:val="22"/>
        </w:rPr>
      </w:pPr>
      <w:r w:rsidRPr="001A792D">
        <w:rPr>
          <w:rFonts w:ascii="Calibri" w:hAnsi="Calibri" w:cs="Arial"/>
          <w:sz w:val="22"/>
          <w:szCs w:val="22"/>
        </w:rPr>
        <w:t>β) Οι διατάξεις της προηγούμενης περίπτωσης δεν εφαρμόζονται για τους εκπαιδευτικούς που προσλαμβάνονται κατά τη διάρκεια της εκπλήρωσης των στρατιωτικών τους υποχρεώσεων και αδυνατούν για το λόγο αυτό να αναλάβουν υπηρεσία».</w:t>
      </w:r>
    </w:p>
    <w:p w:rsidR="00DB5BEA" w:rsidRPr="001A792D" w:rsidRDefault="00DB5BEA" w:rsidP="00DB5BEA">
      <w:pPr>
        <w:pStyle w:val="yiv7300396335listparagraph1"/>
        <w:spacing w:before="0" w:beforeAutospacing="0" w:after="0" w:afterAutospacing="0"/>
        <w:jc w:val="both"/>
        <w:rPr>
          <w:rFonts w:ascii="Calibri" w:hAnsi="Calibri" w:cs="Arial"/>
          <w:sz w:val="22"/>
          <w:szCs w:val="22"/>
        </w:rPr>
      </w:pPr>
      <w:r w:rsidRPr="001A792D">
        <w:rPr>
          <w:rFonts w:ascii="Calibri" w:hAnsi="Calibri" w:cs="Arial"/>
          <w:sz w:val="22"/>
          <w:szCs w:val="22"/>
        </w:rPr>
        <w:t>Η ισχύς της παραγράφου αυτής άρχεται από το σχολικό έτος 2016-2017.</w:t>
      </w:r>
    </w:p>
    <w:p w:rsidR="00DB5BEA" w:rsidRDefault="00DB5BEA" w:rsidP="00DB5BEA">
      <w:pPr>
        <w:pStyle w:val="yiv7300396335listparagraph1"/>
        <w:spacing w:before="0" w:beforeAutospacing="0" w:after="0" w:afterAutospacing="0"/>
        <w:jc w:val="both"/>
        <w:rPr>
          <w:rFonts w:ascii="Calibri" w:hAnsi="Calibri" w:cs="Arial"/>
          <w:sz w:val="22"/>
          <w:szCs w:val="22"/>
        </w:rPr>
      </w:pPr>
      <w:r>
        <w:rPr>
          <w:rFonts w:ascii="Calibri" w:hAnsi="Calibri" w:cs="Arial"/>
          <w:b/>
          <w:sz w:val="22"/>
          <w:szCs w:val="22"/>
        </w:rPr>
        <w:t> 5</w:t>
      </w:r>
      <w:r w:rsidRPr="001A792D">
        <w:rPr>
          <w:rFonts w:ascii="Calibri" w:hAnsi="Calibri" w:cs="Arial"/>
          <w:b/>
          <w:bCs/>
          <w:sz w:val="22"/>
          <w:szCs w:val="22"/>
        </w:rPr>
        <w:t>.</w:t>
      </w:r>
      <w:r w:rsidRPr="001A792D">
        <w:rPr>
          <w:rFonts w:ascii="Calibri" w:hAnsi="Calibri" w:cs="Arial"/>
          <w:sz w:val="22"/>
          <w:szCs w:val="22"/>
        </w:rPr>
        <w:t xml:space="preserve"> Το άρθρο 60 του ν.3528/2007 (Α΄26), όπως έχει αντικατασταθεί με την παράγραφο 1 του άρθρου 5 του ν.4210/2013 (Α΄ 254), εφαρμόζεται και για τους προσωρινούς αναπληρωτές εκπαιδευτικούς της πρωτοβάθμιας και δευτεροβάθμιας εκπαίδευσης. </w:t>
      </w:r>
    </w:p>
    <w:p w:rsidR="00DB5BEA" w:rsidRPr="001A792D" w:rsidRDefault="00DB5BEA" w:rsidP="00DB5BEA">
      <w:pPr>
        <w:pStyle w:val="yiv7300396335listparagraph1"/>
        <w:spacing w:before="0" w:beforeAutospacing="0" w:after="0" w:afterAutospacing="0"/>
        <w:jc w:val="both"/>
        <w:rPr>
          <w:rFonts w:ascii="Calibri" w:hAnsi="Calibri" w:cs="Arial"/>
          <w:sz w:val="22"/>
          <w:szCs w:val="22"/>
        </w:rPr>
      </w:pPr>
      <w:r>
        <w:rPr>
          <w:rFonts w:ascii="Calibri" w:hAnsi="Calibri" w:cs="Arial"/>
          <w:b/>
          <w:bCs/>
          <w:sz w:val="22"/>
          <w:szCs w:val="22"/>
        </w:rPr>
        <w:t>6</w:t>
      </w:r>
      <w:r w:rsidRPr="001A792D">
        <w:rPr>
          <w:rFonts w:ascii="Calibri" w:hAnsi="Calibri" w:cs="Arial"/>
          <w:b/>
          <w:bCs/>
          <w:sz w:val="22"/>
          <w:szCs w:val="22"/>
        </w:rPr>
        <w:t xml:space="preserve">. </w:t>
      </w:r>
      <w:r w:rsidRPr="001A792D">
        <w:rPr>
          <w:rFonts w:ascii="Calibri" w:hAnsi="Calibri" w:cs="Arial"/>
          <w:sz w:val="22"/>
          <w:szCs w:val="22"/>
        </w:rPr>
        <w:t>Στους προσωρινούς αναπληρωτές εκπαιδευτικούς της πρωτοβάθμιας και δευτεροβάθμιας εκπαίδευσης μπορεί να χορηγούνται άδειες μικρής χρονικής διάρκειας για συμμε</w:t>
      </w:r>
      <w:r w:rsidRPr="001A792D">
        <w:rPr>
          <w:rFonts w:ascii="Calibri" w:hAnsi="Calibri" w:cs="Arial"/>
          <w:sz w:val="22"/>
          <w:szCs w:val="22"/>
        </w:rPr>
        <w:softHyphen/>
        <w:t>τοχή σε συνέδρια, συνδιασκέψεις, σεμινάρια και κάθε είδους συναντήσεις επιστημονικού χαρακτήρα στο εσω</w:t>
      </w:r>
      <w:r w:rsidRPr="001A792D">
        <w:rPr>
          <w:rFonts w:ascii="Calibri" w:hAnsi="Calibri" w:cs="Arial"/>
          <w:sz w:val="22"/>
          <w:szCs w:val="22"/>
        </w:rPr>
        <w:softHyphen/>
        <w:t xml:space="preserve">τερικό, εφόσον η συμμετοχή κρίνεται συμφέρουσα για την υπηρεσία. Οι άδειες αυτές χορηγούνται από το προβλεπόμενο για τους τακτικούς εκπαιδευτικούς όργανο και με την ίδια διαδικασία, με αποδοχές για όλο τον χρόνο κατά τον οποίο ο εκπαιδευτικός μετέχει στις εν λόγω δραστηριότητες. Στον χρόνο αυτόν προστίθενται οι ημέρες που είναι αναγκαίες για τη μετάβαση και την επιστροφή του εκπαιδευτικού. </w:t>
      </w:r>
    </w:p>
    <w:p w:rsidR="00322258" w:rsidRDefault="00322258"/>
    <w:sectPr w:rsidR="00322258" w:rsidSect="003222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B5BEA"/>
    <w:rsid w:val="00322258"/>
    <w:rsid w:val="00512E1C"/>
    <w:rsid w:val="00DB5B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C5F39-009D-48C7-BDCC-1CBB3177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DB5BEA"/>
    <w:pPr>
      <w:spacing w:after="0" w:line="240" w:lineRule="auto"/>
    </w:pPr>
    <w:rPr>
      <w:rFonts w:ascii="Times New Roman" w:eastAsia="Times New Roman" w:hAnsi="Times New Roman"/>
      <w:sz w:val="20"/>
      <w:szCs w:val="20"/>
      <w:lang w:eastAsia="el-GR"/>
    </w:rPr>
  </w:style>
  <w:style w:type="character" w:customStyle="1" w:styleId="Char">
    <w:name w:val="Κείμενο σχολίου Char"/>
    <w:basedOn w:val="a0"/>
    <w:link w:val="a3"/>
    <w:uiPriority w:val="99"/>
    <w:rsid w:val="00DB5BEA"/>
    <w:rPr>
      <w:rFonts w:ascii="Times New Roman" w:eastAsia="Times New Roman" w:hAnsi="Times New Roman" w:cs="Times New Roman"/>
      <w:sz w:val="20"/>
      <w:szCs w:val="20"/>
      <w:lang w:eastAsia="el-GR"/>
    </w:rPr>
  </w:style>
  <w:style w:type="paragraph" w:customStyle="1" w:styleId="yiv7300396335listparagraph1">
    <w:name w:val="yiv7300396335listparagraph1"/>
    <w:basedOn w:val="a"/>
    <w:rsid w:val="00DB5BEA"/>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426</Words>
  <Characters>2303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Σουλτανα Βαϊτση</cp:lastModifiedBy>
  <cp:revision>2</cp:revision>
  <dcterms:created xsi:type="dcterms:W3CDTF">2015-12-08T14:59:00Z</dcterms:created>
  <dcterms:modified xsi:type="dcterms:W3CDTF">2015-12-08T14:59:00Z</dcterms:modified>
</cp:coreProperties>
</file>