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BE" w:rsidRPr="00830C7E" w:rsidRDefault="005430BE" w:rsidP="006C68A5">
      <w:pPr>
        <w:ind w:left="-568" w:right="-115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5430BE" w:rsidRPr="00830C7E" w:rsidRDefault="00444F1E" w:rsidP="006C68A5">
      <w:pPr>
        <w:ind w:left="-568" w:right="-115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4.75pt;margin-top:5.6pt;width:214.5pt;height:75.25pt;z-index:251658240;mso-width-relative:margin;mso-height-relative:margin" stroked="f" strokeweight="2.25pt">
            <v:stroke dashstyle="1 1" endcap="round"/>
            <v:textbox style="mso-next-textbox:#_x0000_s1036" inset="0,0,0,0">
              <w:txbxContent>
                <w:p w:rsidR="007D6758" w:rsidRPr="00B40A4B" w:rsidRDefault="00830C7E" w:rsidP="00B40A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  <w:szCs w:val="20"/>
                    </w:rPr>
                    <w:t>ΕΛΛΗΝΙΚΗ ΔΗΜΟΚΡΑΤΙΑ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  <w:szCs w:val="20"/>
                    </w:rPr>
                    <w:t>ΥΠΟΥΡΓΕΙΟ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  <w:szCs w:val="20"/>
                    </w:rPr>
                    <w:t>ΠΑΙΔΕΙΑΣ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880789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ΕΡΕΥΝΑΣ </w:t>
                  </w:r>
                  <w:r w:rsidRPr="00B40A4B">
                    <w:rPr>
                      <w:rFonts w:ascii="Arial" w:hAnsi="Arial" w:cs="Arial"/>
                      <w:sz w:val="20"/>
                      <w:szCs w:val="20"/>
                    </w:rPr>
                    <w:t>ΚΑΙ ΘΡΗΣΚΕΥΜΑΤΩΝ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  <w:szCs w:val="20"/>
                    </w:rPr>
                    <w:t>-----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5430BE" w:rsidRPr="00830C7E" w:rsidRDefault="005430BE" w:rsidP="006C68A5">
      <w:pPr>
        <w:ind w:left="-568" w:right="-115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44F1E" w:rsidRPr="00830C7E" w:rsidRDefault="00444F1E" w:rsidP="00180E4E">
      <w:pPr>
        <w:framePr w:w="2968" w:h="1617" w:hSpace="181" w:wrap="around" w:vAnchor="text" w:hAnchor="page" w:x="7170" w:y="294"/>
        <w:ind w:right="-115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Βαθμός Ασφαλείας:</w:t>
      </w:r>
    </w:p>
    <w:p w:rsidR="00444F1E" w:rsidRPr="00830C7E" w:rsidRDefault="00444F1E" w:rsidP="00180E4E">
      <w:pPr>
        <w:framePr w:w="2968" w:h="1617" w:hSpace="181" w:wrap="around" w:vAnchor="text" w:hAnchor="page" w:x="7170" w:y="294"/>
        <w:ind w:right="-115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διατηρηθεί μέχρι:</w:t>
      </w:r>
    </w:p>
    <w:p w:rsidR="00444F1E" w:rsidRPr="00830C7E" w:rsidRDefault="00444F1E" w:rsidP="00180E4E">
      <w:pPr>
        <w:framePr w:w="2968" w:h="1617" w:hSpace="181" w:wrap="around" w:vAnchor="text" w:hAnchor="page" w:x="7170" w:y="294"/>
        <w:ind w:right="-115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Βαθ. Προτεραιότητας: </w:t>
      </w:r>
    </w:p>
    <w:p w:rsidR="00444F1E" w:rsidRPr="00830C7E" w:rsidRDefault="00444F1E" w:rsidP="00180E4E">
      <w:pPr>
        <w:framePr w:w="2968" w:h="1617" w:hSpace="181" w:wrap="around" w:vAnchor="text" w:hAnchor="page" w:x="7170" w:y="294"/>
        <w:ind w:right="-115"/>
        <w:rPr>
          <w:rFonts w:asciiTheme="minorHAnsi" w:hAnsiTheme="minorHAnsi" w:cstheme="minorHAnsi"/>
          <w:b/>
          <w:sz w:val="22"/>
          <w:szCs w:val="22"/>
        </w:rPr>
      </w:pPr>
    </w:p>
    <w:p w:rsidR="00444F1E" w:rsidRPr="00830C7E" w:rsidRDefault="00444F1E" w:rsidP="00180E4E">
      <w:pPr>
        <w:framePr w:w="2968" w:h="1617" w:hSpace="181" w:wrap="around" w:vAnchor="text" w:hAnchor="page" w:x="7170" w:y="294"/>
        <w:ind w:right="-115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Αθήνα,           </w:t>
      </w:r>
      <w:r w:rsidR="00180E4E" w:rsidRPr="00830C7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12</w:t>
      </w:r>
      <w:r w:rsidRPr="00830C7E">
        <w:rPr>
          <w:rFonts w:asciiTheme="minorHAnsi" w:hAnsiTheme="minorHAnsi" w:cstheme="minorHAnsi"/>
          <w:b/>
          <w:sz w:val="22"/>
          <w:szCs w:val="22"/>
        </w:rPr>
        <w:t>-11-2015</w:t>
      </w:r>
    </w:p>
    <w:p w:rsidR="00444F1E" w:rsidRPr="00830C7E" w:rsidRDefault="00444F1E" w:rsidP="00180E4E">
      <w:pPr>
        <w:framePr w:w="2968" w:h="1617" w:hSpace="181" w:wrap="around" w:vAnchor="text" w:hAnchor="page" w:x="7170" w:y="294"/>
        <w:spacing w:line="360" w:lineRule="auto"/>
        <w:ind w:right="-115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Αρ. Πρωτ.        </w:t>
      </w:r>
      <w:r w:rsidR="00180E4E" w:rsidRPr="00830C7E">
        <w:rPr>
          <w:rFonts w:asciiTheme="minorHAnsi" w:hAnsiTheme="minorHAnsi" w:cstheme="minorHAnsi"/>
          <w:b/>
          <w:sz w:val="22"/>
          <w:szCs w:val="22"/>
          <w:lang w:val="en-US"/>
        </w:rPr>
        <w:t>182674</w:t>
      </w:r>
      <w:r w:rsidRPr="00830C7E">
        <w:rPr>
          <w:rFonts w:asciiTheme="minorHAnsi" w:hAnsiTheme="minorHAnsi" w:cstheme="minorHAnsi"/>
          <w:b/>
          <w:sz w:val="22"/>
          <w:szCs w:val="22"/>
        </w:rPr>
        <w:t>/Δ2</w:t>
      </w: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444F1E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noProof/>
          <w:sz w:val="22"/>
          <w:szCs w:val="22"/>
        </w:rPr>
        <w:pict>
          <v:shape id="_x0000_s1037" type="#_x0000_t202" style="position:absolute;left:0;text-align:left;margin-left:-16.5pt;margin-top:12.35pt;width:226.25pt;height:69.6pt;z-index:-251657216;mso-width-relative:margin;mso-height-relative:margin" stroked="f" strokeweight="2.25pt">
            <v:stroke dashstyle="1 1" endcap="round"/>
            <v:textbox style="mso-next-textbox:#_x0000_s1037">
              <w:txbxContent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ΓΕΝΙΚΗ ΔΙΕΥΘΥΝΣΗ ΣΠΟΥΔΩΝ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Π/ΘΜΙΑΣ ΚΑΙ Δ/ΘΜΙΑΣ ΕΚΠΑΙΔΕΥΣΗΣ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ΔΙΕΥΘΥΝΣΗ ΣΠΟΥΔΩΝ, ΠΡΟΓΡΑΜΜΑΤΩΝ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ΚΑΙ ΟΡΓΑΝΩΣΗΣ Δ/ΘΜΙΑΣ ΕΚΠ/ΣΗΣ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ΤΜΗΜΑ</w:t>
                  </w:r>
                  <w:r w:rsidRPr="00B40A4B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 w:rsidRPr="00B40A4B">
                    <w:rPr>
                      <w:rFonts w:ascii="Arial" w:hAnsi="Arial" w:cs="Arial"/>
                      <w:sz w:val="20"/>
                    </w:rPr>
                    <w:t>Α΄</w:t>
                  </w:r>
                </w:p>
                <w:p w:rsidR="007D6758" w:rsidRPr="00B40A4B" w:rsidRDefault="007D6758" w:rsidP="00B40A4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444F1E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noProof/>
          <w:sz w:val="22"/>
          <w:szCs w:val="22"/>
        </w:rPr>
        <w:pict>
          <v:shape id="_x0000_s1035" type="#_x0000_t202" style="position:absolute;left:0;text-align:left;margin-left:282.3pt;margin-top:3.3pt;width:200.55pt;height:81.2pt;z-index:251657216">
            <v:textbox style="mso-next-textbox:#_x0000_s1035">
              <w:txbxContent>
                <w:p w:rsidR="007D6758" w:rsidRPr="00B40A4B" w:rsidRDefault="007D6758" w:rsidP="00B9246C">
                  <w:pPr>
                    <w:numPr>
                      <w:ilvl w:val="0"/>
                      <w:numId w:val="61"/>
                    </w:numPr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b/>
                      <w:sz w:val="20"/>
                      <w:szCs w:val="20"/>
                    </w:rPr>
                    <w:t>Περιφερειακές Δ/νσεις Εκπ/σης</w:t>
                  </w:r>
                </w:p>
                <w:p w:rsidR="007D6758" w:rsidRPr="00B40A4B" w:rsidRDefault="007D6758" w:rsidP="00B9246C">
                  <w:pPr>
                    <w:numPr>
                      <w:ilvl w:val="0"/>
                      <w:numId w:val="61"/>
                    </w:numPr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Γραφεία Σχολ. Συμβούλων Δ.Ε. (μέσω των Περιφερειακών Δ/νσεων Εκπ/σης) </w:t>
                  </w:r>
                </w:p>
                <w:p w:rsidR="007D6758" w:rsidRPr="00B40A4B" w:rsidRDefault="007D6758" w:rsidP="00B9246C">
                  <w:pPr>
                    <w:numPr>
                      <w:ilvl w:val="0"/>
                      <w:numId w:val="61"/>
                    </w:numPr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b/>
                      <w:sz w:val="20"/>
                      <w:szCs w:val="20"/>
                    </w:rPr>
                    <w:t>Δ/νσεις Δ/θμιας Εκπ/σης</w:t>
                  </w:r>
                </w:p>
                <w:p w:rsidR="007D6758" w:rsidRPr="00B40A4B" w:rsidRDefault="007D6758" w:rsidP="00B9246C">
                  <w:pPr>
                    <w:numPr>
                      <w:ilvl w:val="0"/>
                      <w:numId w:val="61"/>
                    </w:numPr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 w:cs="Arial"/>
                      <w:b/>
                      <w:sz w:val="20"/>
                      <w:szCs w:val="20"/>
                    </w:rPr>
                    <w:t>Γυμνάσια (μέσω των Δ/νσεων Δ.Ε.)</w:t>
                  </w:r>
                </w:p>
                <w:p w:rsidR="007D6758" w:rsidRPr="00891E15" w:rsidRDefault="007D6758" w:rsidP="00B40A4B"/>
              </w:txbxContent>
            </v:textbox>
          </v:shape>
        </w:pict>
      </w:r>
      <w:r w:rsidRPr="00830C7E">
        <w:rPr>
          <w:rFonts w:asciiTheme="minorHAnsi" w:hAnsiTheme="minorHAnsi" w:cstheme="minorHAnsi"/>
          <w:b/>
          <w:noProof/>
          <w:sz w:val="22"/>
          <w:szCs w:val="22"/>
        </w:rPr>
        <w:pict>
          <v:shape id="_x0000_s1038" type="#_x0000_t202" style="position:absolute;left:0;text-align:left;margin-left:-10.65pt;margin-top:13.85pt;width:199.55pt;height:81.2pt;z-index:251660288;mso-width-relative:margin;mso-height-relative:margin" stroked="f" strokeweight="2.25pt">
            <v:stroke dashstyle="1 1" endcap="round"/>
            <v:textbox style="mso-next-textbox:#_x0000_s1038">
              <w:txbxContent>
                <w:p w:rsidR="007D6758" w:rsidRPr="00B40A4B" w:rsidRDefault="007D6758" w:rsidP="00B40A4B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-----</w:t>
                  </w:r>
                </w:p>
                <w:p w:rsidR="007D6758" w:rsidRPr="00B40A4B" w:rsidRDefault="007D6758" w:rsidP="00B40A4B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Ταχ. Δ/νση:</w:t>
                  </w:r>
                  <w:r w:rsidRPr="00B40A4B">
                    <w:rPr>
                      <w:rFonts w:ascii="Arial" w:hAnsi="Arial" w:cs="Arial"/>
                      <w:sz w:val="20"/>
                    </w:rPr>
                    <w:tab/>
                    <w:t>Ανδρέα Παπανδρέου 37</w:t>
                  </w:r>
                </w:p>
                <w:p w:rsidR="007D6758" w:rsidRPr="00B40A4B" w:rsidRDefault="007D6758" w:rsidP="00B40A4B">
                  <w:pPr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Τ.Κ. – Πόλη:</w:t>
                  </w:r>
                  <w:r w:rsidRPr="00B40A4B">
                    <w:rPr>
                      <w:rFonts w:ascii="Arial" w:hAnsi="Arial" w:cs="Arial"/>
                      <w:sz w:val="20"/>
                    </w:rPr>
                    <w:tab/>
                    <w:t>151 80 Μαρούσι</w:t>
                  </w:r>
                </w:p>
                <w:p w:rsidR="007D6758" w:rsidRPr="00B40A4B" w:rsidRDefault="007D6758" w:rsidP="00B40A4B">
                  <w:pPr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Ιστοσελίδα:</w:t>
                  </w:r>
                  <w:r w:rsidRPr="00B40A4B">
                    <w:rPr>
                      <w:rFonts w:ascii="Arial" w:hAnsi="Arial" w:cs="Arial"/>
                      <w:sz w:val="20"/>
                    </w:rPr>
                    <w:tab/>
                  </w:r>
                  <w:hyperlink r:id="rId9" w:history="1">
                    <w:r w:rsidRPr="00B40A4B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www</w:t>
                    </w:r>
                    <w:r w:rsidRPr="00B40A4B">
                      <w:rPr>
                        <w:rStyle w:val="-"/>
                        <w:rFonts w:ascii="Arial" w:hAnsi="Arial" w:cs="Arial"/>
                        <w:sz w:val="20"/>
                      </w:rPr>
                      <w:t>.</w:t>
                    </w:r>
                    <w:r w:rsidRPr="00B40A4B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minedu</w:t>
                    </w:r>
                    <w:r w:rsidRPr="00B40A4B">
                      <w:rPr>
                        <w:rStyle w:val="-"/>
                        <w:rFonts w:ascii="Arial" w:hAnsi="Arial" w:cs="Arial"/>
                        <w:sz w:val="20"/>
                      </w:rPr>
                      <w:t>.</w:t>
                    </w:r>
                    <w:r w:rsidRPr="00B40A4B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gov</w:t>
                    </w:r>
                    <w:r w:rsidRPr="00B40A4B">
                      <w:rPr>
                        <w:rStyle w:val="-"/>
                        <w:rFonts w:ascii="Arial" w:hAnsi="Arial" w:cs="Arial"/>
                        <w:sz w:val="20"/>
                      </w:rPr>
                      <w:t>.</w:t>
                    </w:r>
                    <w:r w:rsidRPr="00B40A4B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gr</w:t>
                    </w:r>
                  </w:hyperlink>
                  <w:r w:rsidRPr="00B40A4B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:rsidR="007D6758" w:rsidRPr="00B40A4B" w:rsidRDefault="007D6758" w:rsidP="00B40A4B">
                  <w:pPr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Πληροφορίες:</w:t>
                  </w:r>
                  <w:r w:rsidRPr="00B40A4B">
                    <w:rPr>
                      <w:rFonts w:ascii="Arial" w:hAnsi="Arial" w:cs="Arial"/>
                      <w:sz w:val="20"/>
                    </w:rPr>
                    <w:tab/>
                    <w:t xml:space="preserve"> Αν. Πασχαλίδου</w:t>
                  </w:r>
                </w:p>
                <w:p w:rsidR="007D6758" w:rsidRPr="00B40A4B" w:rsidRDefault="007D6758" w:rsidP="00B40A4B">
                  <w:pPr>
                    <w:rPr>
                      <w:rFonts w:ascii="Arial" w:hAnsi="Arial" w:cs="Arial"/>
                      <w:sz w:val="20"/>
                    </w:rPr>
                  </w:pPr>
                  <w:r w:rsidRPr="00B40A4B">
                    <w:rPr>
                      <w:rFonts w:ascii="Arial" w:hAnsi="Arial" w:cs="Arial"/>
                      <w:sz w:val="20"/>
                    </w:rPr>
                    <w:t>Τηλέφωνο:</w:t>
                  </w:r>
                  <w:r w:rsidRPr="00B40A4B">
                    <w:rPr>
                      <w:rFonts w:ascii="Arial" w:hAnsi="Arial" w:cs="Arial"/>
                      <w:sz w:val="20"/>
                    </w:rPr>
                    <w:tab/>
                    <w:t>210-3443422</w:t>
                  </w:r>
                </w:p>
                <w:p w:rsidR="007D6758" w:rsidRPr="00B40A4B" w:rsidRDefault="007D6758" w:rsidP="00B40A4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444F1E" w:rsidRPr="00830C7E" w:rsidRDefault="00444F1E" w:rsidP="00444F1E">
      <w:pPr>
        <w:framePr w:w="886" w:h="545" w:hSpace="180" w:wrap="around" w:vAnchor="text" w:hAnchor="page" w:x="5689" w:y="274"/>
        <w:spacing w:line="360" w:lineRule="auto"/>
        <w:ind w:right="-115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ΠΡΟΣ:</w:t>
      </w: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331DCA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DCA" w:rsidRPr="00830C7E" w:rsidRDefault="00444F1E" w:rsidP="006C68A5">
      <w:pPr>
        <w:spacing w:line="276" w:lineRule="auto"/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noProof/>
          <w:sz w:val="22"/>
          <w:szCs w:val="22"/>
        </w:rPr>
        <w:pict>
          <v:shape id="_x0000_s1033" type="#_x0000_t202" style="position:absolute;left:0;text-align:left;margin-left:282.3pt;margin-top:3.9pt;width:157.9pt;height:60.1pt;z-index:251655168" stroked="f">
            <v:textbox style="mso-next-textbox:#_x0000_s1033">
              <w:txbxContent>
                <w:p w:rsidR="007D6758" w:rsidRPr="00B40A4B" w:rsidRDefault="007D6758" w:rsidP="00B40A4B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/>
                      <w:b/>
                      <w:sz w:val="20"/>
                      <w:szCs w:val="20"/>
                    </w:rPr>
                    <w:t>Ινστιτούτο Εκπαιδευτικής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/>
                      <w:b/>
                      <w:sz w:val="20"/>
                      <w:szCs w:val="20"/>
                    </w:rPr>
                    <w:t>Πολ</w:t>
                  </w:r>
                  <w:r w:rsidRPr="00B40A4B">
                    <w:rPr>
                      <w:rFonts w:ascii="Arial" w:hAnsi="Arial"/>
                      <w:b/>
                      <w:sz w:val="20"/>
                      <w:szCs w:val="20"/>
                    </w:rPr>
                    <w:t>ι</w:t>
                  </w:r>
                  <w:r w:rsidRPr="00B40A4B">
                    <w:rPr>
                      <w:rFonts w:ascii="Arial" w:hAnsi="Arial"/>
                      <w:b/>
                      <w:sz w:val="20"/>
                      <w:szCs w:val="20"/>
                    </w:rPr>
                    <w:t>τικής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/>
                      <w:b/>
                      <w:sz w:val="20"/>
                      <w:szCs w:val="20"/>
                    </w:rPr>
                    <w:t>Αν. Τσόχα 36</w:t>
                  </w:r>
                </w:p>
                <w:p w:rsidR="007D6758" w:rsidRPr="00B40A4B" w:rsidRDefault="007D6758" w:rsidP="00B40A4B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B40A4B">
                    <w:rPr>
                      <w:rFonts w:ascii="Arial" w:hAnsi="Arial"/>
                      <w:b/>
                      <w:sz w:val="20"/>
                      <w:szCs w:val="20"/>
                    </w:rPr>
                    <w:t>11521 Αθήνα</w:t>
                  </w:r>
                </w:p>
              </w:txbxContent>
            </v:textbox>
          </v:shape>
        </w:pict>
      </w:r>
    </w:p>
    <w:p w:rsidR="00580C3B" w:rsidRPr="00830C7E" w:rsidRDefault="00EA7A8A" w:rsidP="007D6758">
      <w:pPr>
        <w:ind w:right="-11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noProof/>
          <w:sz w:val="22"/>
          <w:szCs w:val="22"/>
        </w:rPr>
        <w:pict>
          <v:shape id="_x0000_s1034" type="#_x0000_t202" style="position:absolute;left:0;text-align:left;margin-left:217.8pt;margin-top:4.8pt;width:53.3pt;height:31pt;z-index:251656192" stroked="f">
            <v:textbox style="mso-next-textbox:#_x0000_s1034">
              <w:txbxContent>
                <w:p w:rsidR="007D6758" w:rsidRPr="00B40A4B" w:rsidRDefault="007D6758" w:rsidP="00331DCA">
                  <w:pPr>
                    <w:pStyle w:val="80"/>
                    <w:spacing w:before="0" w:after="0"/>
                    <w:jc w:val="center"/>
                    <w:rPr>
                      <w:rFonts w:ascii="Arial" w:hAnsi="Arial" w:cs="Arial"/>
                      <w:i w:val="0"/>
                      <w:sz w:val="20"/>
                      <w:szCs w:val="20"/>
                      <w:lang w:val="en-US"/>
                    </w:rPr>
                  </w:pPr>
                  <w:r w:rsidRPr="00B40A4B">
                    <w:rPr>
                      <w:rFonts w:ascii="Arial" w:hAnsi="Arial" w:cs="Arial"/>
                      <w:b/>
                      <w:i w:val="0"/>
                      <w:sz w:val="20"/>
                      <w:szCs w:val="20"/>
                    </w:rPr>
                    <w:t>ΚΟΙΝ.:</w:t>
                  </w:r>
                </w:p>
              </w:txbxContent>
            </v:textbox>
          </v:shape>
        </w:pict>
      </w:r>
    </w:p>
    <w:p w:rsidR="007D6758" w:rsidRPr="00830C7E" w:rsidRDefault="007D6758" w:rsidP="008C2803">
      <w:pPr>
        <w:tabs>
          <w:tab w:val="left" w:pos="284"/>
        </w:tabs>
        <w:spacing w:line="360" w:lineRule="auto"/>
        <w:ind w:left="1134" w:right="28" w:hanging="85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D6758" w:rsidRPr="00830C7E" w:rsidRDefault="007D6758" w:rsidP="008C2803">
      <w:pPr>
        <w:tabs>
          <w:tab w:val="left" w:pos="284"/>
        </w:tabs>
        <w:spacing w:line="360" w:lineRule="auto"/>
        <w:ind w:left="1134" w:right="28" w:hanging="85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D6758" w:rsidRPr="00830C7E" w:rsidRDefault="007D6758" w:rsidP="008C2803">
      <w:pPr>
        <w:tabs>
          <w:tab w:val="left" w:pos="284"/>
        </w:tabs>
        <w:spacing w:line="360" w:lineRule="auto"/>
        <w:ind w:left="1134" w:right="28" w:hanging="85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7D6758" w:rsidRPr="00830C7E" w:rsidRDefault="007D6758" w:rsidP="008C2803">
      <w:pPr>
        <w:tabs>
          <w:tab w:val="left" w:pos="284"/>
        </w:tabs>
        <w:spacing w:line="360" w:lineRule="auto"/>
        <w:ind w:left="1134" w:right="28" w:hanging="85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444F1E" w:rsidRPr="00830C7E" w:rsidRDefault="00444F1E" w:rsidP="008C2803">
      <w:pPr>
        <w:tabs>
          <w:tab w:val="left" w:pos="284"/>
        </w:tabs>
        <w:spacing w:line="360" w:lineRule="auto"/>
        <w:ind w:left="1134" w:right="28" w:hanging="85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580C3B" w:rsidRPr="00830C7E" w:rsidRDefault="00580C3B" w:rsidP="008C2803">
      <w:pPr>
        <w:tabs>
          <w:tab w:val="left" w:pos="284"/>
        </w:tabs>
        <w:spacing w:line="360" w:lineRule="auto"/>
        <w:ind w:left="1134" w:right="28" w:hanging="8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="0017746D" w:rsidRPr="00830C7E">
        <w:rPr>
          <w:rFonts w:asciiTheme="minorHAnsi" w:hAnsiTheme="minorHAnsi" w:cstheme="minorHAnsi"/>
          <w:b/>
          <w:sz w:val="22"/>
          <w:szCs w:val="22"/>
        </w:rPr>
        <w:t xml:space="preserve">Τροποποίηση των </w:t>
      </w:r>
      <w:r w:rsidRPr="00830C7E">
        <w:rPr>
          <w:rFonts w:asciiTheme="minorHAnsi" w:hAnsiTheme="minorHAnsi" w:cstheme="minorHAnsi"/>
          <w:b/>
          <w:sz w:val="22"/>
          <w:szCs w:val="22"/>
        </w:rPr>
        <w:t>Οδηγ</w:t>
      </w:r>
      <w:r w:rsidR="0017746D" w:rsidRPr="00830C7E">
        <w:rPr>
          <w:rFonts w:asciiTheme="minorHAnsi" w:hAnsiTheme="minorHAnsi" w:cstheme="minorHAnsi"/>
          <w:b/>
          <w:sz w:val="22"/>
          <w:szCs w:val="22"/>
        </w:rPr>
        <w:t xml:space="preserve">ιών </w:t>
      </w:r>
      <w:r w:rsidRPr="00830C7E">
        <w:rPr>
          <w:rFonts w:asciiTheme="minorHAnsi" w:hAnsiTheme="minorHAnsi" w:cstheme="minorHAnsi"/>
          <w:b/>
          <w:sz w:val="22"/>
          <w:szCs w:val="22"/>
        </w:rPr>
        <w:t xml:space="preserve">για τη διδασκαλία </w:t>
      </w:r>
      <w:r w:rsidR="0017746D" w:rsidRPr="00830C7E">
        <w:rPr>
          <w:rFonts w:asciiTheme="minorHAnsi" w:hAnsiTheme="minorHAnsi" w:cstheme="minorHAnsi"/>
          <w:b/>
          <w:sz w:val="22"/>
          <w:szCs w:val="22"/>
        </w:rPr>
        <w:t>του μαθήματος της Φυσικής στη Β΄ τάξη Ημερησίου κ</w:t>
      </w:r>
      <w:r w:rsidRPr="00830C7E">
        <w:rPr>
          <w:rFonts w:asciiTheme="minorHAnsi" w:hAnsiTheme="minorHAnsi" w:cstheme="minorHAnsi"/>
          <w:b/>
          <w:sz w:val="22"/>
          <w:szCs w:val="22"/>
        </w:rPr>
        <w:t>αι Εσπερινο</w:t>
      </w:r>
      <w:r w:rsidR="00B40A4B" w:rsidRPr="00830C7E">
        <w:rPr>
          <w:rFonts w:asciiTheme="minorHAnsi" w:hAnsiTheme="minorHAnsi" w:cstheme="minorHAnsi"/>
          <w:b/>
          <w:sz w:val="22"/>
          <w:szCs w:val="22"/>
        </w:rPr>
        <w:t>ύ Γυμνασίου για το σχ. έτος 2015</w:t>
      </w:r>
      <w:r w:rsidRPr="00830C7E">
        <w:rPr>
          <w:rFonts w:asciiTheme="minorHAnsi" w:hAnsiTheme="minorHAnsi" w:cstheme="minorHAnsi"/>
          <w:b/>
          <w:sz w:val="22"/>
          <w:szCs w:val="22"/>
        </w:rPr>
        <w:t>-201</w:t>
      </w:r>
      <w:r w:rsidR="00B40A4B" w:rsidRPr="00830C7E">
        <w:rPr>
          <w:rFonts w:asciiTheme="minorHAnsi" w:hAnsiTheme="minorHAnsi" w:cstheme="minorHAnsi"/>
          <w:b/>
          <w:sz w:val="22"/>
          <w:szCs w:val="22"/>
        </w:rPr>
        <w:t>6</w:t>
      </w:r>
    </w:p>
    <w:p w:rsidR="00580C3B" w:rsidRPr="00830C7E" w:rsidRDefault="0017746D" w:rsidP="008C2803">
      <w:pPr>
        <w:tabs>
          <w:tab w:val="left" w:pos="284"/>
        </w:tabs>
        <w:spacing w:line="360" w:lineRule="auto"/>
        <w:ind w:left="57" w:right="28" w:firstLine="227"/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Σχετ.: Το με αρ. πρωτ. 144958/Δ2/16-09-2015 έγγραφο της Υπηρεσίας μας</w:t>
      </w:r>
    </w:p>
    <w:p w:rsidR="008C2803" w:rsidRPr="00830C7E" w:rsidRDefault="008C2803" w:rsidP="007D6758">
      <w:pPr>
        <w:tabs>
          <w:tab w:val="left" w:pos="284"/>
        </w:tabs>
        <w:spacing w:line="276" w:lineRule="auto"/>
        <w:ind w:left="57" w:right="28" w:firstLine="227"/>
        <w:jc w:val="both"/>
        <w:rPr>
          <w:rFonts w:asciiTheme="minorHAnsi" w:hAnsiTheme="minorHAnsi" w:cstheme="minorHAnsi"/>
          <w:sz w:val="22"/>
          <w:szCs w:val="22"/>
        </w:rPr>
      </w:pPr>
    </w:p>
    <w:p w:rsidR="008C2803" w:rsidRPr="00830C7E" w:rsidRDefault="00580C3B" w:rsidP="008C2803">
      <w:pPr>
        <w:tabs>
          <w:tab w:val="left" w:pos="284"/>
        </w:tabs>
        <w:spacing w:line="360" w:lineRule="auto"/>
        <w:ind w:left="57" w:right="28" w:firstLine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Μετά από σχετική εισήγηση του Ινστιτούτου Εκπαιδευτικής Πολιτικής (πράξη</w:t>
      </w:r>
      <w:r w:rsidR="00E62803" w:rsidRPr="00830C7E">
        <w:rPr>
          <w:rFonts w:asciiTheme="minorHAnsi" w:hAnsiTheme="minorHAnsi" w:cstheme="minorHAnsi"/>
          <w:sz w:val="22"/>
          <w:szCs w:val="22"/>
        </w:rPr>
        <w:t xml:space="preserve"> </w:t>
      </w:r>
      <w:r w:rsidR="0017746D" w:rsidRPr="00830C7E">
        <w:rPr>
          <w:rFonts w:asciiTheme="minorHAnsi" w:hAnsiTheme="minorHAnsi" w:cstheme="minorHAnsi"/>
          <w:sz w:val="22"/>
          <w:szCs w:val="22"/>
        </w:rPr>
        <w:t xml:space="preserve">50/13-10-2015 </w:t>
      </w:r>
      <w:r w:rsidR="00B40A4B" w:rsidRPr="00830C7E">
        <w:rPr>
          <w:rFonts w:asciiTheme="minorHAnsi" w:hAnsiTheme="minorHAnsi" w:cstheme="minorHAnsi"/>
          <w:sz w:val="22"/>
          <w:szCs w:val="22"/>
        </w:rPr>
        <w:t>του</w:t>
      </w:r>
      <w:r w:rsidR="00E62803" w:rsidRPr="00830C7E">
        <w:rPr>
          <w:rFonts w:asciiTheme="minorHAnsi" w:hAnsiTheme="minorHAnsi" w:cstheme="minorHAnsi"/>
          <w:sz w:val="22"/>
          <w:szCs w:val="22"/>
        </w:rPr>
        <w:t xml:space="preserve"> </w:t>
      </w:r>
      <w:r w:rsidRPr="00830C7E">
        <w:rPr>
          <w:rFonts w:asciiTheme="minorHAnsi" w:hAnsiTheme="minorHAnsi" w:cstheme="minorHAnsi"/>
          <w:sz w:val="22"/>
          <w:szCs w:val="22"/>
        </w:rPr>
        <w:t xml:space="preserve">Δ.Σ.) </w:t>
      </w:r>
      <w:r w:rsidR="0017746D" w:rsidRPr="00830C7E">
        <w:rPr>
          <w:rFonts w:asciiTheme="minorHAnsi" w:hAnsiTheme="minorHAnsi" w:cstheme="minorHAnsi"/>
          <w:sz w:val="22"/>
          <w:szCs w:val="22"/>
        </w:rPr>
        <w:t xml:space="preserve">τροποποιούμε το με αρ. πρωτ. 144958/Δ2/16-09-2015 έγγραφο της Υπηρεσίας μας ως προς τις </w:t>
      </w:r>
      <w:r w:rsidR="0017746D" w:rsidRPr="00830C7E">
        <w:rPr>
          <w:rFonts w:asciiTheme="minorHAnsi" w:hAnsiTheme="minorHAnsi" w:cstheme="minorHAnsi"/>
          <w:b/>
          <w:sz w:val="22"/>
          <w:szCs w:val="22"/>
        </w:rPr>
        <w:t>οδηγίες διδασκαλίας του μαθήματος της Φυσικής στη Β΄ τάξη Ημερησίου και Εσπερινού Γυμνασίου για το σχ. έτος 2015-2016</w:t>
      </w:r>
      <w:r w:rsidR="008C2803" w:rsidRPr="00830C7E">
        <w:rPr>
          <w:rFonts w:asciiTheme="minorHAnsi" w:hAnsiTheme="minorHAnsi" w:cstheme="minorHAnsi"/>
          <w:b/>
          <w:sz w:val="22"/>
          <w:szCs w:val="22"/>
        </w:rPr>
        <w:t>.</w:t>
      </w:r>
    </w:p>
    <w:p w:rsidR="0017746D" w:rsidRPr="00830C7E" w:rsidRDefault="00580C3B" w:rsidP="008C2803">
      <w:pPr>
        <w:tabs>
          <w:tab w:val="left" w:pos="284"/>
        </w:tabs>
        <w:spacing w:line="360" w:lineRule="auto"/>
        <w:ind w:left="57" w:right="28" w:firstLine="227"/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Συγκεκριμ</w:t>
      </w:r>
      <w:r w:rsidRPr="00830C7E">
        <w:rPr>
          <w:rFonts w:asciiTheme="minorHAnsi" w:hAnsiTheme="minorHAnsi" w:cstheme="minorHAnsi"/>
          <w:sz w:val="22"/>
          <w:szCs w:val="22"/>
        </w:rPr>
        <w:t>έ</w:t>
      </w:r>
      <w:r w:rsidRPr="00830C7E">
        <w:rPr>
          <w:rFonts w:asciiTheme="minorHAnsi" w:hAnsiTheme="minorHAnsi" w:cstheme="minorHAnsi"/>
          <w:sz w:val="22"/>
          <w:szCs w:val="22"/>
        </w:rPr>
        <w:t xml:space="preserve">να: </w:t>
      </w:r>
    </w:p>
    <w:p w:rsidR="00914162" w:rsidRPr="00830C7E" w:rsidRDefault="00914162" w:rsidP="007D675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0C7E">
        <w:rPr>
          <w:rFonts w:asciiTheme="minorHAnsi" w:hAnsiTheme="minorHAnsi" w:cstheme="minorHAnsi"/>
          <w:b/>
          <w:sz w:val="22"/>
          <w:szCs w:val="22"/>
          <w:u w:val="single"/>
        </w:rPr>
        <w:t>ΦΥΣΙΚΗ Β΄ ΤΑΞΗΣ ΗΜΕΡΗΣΙΟΥ ΓΥΜΝΑΣΙΟΥ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 xml:space="preserve">Διδακτέα ύλη – Διαχείριση Διδακτέας ύλης 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1. Εισαγωγή.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3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1.1. Οι φυσικές επιστήμες και η μεθοδολογία τους. σελ. 9-11.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1.2. Η επιστημονική μέθοδος. σελ. 11-14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lastRenderedPageBreak/>
        <w:t>Να μη διδαχθεί. Την επιστημονική μέθοδο οι μαθητές θα την προσεγγίσουν κατά την εκτέλεση των εργαστηριακών ασκήσεων.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1.3. Τα φυσικά μεγέθη και οι μονάδες τους. σελ. 14-17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 από το βιβλίο αλλά να γίνει εργαστηριακή  διδασκαλία. Οι μαθητές θα προσεγγίσουν τα φυσικά μεγέθη μέσω της εκτέλεσης των εργαστηριακών ασκήσεων 1 και 2. Να γίνεται υπόμνηση μέρους του περιεχομένου της ενότητας 1.3 όπου και όταν αυτό προαπαιτείται για τη διδασκαλία των επομένων ενοτήτων.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18-20</w:t>
      </w:r>
      <w:r w:rsidRPr="00830C7E">
        <w:rPr>
          <w:rFonts w:asciiTheme="minorHAnsi" w:hAnsiTheme="minorHAnsi" w:cstheme="minorHAnsi"/>
          <w:b/>
          <w:sz w:val="22"/>
          <w:szCs w:val="22"/>
        </w:rPr>
        <w:tab/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</w:t>
      </w:r>
      <w:r w:rsidR="000A433A" w:rsidRPr="00830C7E">
        <w:rPr>
          <w:rFonts w:asciiTheme="minorHAnsi" w:hAnsiTheme="minorHAnsi" w:cstheme="minorHAnsi"/>
          <w:sz w:val="22"/>
          <w:szCs w:val="22"/>
        </w:rPr>
        <w:t xml:space="preserve">ασκήσεις ή επιμέρους ερωτήματα </w:t>
      </w:r>
      <w:r w:rsidRPr="00830C7E">
        <w:rPr>
          <w:rFonts w:asciiTheme="minorHAnsi" w:hAnsiTheme="minorHAnsi" w:cstheme="minorHAnsi"/>
          <w:sz w:val="22"/>
          <w:szCs w:val="22"/>
        </w:rPr>
        <w:t xml:space="preserve">τα οποία αναφέρονται σε ύλη που αφαιρέθηκε.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Εργαστηριακή δραστηριότητα </w:t>
      </w:r>
      <w:r w:rsidRPr="00830C7E">
        <w:rPr>
          <w:rFonts w:asciiTheme="minorHAnsi" w:hAnsiTheme="minorHAnsi" w:cstheme="minorHAnsi"/>
          <w:b/>
          <w:sz w:val="22"/>
          <w:szCs w:val="22"/>
        </w:rPr>
        <w:tab/>
      </w:r>
    </w:p>
    <w:p w:rsidR="00914162" w:rsidRPr="00830C7E" w:rsidRDefault="00DF5CFA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πραγματοποιηθούν δύο από </w:t>
      </w:r>
      <w:r w:rsidR="00914162" w:rsidRPr="00830C7E">
        <w:rPr>
          <w:rFonts w:asciiTheme="minorHAnsi" w:hAnsiTheme="minorHAnsi" w:cstheme="minorHAnsi"/>
          <w:sz w:val="22"/>
          <w:szCs w:val="22"/>
        </w:rPr>
        <w:t>τις Εργαστηριακές Ασκήσεις 1, 2, 3 και 4.</w:t>
      </w:r>
      <w:r w:rsidR="00914162" w:rsidRPr="00830C7E">
        <w:rPr>
          <w:rFonts w:asciiTheme="minorHAnsi" w:hAnsiTheme="minorHAnsi" w:cstheme="minorHAnsi"/>
          <w:sz w:val="22"/>
          <w:szCs w:val="22"/>
        </w:rPr>
        <w:tab/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2. Κινήσεις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5 – 7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ΥΛΗ ΚΑΙ ΚΙΝΗΣΗ σελ. 23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 Να ενσωματωθούν παραδείγματα για την έννοια της κίνησης κατά τη διδασκαλία των επόμενων υποενοτήτων.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2.1. Περιγραφή της κίνησης σελ. 24-28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Να γίνουν μόνο οι δραστηριότητες των σελίδων 25 και 27.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διδαχθούν οι υποενότητες: </w:t>
      </w:r>
    </w:p>
    <w:p w:rsidR="00914162" w:rsidRPr="00830C7E" w:rsidRDefault="00914162" w:rsidP="00914162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«Χρονικό διάστημα» στη σελ. 27, </w:t>
      </w:r>
    </w:p>
    <w:p w:rsidR="00914162" w:rsidRPr="00830C7E" w:rsidRDefault="00914162" w:rsidP="00914162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«Τροχιά» στη σελ. 28.</w:t>
      </w:r>
    </w:p>
    <w:p w:rsidR="007D6758" w:rsidRPr="00830C7E" w:rsidRDefault="007D6758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Το επίπεδο παρουσίασης των εννοιών είναι υψηλό για το επίπεδο των μαθητών.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Επειδή προαπαιτούνται μη διδαγμένες μαθηματικές έννοιες να μη γίνει επέκταση στη διανυσματική θεώρηση της μετατόπισης. Στην Α΄ Λυκείου θα παρουσιασθεί η μετατόπιση αναλυτικά.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Μέσω των δραστηριοτήτων θα εισαχθούν και θα οριστούν οι έννοιες που απαιτούνται για την περιγραφή της κίνησης.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2.2 Η έννοια της ταχύτητας Σελ. 29-33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διδαχθούν η εισαγωγή και οι υποενότητες:</w:t>
      </w:r>
    </w:p>
    <w:p w:rsidR="00914162" w:rsidRPr="00830C7E" w:rsidRDefault="00914162" w:rsidP="00914162">
      <w:pPr>
        <w:numPr>
          <w:ilvl w:val="0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Η εισαγωγή «Η έννοια της ταχύτητας» σελ. 29</w:t>
      </w:r>
    </w:p>
    <w:p w:rsidR="00914162" w:rsidRPr="00830C7E" w:rsidRDefault="00914162" w:rsidP="00914162">
      <w:pPr>
        <w:numPr>
          <w:ilvl w:val="0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«Μέση ταχύτητα στην καθημερινή γλώσσα» σελ. 29 </w:t>
      </w:r>
    </w:p>
    <w:p w:rsidR="00914162" w:rsidRPr="00830C7E" w:rsidRDefault="00914162" w:rsidP="00914162">
      <w:pPr>
        <w:numPr>
          <w:ilvl w:val="0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«Στιγμιαία ταχύτητα στην καθημερινή γλώσσα» σελ.30.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«Διανυσματική περιγραφή της ταχύτητας» σελ. 31-33. Ο διανυσματικός χαρακτήρας της ταχύτητας θα εξετασθεί αναλυτικά στην Α΄ Λυκείου.  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2.3 Κίνηση με σταθερή ταχύτητα σελ. 33-36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Η ευθύγραμμη ομαλή κίνηση με τις αντίστοιχες γραφικές παραστάσεις θα μελετηθεί αναλυτικά στην Α΄ Λυκείου. 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2.4. Κίνηση με μεταβαλλόμενη ταχύτητα σελ. 36-37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444F1E" w:rsidRPr="00830C7E" w:rsidRDefault="00444F1E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lastRenderedPageBreak/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Η μεταβαλλόμενη κίνηση θα μελετηθεί  στην Α’ Λυκείου 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Οι τελευταίες υποενότητες αφαιρούνται ώστε να υπάρξει η δυνατότητα για τη διδασκαλία ενοτήτων που λόγω έλλειψης χρόνου δεν διδάσκονται.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38-41</w:t>
      </w:r>
    </w:p>
    <w:p w:rsidR="00914162" w:rsidRPr="00830C7E" w:rsidRDefault="00914162" w:rsidP="00914162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οι ασκήσεις 3,4,6,8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Οι ερωτήσεις, εφαρμογές και ασκήσεις να παρουσιασθούν ως συμπλήρωμα ή εμπέδωση του κάθε μαθήματος.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3. Δυνάμεις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Προτεινόμενες ώρες διδασκαλίας 10 – 12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«Κίνηση και αλληλεπίδραση: Δυο γενικά χαρακτηριστικά της ύλης» σελ. 43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3.1. Η έννοια της δύναμης Σελ 43-46.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3.2. Δύο σημαντικές δυνάμεις στον κόσμο Σελ. 47-49.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3.3. Σύνθεση και ανάλυση δυνάμεων  Σελ. 49-50.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- Να διδαχθούν οι υποενότητες, παράγραφοι: </w:t>
      </w:r>
    </w:p>
    <w:p w:rsidR="00914162" w:rsidRPr="00830C7E" w:rsidRDefault="00D065BD" w:rsidP="00914162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Σύνθεση δυνάμεων - </w:t>
      </w:r>
      <w:r w:rsidR="00914162" w:rsidRPr="00830C7E">
        <w:rPr>
          <w:rFonts w:asciiTheme="minorHAnsi" w:hAnsiTheme="minorHAnsi" w:cstheme="minorHAnsi"/>
          <w:sz w:val="22"/>
          <w:szCs w:val="22"/>
        </w:rPr>
        <w:t xml:space="preserve">συνισταμένη </w:t>
      </w:r>
    </w:p>
    <w:p w:rsidR="00914162" w:rsidRPr="00830C7E" w:rsidRDefault="00914162" w:rsidP="00914162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Σύνθεση δυνάμεων με την ίδια διεύθυνση,</w:t>
      </w:r>
    </w:p>
    <w:p w:rsidR="00914162" w:rsidRPr="00830C7E" w:rsidRDefault="00914162" w:rsidP="00914162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Σύνθεση δυνάμεων με διαφορετικές διευθύνσεις,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- Να μη διδαχθούν οι υποενότητες:</w:t>
      </w:r>
    </w:p>
    <w:p w:rsidR="00914162" w:rsidRPr="00830C7E" w:rsidRDefault="00914162" w:rsidP="00914162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Δύναμη που ασκείται από τραχιά επιφάνεια, </w:t>
      </w:r>
    </w:p>
    <w:p w:rsidR="00914162" w:rsidRPr="00830C7E" w:rsidRDefault="00914162" w:rsidP="00914162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Ανάλυση δύναμης.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Οι υποενότητες αυτές εισάγουν εφαρμογές σύνθεσης και ανάλυσης δυνάμεων σε δύο διαστάσεις.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Οδηγούν στο να αφιερωθεί πολύς χρόνος σε επίλυση δύσκολων για την συγκεκριμένη ηλικία ασκήσεων. Ο χρόνος μπορεί να χρησιμοποιηθεί για την κατανόηση των αντίστοιχων φαινομένων και νόμων σε μία διάσταση.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Εφαρμογές σε δύο διαστάσεις θα εξετασθούν αναλυτικά στην Α΄ Λυκείου.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3.4. Δύναμη και ισορροπία Σελ. 52-54.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δοθεί έμφαση στην έννοια αδράνειας και όχι στην ιστορική αναφορά για το Γαλιλαίο.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3.5. Ισορροπία υλικού σημείου Σελ. 54-55.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-Να διδαχθεί η εισαγωγή (σελ. 54)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-Να μη διδαχθούν η υποενότητα «Ανάλυση δυνάμεων και ισορροπία» και το παράδειγμα 3.2. (σελ. 54-55)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3.6. Δύναμη και μεταβολή της ταχύτητας Σελ. 55-57.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3.7. Δύναμη και αλληλεπίδραση Σελ. 57-59.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«Εφαρμογές» στις σελ. 58-59.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59-63.</w:t>
      </w:r>
    </w:p>
    <w:p w:rsidR="00914162" w:rsidRPr="00830C7E" w:rsidRDefault="00914162" w:rsidP="00914162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οι ασκήσεις 7,12,13.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Εργαστηριακή δραστηριότητα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Πραγματοποίηση εργαστηριακής άσκησης 10 «Μέτρηση δύναμης - Νόμος του Hooke».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4. Πίεση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10-12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4.1. Πίεση Σελ. 65-68.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 η εισαγωγή «Πίεση και δύναμη δύο διαφορετικές έννοιες». (σελ. 65)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 η ενότητα «4.1 Πίεση».  (σελ. 65-68)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το παράδειγμα της εικόνας 4.4 για την διείσδυση της πινέζας.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Το συγκεκριμένο παράδειγμα αν και στοχεύει στη διαφοροποίηση της έννοιας της δύναμης από την έννοια της πίεσης είναι δυσνόητο. Ο ίδιος στόχος επιτυγχάνεται πιο εύκολα στην παράγραφο 4.4.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4.2. Υδροστατική πίεση Σελ. 68-71.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4.3. Ατμοσφαιρική πίεση Σελ. 72-74.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«Πως υπολογίζουμε την ατμοσφαιρική πίεση;»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 συγκεκριμένος υπολογισμός δεν προσθέτει ουσιαστικά στην κατανόηση της έννοιας της ατμοσφαιρικής πίεσης και οδηγεί στο να αφιερωθεί δυσανάλογα πολύς χρόνος σε επίλυση ασκήσεων.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4.4. Μετάδοση των πιέσεων στα ρευστά – Αρχή του Πασκάλ Σελ. 75</w:t>
      </w:r>
      <w:r w:rsidR="00EA7A8A" w:rsidRPr="00830C7E">
        <w:rPr>
          <w:rFonts w:asciiTheme="minorHAnsi" w:hAnsiTheme="minorHAnsi" w:cstheme="minorHAnsi"/>
          <w:b/>
          <w:sz w:val="22"/>
          <w:szCs w:val="22"/>
        </w:rPr>
        <w:t>-</w:t>
      </w:r>
      <w:r w:rsidRPr="00830C7E">
        <w:rPr>
          <w:rFonts w:asciiTheme="minorHAnsi" w:hAnsiTheme="minorHAnsi" w:cstheme="minorHAnsi"/>
          <w:b/>
          <w:sz w:val="22"/>
          <w:szCs w:val="22"/>
        </w:rPr>
        <w:t>76.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 η δραστηριότητα στο τέλος σελ. 76.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Αν η δραστηριότητα ερμηνευθεί μέσω της μεταβολής της πίεσης που ασκείται στο υγρό απαιτείται αρκετά πολύπλοκη επεξεργασία. Αν ερμηνευθεί μέσω της άνωσης είναι έννοια που δεν έχει ακόμη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4.5. Άνωση – Αρχή του Αρχιμήδη σελ. 77-79.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4.6. Πλεύση σελ. 80-81.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ΕΡΩΤΗΣΕΙΣ ΑΣΚΗΣΕΙΣ </w:t>
      </w:r>
      <w:r w:rsidRPr="00830C7E">
        <w:rPr>
          <w:rFonts w:asciiTheme="minorHAnsi" w:hAnsiTheme="minorHAnsi" w:cstheme="minorHAnsi"/>
          <w:sz w:val="22"/>
          <w:szCs w:val="22"/>
        </w:rPr>
        <w:t>σελ. 82-86.</w:t>
      </w:r>
    </w:p>
    <w:p w:rsidR="00914162" w:rsidRPr="00830C7E" w:rsidRDefault="00914162" w:rsidP="00914162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ΟΧΙ οι ασκήσεις 8,9.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D62003" w:rsidP="00914162">
      <w:pPr>
        <w:autoSpaceDE w:val="0"/>
        <w:autoSpaceDN w:val="0"/>
        <w:adjustRightInd w:val="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πραγματοποιηθεί η </w:t>
      </w:r>
      <w:r w:rsidR="00914162" w:rsidRPr="00830C7E">
        <w:rPr>
          <w:rFonts w:asciiTheme="minorHAnsi" w:hAnsiTheme="minorHAnsi" w:cstheme="minorHAnsi"/>
          <w:sz w:val="22"/>
          <w:szCs w:val="22"/>
        </w:rPr>
        <w:t>εργαστηριακή άσκηση 12 «Άνωση – Αρχή του Αρχιμήδη», ενώ οι εργαστηριακές ασκήσεις 13 «Άνωση και βάθος» και 14 «Άνωση και βάρος του υγρού που εκτοπίζει το σώμα - Η αρχή του Αρχιμήδη» προτείνεται να αξιοποιηθο</w:t>
      </w:r>
      <w:r w:rsidRPr="00830C7E">
        <w:rPr>
          <w:rFonts w:asciiTheme="minorHAnsi" w:hAnsiTheme="minorHAnsi" w:cstheme="minorHAnsi"/>
          <w:sz w:val="22"/>
          <w:szCs w:val="22"/>
        </w:rPr>
        <w:t xml:space="preserve">ύν </w:t>
      </w:r>
      <w:r w:rsidR="00914162" w:rsidRPr="00830C7E">
        <w:rPr>
          <w:rFonts w:asciiTheme="minorHAnsi" w:hAnsiTheme="minorHAnsi" w:cstheme="minorHAnsi"/>
          <w:sz w:val="22"/>
          <w:szCs w:val="22"/>
        </w:rPr>
        <w:t>κατά τη διδασκαλία</w:t>
      </w:r>
      <w:r w:rsidR="00914162" w:rsidRPr="00830C7E">
        <w:rPr>
          <w:rFonts w:asciiTheme="minorHAnsi" w:eastAsia="MS Mincho" w:hAnsiTheme="minorHAnsi" w:cstheme="minorHAnsi"/>
          <w:sz w:val="22"/>
          <w:szCs w:val="22"/>
        </w:rPr>
        <w:t>.</w:t>
      </w:r>
    </w:p>
    <w:p w:rsidR="00914162" w:rsidRPr="00830C7E" w:rsidRDefault="00914162" w:rsidP="00914162">
      <w:pPr>
        <w:rPr>
          <w:rFonts w:asciiTheme="minorHAnsi" w:eastAsia="MS Mincho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5. Ενέργεια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Προτεινόμενες ώρες διδασκαλίας 7 – 8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«Ενέργεια μια </w:t>
      </w:r>
      <w:r w:rsidR="00CF1877" w:rsidRPr="00830C7E">
        <w:rPr>
          <w:rFonts w:asciiTheme="minorHAnsi" w:hAnsiTheme="minorHAnsi" w:cstheme="minorHAnsi"/>
          <w:b/>
          <w:sz w:val="22"/>
          <w:szCs w:val="22"/>
        </w:rPr>
        <w:t xml:space="preserve">θεμελιώδης έννοια της Φυσικής» </w:t>
      </w:r>
      <w:r w:rsidRPr="00830C7E">
        <w:rPr>
          <w:rFonts w:asciiTheme="minorHAnsi" w:hAnsiTheme="minorHAnsi" w:cstheme="minorHAnsi"/>
          <w:b/>
          <w:sz w:val="22"/>
          <w:szCs w:val="22"/>
        </w:rPr>
        <w:t>σελ. 88-89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5.1 Έργο και ενέργεια Σελ. 89-92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 η 5.1 «Έργο και ενέργεια»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από την 5.1 η δεύτερη παράγραφος (ιστορία της έννοιας του έργου).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διδαχθούν οι υποενότητες:</w:t>
      </w:r>
    </w:p>
    <w:p w:rsidR="00914162" w:rsidRPr="00830C7E" w:rsidRDefault="00BB2E9B" w:rsidP="00914162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«Περιπτώσεις έργου» </w:t>
      </w:r>
      <w:r w:rsidR="00914162" w:rsidRPr="00830C7E">
        <w:rPr>
          <w:rFonts w:asciiTheme="minorHAnsi" w:hAnsiTheme="minorHAnsi" w:cstheme="minorHAnsi"/>
          <w:sz w:val="22"/>
          <w:szCs w:val="22"/>
        </w:rPr>
        <w:t>(σελ. 90-91)</w:t>
      </w:r>
    </w:p>
    <w:p w:rsidR="00914162" w:rsidRPr="00830C7E" w:rsidRDefault="00914162" w:rsidP="00914162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«Β. Δύναμη πλάγια σε σχέση με την μετατόπιση» (σελ. 91-92)</w:t>
      </w:r>
    </w:p>
    <w:p w:rsidR="007D6758" w:rsidRPr="00830C7E" w:rsidRDefault="007D6758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Αφαιρούνται διότι οδηγούν στο να αφιερωθεί δυσανάλογα πολύς χρόνος σε επίλυση ασκήσεων που δεν έχουν να προσφέρουν σημαντικά στην κατανόηση των εννοιών.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Άλλωστε η μελέτη του έργου θα γίνει αναλυτικά στην Α΄ Λυκείου. Σε αυτό το επίπεδο (Β΄ Γυμνασίου) ο χρόνος μελέτης να αφιερωθεί σε εισαγωγικές εφαρμογές όπου η δύναμη και η μετατόπιση είναι συγγραμμικές. 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5.2. Δυναμική – Κινητική ενέργεια. Δύο βασικές μορφές ενέργειας Σελ. 93-96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5.3. Η μηχανική ενέργεια και η διατήρησή της Σελ. 97-99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Από την υποενότητα «Έργο και μηχανική ενέργεια» να διδαχθεί μόνο το μέρος της τελευταίας παραγράφου « … Το άθροισμα της δυναμικής …» ως και τον τύπο με το οποίο ορίζεται η μηχανική ενέργεια.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Το παράδειγμα 5.4 να διδαχθεί δυνητικά, ανάλογα με το επίπεδο της τάξης.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Το έργο έχει ήδη συσχετισθεί με την μεταβολή της ενέργειας (5.1). Σε αυτό το επίπεδο είναι πολύπλοκο να συσχετισθεί το έργο με μετατροπή ενέργειας από μία μορφή σε άλλη.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Προτείνουμε τον περιορισμό στον ορισμό της μηχανικής ενέργειας και αποφεύγουμε αναφορές που πιθανόν να δυσκολέψουν τους μαθητές.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5.4. Μορφές και μετατροπές ενέργειας Σελ. 100-102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«Θεμελιώδεις μορφές ενέργειας»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Τα μοντέλα του μικρόκοσμου θα εισαχθούν με έννοιες της θερμότητας.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5.5. Διατήρηση της ενέργειας Σελ. 103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5.6. Πηγές ενέργειας Σελ. 103-106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Έχει διδαχθεί στο Δημοτικό. Αφαιρείται ώστε να υπάρξει χρόνος για τη διδασκαλία ενοτήτων που λόγω έλλειψης χρόνο δεν διδάσκονται. Προτείνεται η παρουσίαση τους μέσω διαθεματικών δραστηριοτήτων αν υπάρξει χρόνος.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5.7. Απόδοση μιας μηχανής Σελ. 106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5.8. Ισχύς Σελ. 107-108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lastRenderedPageBreak/>
        <w:t>Να μη διδαχθεί η υποενότητα «Ισχύς και κίνηση». Θα μελετηθεί στην Α΄ Λυκείου.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109-114</w:t>
      </w:r>
    </w:p>
    <w:p w:rsidR="00914162" w:rsidRPr="00830C7E" w:rsidRDefault="00914162" w:rsidP="00914162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ΟΧΙ οι ασκήσεις 12γ, 13γ,16,17.</w:t>
      </w:r>
    </w:p>
    <w:p w:rsidR="007D6758" w:rsidRPr="00830C7E" w:rsidRDefault="007D6758" w:rsidP="00914162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Δεν προτείνεται.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6. Θερμότητα.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2-3</w:t>
      </w:r>
    </w:p>
    <w:p w:rsidR="00914162" w:rsidRPr="00830C7E" w:rsidRDefault="00914162" w:rsidP="00914162">
      <w:pPr>
        <w:rPr>
          <w:rFonts w:asciiTheme="minorHAnsi" w:hAnsiTheme="minorHAnsi" w:cstheme="minorHAnsi"/>
          <w:strike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«Η Θερμότητα και ανθρώπινος πολιτισμός» σελ. 117-118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6.1. Θερμόμετρα και μέτρηση θερμοκρασίας Σελ. 118-121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6.2. Θερμότητα: Μια μορφή ενέργειας Σελ. 121-123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Επισήμανση: Να αποφευχθούν οι παρανοήσεις που εισάγονται με την πρόταση «η μεταφορά θερμότητας σταματάει….» που βρίσκεται στο τέλος της σελ. 122.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6.3. Πώς μετράμε τη θερμότητα. Σελ. 123-125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6.4. Θερμοκρασία, θερμότητα και μικρόκοσμος Σελ. 126-129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διδαχθούν οι υποενότητες:</w:t>
      </w:r>
    </w:p>
    <w:p w:rsidR="00914162" w:rsidRPr="00830C7E" w:rsidRDefault="00914162" w:rsidP="00914162">
      <w:pPr>
        <w:numPr>
          <w:ilvl w:val="0"/>
          <w:numId w:val="64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«Θερμική ενέργεια» (σελ. 127-128)</w:t>
      </w:r>
    </w:p>
    <w:p w:rsidR="00914162" w:rsidRPr="00830C7E" w:rsidRDefault="00914162" w:rsidP="00914162">
      <w:pPr>
        <w:numPr>
          <w:ilvl w:val="0"/>
          <w:numId w:val="64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«Δυνάμεις μεταξύ μορίων και εσωτερική ενέργεια σώματος» (σελ. 128), </w:t>
      </w:r>
    </w:p>
    <w:p w:rsidR="00914162" w:rsidRPr="00830C7E" w:rsidRDefault="00914162" w:rsidP="00914162">
      <w:pPr>
        <w:numPr>
          <w:ilvl w:val="0"/>
          <w:numId w:val="64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«Η θερμότητα και η αρχή διατήρηση της ενέργειας» (σελ. 128-129).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Επισήμανση: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αποφευχθούν οι παρανοήσεις που εισάγονται με τη διατύπωση «Μεταφορά θερμότητας» στη σελ. 127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6.5. Θερμική διαστολή και συστολή Σελ. 130-135</w:t>
      </w:r>
    </w:p>
    <w:p w:rsidR="00914162" w:rsidRPr="00830C7E" w:rsidRDefault="00914162" w:rsidP="00914162">
      <w:pPr>
        <w:tabs>
          <w:tab w:val="left" w:pos="6273"/>
        </w:tabs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135-140</w:t>
      </w:r>
    </w:p>
    <w:p w:rsidR="00914162" w:rsidRPr="00830C7E" w:rsidRDefault="00914162" w:rsidP="00914162">
      <w:pPr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ΟΧΙ οι ασκήσεις 4, 5δ, 6,7, 8,11.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Εργαστηριακή δραστηριότητα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Δεν προτείνεται.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7. Αλλαγές κατάστασης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2-3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Η Εισαγωγή</w:t>
      </w:r>
      <w:r w:rsidRPr="00830C7E">
        <w:rPr>
          <w:rFonts w:asciiTheme="minorHAnsi" w:hAnsiTheme="minorHAnsi" w:cstheme="minorHAnsi"/>
          <w:sz w:val="22"/>
          <w:szCs w:val="22"/>
        </w:rPr>
        <w:t xml:space="preserve"> </w:t>
      </w:r>
      <w:r w:rsidRPr="00830C7E">
        <w:rPr>
          <w:rFonts w:asciiTheme="minorHAnsi" w:hAnsiTheme="minorHAnsi" w:cstheme="minorHAnsi"/>
          <w:b/>
          <w:sz w:val="22"/>
          <w:szCs w:val="22"/>
        </w:rPr>
        <w:t xml:space="preserve">«Η θερμότητα προκαλεί μεταβολές». Σελ. 142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lastRenderedPageBreak/>
        <w:t>7.1. Αλλαγές κατάστασης και θερμότητα Σελ.142-145</w:t>
      </w:r>
      <w:r w:rsidRPr="00830C7E">
        <w:rPr>
          <w:rFonts w:asciiTheme="minorHAnsi" w:hAnsiTheme="minorHAnsi" w:cstheme="minorHAnsi"/>
          <w:b/>
          <w:sz w:val="22"/>
          <w:szCs w:val="22"/>
        </w:rPr>
        <w:br/>
      </w: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διδαχθούν όσα αναφέρονται στις σελίδες 144-145.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Οι παράγραφοι που αφαιρούνται δεν προσφέρουν σημαντικά στην εννοιολογική κατανόηση των εννοιών αλλά μάλλον μειώνουν χρόνο που θα μπορούσε να αφιερωθεί για την παραγωγικότερη διδασκαλία άλλης βασικής ενότητας / γνώσης.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7.2. Μικροσκοπική μελέτη των αλλαγών κατάστασης Σελ. 146-148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7.3. Εξάτμιση και συμπύκνωση Σελ.. 149-151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7D6758" w:rsidRPr="00830C7E" w:rsidRDefault="007D6758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Το σωματιδιακό μοντέλο που εισάγεται είναι απλό και έχει τις λιγότερες παρανοήσεις σε σχέση με τη διαστολή, τη διάδοση. Προτείνεται η αξιοποίηση του σχετικού υποστηρικτικού  υλικού για τη Β΄ Γυμνασίου που έχει αναρτηθεί στην πλατφόρμα του Ψηφιακού Σχολείου.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Επισήμανση: Να προσεχθούν οι πιθανές παρανοήσεις που εισάγ</w:t>
      </w:r>
      <w:r w:rsidR="00CD4F5A" w:rsidRPr="00830C7E">
        <w:rPr>
          <w:rFonts w:asciiTheme="minorHAnsi" w:hAnsiTheme="minorHAnsi" w:cstheme="minorHAnsi"/>
          <w:sz w:val="22"/>
          <w:szCs w:val="22"/>
        </w:rPr>
        <w:t xml:space="preserve">ει ο χρωματισμός των μορίων με </w:t>
      </w:r>
      <w:r w:rsidRPr="00830C7E">
        <w:rPr>
          <w:rFonts w:asciiTheme="minorHAnsi" w:hAnsiTheme="minorHAnsi" w:cstheme="minorHAnsi"/>
          <w:sz w:val="22"/>
          <w:szCs w:val="22"/>
        </w:rPr>
        <w:t>το χρώμα του υγρού.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</w:t>
      </w:r>
    </w:p>
    <w:p w:rsidR="00914162" w:rsidRPr="00830C7E" w:rsidRDefault="00914162" w:rsidP="00914162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η άσκηση 3.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Δεν προτείνεται.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8. Διάδοση θερμότητας (σελ. 156-167)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Σύνολο ωρών </w:t>
      </w:r>
      <w:r w:rsidRPr="00830C7E">
        <w:rPr>
          <w:rFonts w:asciiTheme="minorHAnsi" w:hAnsiTheme="minorHAnsi" w:cstheme="minorHAnsi"/>
          <w:b/>
          <w:sz w:val="22"/>
          <w:szCs w:val="22"/>
          <w:lang w:val="en-US"/>
        </w:rPr>
        <w:t>39</w:t>
      </w:r>
      <w:r w:rsidRPr="00830C7E">
        <w:rPr>
          <w:rFonts w:asciiTheme="minorHAnsi" w:hAnsiTheme="minorHAnsi" w:cstheme="minorHAnsi"/>
          <w:b/>
          <w:sz w:val="22"/>
          <w:szCs w:val="22"/>
        </w:rPr>
        <w:t xml:space="preserve"> – 48 </w:t>
      </w:r>
    </w:p>
    <w:p w:rsidR="00914162" w:rsidRPr="00830C7E" w:rsidRDefault="00914162" w:rsidP="00914162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914162" w:rsidRPr="00830C7E" w:rsidRDefault="00914162" w:rsidP="007D675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0C7E">
        <w:rPr>
          <w:rFonts w:asciiTheme="minorHAnsi" w:hAnsiTheme="minorHAnsi" w:cstheme="minorHAnsi"/>
          <w:b/>
          <w:sz w:val="22"/>
          <w:szCs w:val="22"/>
          <w:u w:val="single"/>
        </w:rPr>
        <w:t>ΦΥΣΙΚΗ Β΄ ΤΑΞΗΣ ΕΣΠΕΡΙΝΟΥ ΓΥΜΝΑΣΙΟΥ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Διδακτέα ύλ</w:t>
      </w:r>
      <w:r w:rsidR="00CD4F5A" w:rsidRPr="00830C7E">
        <w:rPr>
          <w:rFonts w:asciiTheme="minorHAnsi" w:hAnsiTheme="minorHAnsi" w:cstheme="minorHAnsi"/>
          <w:b/>
          <w:i/>
          <w:sz w:val="22"/>
          <w:szCs w:val="22"/>
        </w:rPr>
        <w:t>η – Διαχείριση Διδακτέας ύλης (</w:t>
      </w:r>
      <w:r w:rsidRPr="00830C7E">
        <w:rPr>
          <w:rFonts w:asciiTheme="minorHAnsi" w:hAnsiTheme="minorHAnsi" w:cstheme="minorHAnsi"/>
          <w:b/>
          <w:i/>
          <w:sz w:val="22"/>
          <w:szCs w:val="22"/>
        </w:rPr>
        <w:t>1 ώρα εβδομαδιαίως)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Κεφάλαιο 1. Εισαγωγή. 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2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1.1. Οι φυσικές επιστήμες και η μεθοδολογία τους. σελ. 9-11.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1.2. Η επιστημονική μέθοδος. σελ. 11-14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 Την επιστημονική μέθοδο οι μαθητές θα την προσεγγίσουν κατά την εκτέλεση των εργαστηριακών ασκήσεων.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1.3. Τα φυσικά μεγέθη και οι μονάδες τους. σελ. 14-17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 από το βιβλίο αλλά να γίνει εργαστηριακή  διδασκαλία. Οι μαθητές θα προσεγγίσουν τα φυσικά μεγέθη μέσω της εκτέλεσης των εργαστηριακών ασκήσεων 1 και 2. Να γίνεται υπόμνηση μέρους του περιεχομένου της ενότητας 1.3 όπου και όταν αυτό προαπαιτείται για τη διδασκαλία των επομένων ενοτήτων.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lastRenderedPageBreak/>
        <w:t>ΕΡΩΤΗΣΕΙΣ ΑΣΚΗΣΕΙΣ σελ. 18-20</w:t>
      </w:r>
      <w:r w:rsidRPr="00830C7E">
        <w:rPr>
          <w:rFonts w:asciiTheme="minorHAnsi" w:hAnsiTheme="minorHAnsi" w:cstheme="minorHAnsi"/>
          <w:b/>
          <w:sz w:val="22"/>
          <w:szCs w:val="22"/>
        </w:rPr>
        <w:tab/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 τα οποία αναφέρονται σε ύλη που αφαιρέθηκε. 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Εργαστηριακή δραστηριότητα </w:t>
      </w:r>
      <w:r w:rsidRPr="00830C7E">
        <w:rPr>
          <w:rFonts w:asciiTheme="minorHAnsi" w:hAnsiTheme="minorHAnsi" w:cstheme="minorHAnsi"/>
          <w:b/>
          <w:sz w:val="22"/>
          <w:szCs w:val="22"/>
        </w:rPr>
        <w:tab/>
      </w:r>
    </w:p>
    <w:p w:rsidR="00914162" w:rsidRPr="00830C7E" w:rsidRDefault="00205ABC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πραγματοποιηθεί μία από </w:t>
      </w:r>
      <w:r w:rsidR="00914162" w:rsidRPr="00830C7E">
        <w:rPr>
          <w:rFonts w:asciiTheme="minorHAnsi" w:hAnsiTheme="minorHAnsi" w:cstheme="minorHAnsi"/>
          <w:sz w:val="22"/>
          <w:szCs w:val="22"/>
        </w:rPr>
        <w:t>τις Εργαστηριακές Ασκήσεις 1, 2,3 και 4.</w:t>
      </w:r>
      <w:r w:rsidR="00914162" w:rsidRPr="00830C7E">
        <w:rPr>
          <w:rFonts w:asciiTheme="minorHAnsi" w:hAnsiTheme="minorHAnsi" w:cstheme="minorHAnsi"/>
          <w:sz w:val="22"/>
          <w:szCs w:val="22"/>
        </w:rPr>
        <w:tab/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2. Κινήσεις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3- 4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ΥΛΗ ΚΑΙ ΚΙΝΗΣΗ σελ. 23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 Να ενσωματωθούν παραδείγματα για την έννοια της κίνησης κατά τη διδασκαλία των επόμενων υποενοτήτων.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2.1. Περιγραφή της κίνησης σελ. 24-28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Να γίνουν μόνο οι δραστηριότητες των σελίδων 25 και 27 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διδαχθούν οι υποενότητες: </w:t>
      </w:r>
    </w:p>
    <w:p w:rsidR="00914162" w:rsidRPr="00830C7E" w:rsidRDefault="00914162" w:rsidP="00914162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«Χρονικό διάστημα» στη σελ. 27, </w:t>
      </w:r>
    </w:p>
    <w:p w:rsidR="00914162" w:rsidRPr="00830C7E" w:rsidRDefault="00914162" w:rsidP="00914162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«Τροχιά» στη σελ. 28.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Το επίπεδο παρουσίασης των εννοιών είναι υψηλό για το επίπεδο των μαθητών.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Επειδή προαπαιτούνται μη διδαγμένες μαθηματικές έννοιες να μη γίνει επέκταση στη διανυσματική θεώρηση της μετατόπισης. Στην Α΄ Λυκείου θα παρουσιασθεί η μετατόπιση αναλυτικά.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Μέσω των δραστηριοτήτων θα εισαχθούν και θα οριστούν οι έννοιες που απαιτούνται για την περιγραφή της κίνησης.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2.2 Η έννοια της ταχύτητας Σελ. 29-33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διδαχθούν η εισαγωγή και οι υποενότητες:</w:t>
      </w:r>
    </w:p>
    <w:p w:rsidR="00914162" w:rsidRPr="00830C7E" w:rsidRDefault="00914162" w:rsidP="00914162">
      <w:pPr>
        <w:numPr>
          <w:ilvl w:val="0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Η εισαγωγή «Η έννοια της ταχύτητας» σελ. 29</w:t>
      </w:r>
    </w:p>
    <w:p w:rsidR="00914162" w:rsidRPr="00830C7E" w:rsidRDefault="00914162" w:rsidP="00914162">
      <w:pPr>
        <w:numPr>
          <w:ilvl w:val="0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«Μέση ταχύτητα στην καθημερινή γλώσσα» σελ. 29 </w:t>
      </w:r>
    </w:p>
    <w:p w:rsidR="00914162" w:rsidRPr="00830C7E" w:rsidRDefault="00914162" w:rsidP="00914162">
      <w:pPr>
        <w:numPr>
          <w:ilvl w:val="0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«Στιγμιαία ταχύτητα στην καθημερινή γλώσσα» σελ.30.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«Διανυσματική περιγραφή της ταχύτητας» σελ. 31-33. Ο διανυσματικός χαρακτήρας της ταχύτητας θα εξετασθεί αναλυτικά στην Α΄ Λυκείου.  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2.3 Κίνηση με σταθερή ταχύτητα σελ. 33-36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Η ευθύγραμμη ομαλή κίνηση με τις αντίστοιχες γραφικές παραστάσεις θα μελετηθεί αναλυτικά στην Α΄ Λυκείου. 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2.4. Κίνηση με μεταβαλλόμενη ταχύτητα σελ. 36-37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Η μετ</w:t>
      </w:r>
      <w:r w:rsidR="00AA187E" w:rsidRPr="00830C7E">
        <w:rPr>
          <w:rFonts w:asciiTheme="minorHAnsi" w:hAnsiTheme="minorHAnsi" w:cstheme="minorHAnsi"/>
          <w:sz w:val="22"/>
          <w:szCs w:val="22"/>
        </w:rPr>
        <w:t xml:space="preserve">αβαλλόμενη κίνηση θα μελετηθεί </w:t>
      </w:r>
      <w:r w:rsidRPr="00830C7E">
        <w:rPr>
          <w:rFonts w:asciiTheme="minorHAnsi" w:hAnsiTheme="minorHAnsi" w:cstheme="minorHAnsi"/>
          <w:sz w:val="22"/>
          <w:szCs w:val="22"/>
        </w:rPr>
        <w:t xml:space="preserve">στην Α’ Λυκείου 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Οι τελευταίες υποενότητες αφαιρούνται ώστε να υπάρξει η δυνατότητα για τη διδασκαλία ενοτήτων που λόγω έλλειψης χρόνου δεν διδάσκονται.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38-41</w:t>
      </w:r>
    </w:p>
    <w:p w:rsidR="00914162" w:rsidRPr="00830C7E" w:rsidRDefault="00914162" w:rsidP="00914162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οι ασκήσεις 3,4,6,8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Οι ερωτήσεις, εφαρμογές και ασκήσεις να παρουσιασθούν ως συμπλήρωμα ή εμπέδωση του κάθε μαθήματος.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lastRenderedPageBreak/>
        <w:t>Δεν προτείνεται.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3. Δυνάμεις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7-8</w:t>
      </w: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«Κίνηση και αλληλεπίδραση: Δυο γενικά χαρακτηριστικά της ύλης» σελ. 43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3.1. Η έννοια της δύναμης Σελ 43-46.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3.2. Δύο σημαντικές δυνάμεις στον κόσμο Σελ. 47-49.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3.3. Σύνθεση και ανάλυση δυνάμεων  Σελ. 49-50.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- Να διδαχθούν οι υποενότητες, παράγραφοι: </w:t>
      </w:r>
    </w:p>
    <w:p w:rsidR="00914162" w:rsidRPr="00830C7E" w:rsidRDefault="00291A0D" w:rsidP="00914162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Σύνθεση δυνάμεων - </w:t>
      </w:r>
      <w:r w:rsidR="00914162" w:rsidRPr="00830C7E">
        <w:rPr>
          <w:rFonts w:asciiTheme="minorHAnsi" w:hAnsiTheme="minorHAnsi" w:cstheme="minorHAnsi"/>
          <w:sz w:val="22"/>
          <w:szCs w:val="22"/>
        </w:rPr>
        <w:t xml:space="preserve">συνισταμένη </w:t>
      </w:r>
    </w:p>
    <w:p w:rsidR="00914162" w:rsidRPr="00830C7E" w:rsidRDefault="00914162" w:rsidP="00914162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Σύνθεση δυνάμεων με την ίδια διεύθυνση,</w:t>
      </w:r>
    </w:p>
    <w:p w:rsidR="00914162" w:rsidRPr="00830C7E" w:rsidRDefault="00914162" w:rsidP="00914162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Σύνθεση δυνάμεων με διαφορετικές διευθύνσεις,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- Να μη διδαχθούν οι υποενότητες:</w:t>
      </w:r>
    </w:p>
    <w:p w:rsidR="00914162" w:rsidRPr="00830C7E" w:rsidRDefault="00914162" w:rsidP="00914162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Δύναμη που ασκείται από τραχιά επιφάνεια, </w:t>
      </w:r>
    </w:p>
    <w:p w:rsidR="00914162" w:rsidRPr="00830C7E" w:rsidRDefault="00914162" w:rsidP="00914162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Ανάλυση δύναμης.</w:t>
      </w:r>
    </w:p>
    <w:p w:rsidR="00444F1E" w:rsidRPr="00830C7E" w:rsidRDefault="00444F1E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Οι υποενότητες αυτές εισάγουν εφαρμογές σύνθεσης και ανάλυσης δυνάμεων σε δύο διαστάσεις.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Οδηγούν στο να αφιερωθεί πολύς χρόνος σε επίλυση δύσκολων για την συγκεκριμένη ηλικία ασκήσεων. Ο χρόνος μπορεί να χρησιμοποιηθεί για την κατανόηση των αντίστοιχων φαινομένων και νόμων σε μία διάσταση.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Εφαρμογές σε δύο διαστάσεις θα εξετασθούν αναλυτικά στην Α΄ Λυκείου.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3.4. Δύναμη και ισορροπία Σελ. 52-54.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δοθεί έμφαση στην έννοια αδράνειας και όχι στην ιστορική αναφορά για το Γαλιλαίο.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3.5. Ισορροπία υλικού σημείου Σελ. 54-55.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-Να διδαχθεί η εισαγωγή (σελ. 54)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-Να μη διδαχθούν η υποενότητα «Ανάλυση δυνάμεων και ισορροπία» και το παράδειγμα 3.2. (σελ. 54-55)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3.6. Δύναμη και μεταβολή της ταχύτητας Σελ. 55-57.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3.7. Δύναμη και αλληλεπίδραση Σελ. 57-59.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«Εφαρμογές» στις σελ. 58-59.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59-63.</w:t>
      </w:r>
    </w:p>
    <w:p w:rsidR="00914162" w:rsidRPr="00830C7E" w:rsidRDefault="00914162" w:rsidP="00914162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οι ασκήσεις 7,12,13. </w:t>
      </w:r>
    </w:p>
    <w:p w:rsidR="00914162" w:rsidRPr="00830C7E" w:rsidRDefault="00914162" w:rsidP="00914162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444F1E" w:rsidRPr="00830C7E" w:rsidRDefault="00444F1E" w:rsidP="00914162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444F1E" w:rsidRPr="00830C7E" w:rsidRDefault="00444F1E" w:rsidP="00914162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lastRenderedPageBreak/>
        <w:t>Δεν προτείνεται. Στοιχεία της εργαστηριακής άσκησης 10 «Μέτρηση δύναμης - Νόμος του Hooke» προτείνεται να αξιοποιηθούν κατά τη διδασκαλία.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4. Πίεση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 5-6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4.1. Πίεση Σελ. 65-68.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 η εισαγωγή «Πίεση και δύναμη δύο διαφορετικές έννοιες» (σελ. 65)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</w:t>
      </w:r>
      <w:r w:rsidR="00291A0D" w:rsidRPr="00830C7E">
        <w:rPr>
          <w:rFonts w:asciiTheme="minorHAnsi" w:hAnsiTheme="minorHAnsi" w:cstheme="minorHAnsi"/>
          <w:sz w:val="22"/>
          <w:szCs w:val="22"/>
        </w:rPr>
        <w:t xml:space="preserve">ιδαχθεί η ενότητα «4.1 Πίεση». </w:t>
      </w:r>
      <w:r w:rsidRPr="00830C7E">
        <w:rPr>
          <w:rFonts w:asciiTheme="minorHAnsi" w:hAnsiTheme="minorHAnsi" w:cstheme="minorHAnsi"/>
          <w:sz w:val="22"/>
          <w:szCs w:val="22"/>
        </w:rPr>
        <w:t>(σελ. 65-68)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το παράδειγμα της εικόνας 4.4 για την διείσδυση της πινέζας. </w:t>
      </w:r>
    </w:p>
    <w:p w:rsidR="00444F1E" w:rsidRPr="00830C7E" w:rsidRDefault="00444F1E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Το συγκεκριμένο παράδειγμα αν και στοχεύει στη διαφοροποίηση της έννοιας της δύναμης από την έννοια της πίεσης είναι δυσνόητο. Ο ίδιος στόχος επιτυγχάνεται πιο εύκολα στην παράγραφο 4.4.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4.2. Υδροστατική πίεση Σελ. 68-71.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4.3. Ατμοσφαιρική πίεση Σελ. 72-74.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η υποενότητα «Μέτρηση της ατμοσφαιρικής πίεσης»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 συγκεκριμένος υπολογισμός δεν προσθέτει ουσιαστικά στην κατανόηση της έννοιας της ατμοσφαιρικής πίεσης και οδηγεί στο να αφιερωθεί δυσανάλογα πολύς χρόνος σε επίλυση ασκήσεων.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4.4. Μετάδοση των πιέσεων στα ρευστά – Αρχή του Πασκάλ Σελ. 75</w:t>
      </w:r>
      <w:r w:rsidR="00EA7A8A" w:rsidRPr="00830C7E">
        <w:rPr>
          <w:rFonts w:asciiTheme="minorHAnsi" w:hAnsiTheme="minorHAnsi" w:cstheme="minorHAnsi"/>
          <w:b/>
          <w:sz w:val="22"/>
          <w:szCs w:val="22"/>
        </w:rPr>
        <w:t>-</w:t>
      </w:r>
      <w:r w:rsidRPr="00830C7E">
        <w:rPr>
          <w:rFonts w:asciiTheme="minorHAnsi" w:hAnsiTheme="minorHAnsi" w:cstheme="minorHAnsi"/>
          <w:b/>
          <w:sz w:val="22"/>
          <w:szCs w:val="22"/>
        </w:rPr>
        <w:t>76.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trike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4.5. Άνωση – Αρχή του Αρχιμήδη σελ. 77-79.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4.6. Πλεύση σελ. 80-81.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ΕΡΩΤΗΣΕΙΣ ΑΣΚΗΣΕΙΣ </w:t>
      </w:r>
      <w:r w:rsidRPr="00830C7E">
        <w:rPr>
          <w:rFonts w:asciiTheme="minorHAnsi" w:hAnsiTheme="minorHAnsi" w:cstheme="minorHAnsi"/>
          <w:sz w:val="22"/>
          <w:szCs w:val="22"/>
        </w:rPr>
        <w:t>σελ. 82-86.</w:t>
      </w:r>
    </w:p>
    <w:p w:rsidR="00914162" w:rsidRPr="00830C7E" w:rsidRDefault="00914162" w:rsidP="00914162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ΟΧΙ οι ασκήσεις 8,9.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Δεν προτείνεται. Στοιχεία των εργαστηριακών ασκήσεων 12  «</w:t>
      </w:r>
      <w:r w:rsidRPr="00830C7E">
        <w:rPr>
          <w:rFonts w:asciiTheme="minorHAnsi" w:eastAsia="MS Mincho" w:hAnsiTheme="minorHAnsi" w:cstheme="minorHAnsi"/>
          <w:sz w:val="22"/>
          <w:szCs w:val="22"/>
        </w:rPr>
        <w:t>Άνωση – Αρχή του Αρχιμήδη» 13</w:t>
      </w:r>
      <w:r w:rsidR="00D7042D" w:rsidRPr="00830C7E">
        <w:rPr>
          <w:rFonts w:asciiTheme="minorHAnsi" w:eastAsia="MS Mincho" w:hAnsiTheme="minorHAnsi" w:cstheme="minorHAnsi"/>
          <w:sz w:val="22"/>
          <w:szCs w:val="22"/>
        </w:rPr>
        <w:t xml:space="preserve"> «Άνωση και βάθος» </w:t>
      </w:r>
      <w:r w:rsidRPr="00830C7E">
        <w:rPr>
          <w:rFonts w:asciiTheme="minorHAnsi" w:eastAsia="MS Mincho" w:hAnsiTheme="minorHAnsi" w:cstheme="minorHAnsi"/>
          <w:sz w:val="22"/>
          <w:szCs w:val="22"/>
        </w:rPr>
        <w:t xml:space="preserve">και  </w:t>
      </w:r>
      <w:r w:rsidRPr="00830C7E">
        <w:rPr>
          <w:rFonts w:asciiTheme="minorHAnsi" w:hAnsiTheme="minorHAnsi" w:cstheme="minorHAnsi"/>
          <w:sz w:val="22"/>
          <w:szCs w:val="22"/>
        </w:rPr>
        <w:t>14 «Άνωση και βάρος του υγρού που εκτοπίζει το σώμα - Η αρχή του Αρχιμήδη» προτείνεται να αξιοποιηθούν κατά τη διδασκαλία.</w:t>
      </w:r>
    </w:p>
    <w:p w:rsidR="00914162" w:rsidRPr="00830C7E" w:rsidRDefault="00914162" w:rsidP="00914162">
      <w:pPr>
        <w:rPr>
          <w:rFonts w:asciiTheme="minorHAnsi" w:eastAsia="MS Mincho" w:hAnsiTheme="minorHAnsi" w:cstheme="minorHAnsi"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5. Ενέργεια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Προτεινόμενες ώρες διδασκαλίας 3-4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«Ενέργεια μια </w:t>
      </w:r>
      <w:r w:rsidR="00677B48" w:rsidRPr="00830C7E">
        <w:rPr>
          <w:rFonts w:asciiTheme="minorHAnsi" w:hAnsiTheme="minorHAnsi" w:cstheme="minorHAnsi"/>
          <w:b/>
          <w:sz w:val="22"/>
          <w:szCs w:val="22"/>
        </w:rPr>
        <w:t xml:space="preserve">θεμελιώδης έννοια της Φυσικής» </w:t>
      </w:r>
      <w:r w:rsidRPr="00830C7E">
        <w:rPr>
          <w:rFonts w:asciiTheme="minorHAnsi" w:hAnsiTheme="minorHAnsi" w:cstheme="minorHAnsi"/>
          <w:b/>
          <w:sz w:val="22"/>
          <w:szCs w:val="22"/>
        </w:rPr>
        <w:t>σελ. 88-89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5.1 Έργο και ενέργεια Σελ. 89-92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 η 5.1 «Έργο και ενέργεια»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 από την 5.1 η δεύτερη παράγραφος (ιστορία της έννοιας του έργου).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lastRenderedPageBreak/>
        <w:t>Να μη διδαχθούν οι υποενότητες:</w:t>
      </w:r>
    </w:p>
    <w:p w:rsidR="00914162" w:rsidRPr="00830C7E" w:rsidRDefault="00914162" w:rsidP="00914162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«Περιπτώσεις έργου»  (σελ. 90-91)</w:t>
      </w:r>
    </w:p>
    <w:p w:rsidR="00914162" w:rsidRPr="00830C7E" w:rsidRDefault="00914162" w:rsidP="00914162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«Β. Δύναμη πλάγια σε σχέση με την μετατόπιση» (σελ. 91-92)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Αφαιρούνται διότι οδηγούν στο να αφιερωθεί δυσανάλογα πολύς χρόνος σε επίλυση ασκήσεων που δεν έχουν να προσφέρουν σημαντικά στην κατανόηση των εννοιών.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Άλλωστε η μελέτη του έργου θα γίνει αναλυτικά στην Α΄ Λυκείου. Σε αυτό το επίπεδο (Β΄ Γυμνασίου) ο χρόνος μελέτης να αφιερωθεί σε εισαγωγικές εφαρμογές όπου η δύναμη και η μετατόπιση είναι συγγραμμικές. 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5.2. Δυναμική – Κινητική ενέργεια. Δύο βασικές μορφές ενέργειας Σελ. 93-96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5.3. Η μηχανική ενέργεια και η διατήρησή της Σελ. 97-99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Από την υποενότητα «Έργο και μηχανική ενέργεια» να διδαχθεί μόνο το μέρος της τελευταίας παραγράφου « … Το άθροισμα της δυναμικής …» ως και τον τύπο με το οποίο ορίζεται η μηχανική ενέργεια.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Το παράδειγμα 5.4 να διδαχθεί δυνητικά, ανάλογα με το επίπεδο της τάξης.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Το έργο έχει ήδη συσχετισθεί με την μεταβολή της ενέργειας (5.1). Σε αυτό το επίπεδο είναι πολύπλοκο να συσχετισθεί το έργο με μετατροπή ενέργειας από μία μορφή σε άλλη.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Προτείνουμε τον περιορισμό στον ορισμό της μηχανικής ενέργειας και αποφεύγουμε αναφορές που πιθανόν να δυσκολέψουν τους μαθητές.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5.4. Μορφές και μετατροπές ενέργειας Σελ. 100-102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Έχει διδαχθεί στο Δημοτικό. Προτείνεται η παρουσίαση τους μέσω διαθεματικών δραστηριοτήτων, αν υπάρξει χρόνος.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5.5. Διατήρηση της ενέργειας Σελ. 103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5.6. Πηγές ενέργειας Σελ. 103-106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Να μη διδαχθεί. </w:t>
      </w:r>
    </w:p>
    <w:p w:rsidR="00914162" w:rsidRPr="00830C7E" w:rsidRDefault="00914162" w:rsidP="0091416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0C7E">
        <w:rPr>
          <w:rFonts w:asciiTheme="minorHAnsi" w:hAnsiTheme="minorHAnsi" w:cstheme="minorHAnsi"/>
          <w:b/>
          <w:i/>
          <w:sz w:val="22"/>
          <w:szCs w:val="22"/>
        </w:rPr>
        <w:t>Παρατηρήσεις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Όπως και για την 5.4 “Μ</w:t>
      </w:r>
      <w:r w:rsidR="00677B48" w:rsidRPr="00830C7E">
        <w:rPr>
          <w:rFonts w:asciiTheme="minorHAnsi" w:hAnsiTheme="minorHAnsi" w:cstheme="minorHAnsi"/>
          <w:sz w:val="22"/>
          <w:szCs w:val="22"/>
        </w:rPr>
        <w:t>ορφές και μετατροπές ενέργειας”</w:t>
      </w:r>
      <w:r w:rsidRPr="00830C7E">
        <w:rPr>
          <w:rFonts w:asciiTheme="minorHAnsi" w:hAnsiTheme="minorHAnsi" w:cstheme="minorHAnsi"/>
          <w:sz w:val="22"/>
          <w:szCs w:val="22"/>
        </w:rPr>
        <w:t>, έχει διδαχθεί στο Δημοτικό και προτείνεται η παρουσίασή τους μέσω διαθεματικών δραστηριοτήτων, αν υπάρξει χρόνος.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5.7. Απόδοση μιας μηχανής Σελ. 106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5.8. Ισχύς Σελ. 107-108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Να μη διδαχθεί.</w:t>
      </w:r>
    </w:p>
    <w:p w:rsidR="00914162" w:rsidRPr="00830C7E" w:rsidRDefault="00914162" w:rsidP="007D6758">
      <w:pPr>
        <w:rPr>
          <w:rFonts w:asciiTheme="minorHAnsi" w:hAnsiTheme="minorHAnsi" w:cstheme="minorHAnsi"/>
          <w:sz w:val="22"/>
          <w:szCs w:val="22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ΕΡΩΤΗΣΕΙΣ ΑΣΚΗΣΕΙΣ σελ. 109-114</w:t>
      </w:r>
    </w:p>
    <w:p w:rsidR="00914162" w:rsidRPr="00830C7E" w:rsidRDefault="00914162" w:rsidP="00914162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 xml:space="preserve">ΟΧΙ ερωτήσεις, ασκήσεις ή επιμέρους ερωτήματα τα οποία αναφέρονται σε ύλη που αφαιρέθηκε </w:t>
      </w:r>
    </w:p>
    <w:p w:rsidR="00914162" w:rsidRPr="00830C7E" w:rsidRDefault="00914162" w:rsidP="00914162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ΟΧΙ οι ασκήσεις 12γ, 13γ,16,17.</w:t>
      </w:r>
    </w:p>
    <w:p w:rsidR="007D6758" w:rsidRPr="00830C7E" w:rsidRDefault="007D6758" w:rsidP="00914162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444F1E" w:rsidRPr="00830C7E" w:rsidRDefault="00444F1E" w:rsidP="00914162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914162" w:rsidRPr="00830C7E" w:rsidRDefault="00914162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Εργαστηριακή δραστηριότητα</w:t>
      </w:r>
    </w:p>
    <w:p w:rsidR="00914162" w:rsidRPr="00830C7E" w:rsidRDefault="00914162" w:rsidP="00914162">
      <w:pPr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lastRenderedPageBreak/>
        <w:t>Δεν προτείνεται.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6. Θερμότητα.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Να μη διδαχθεί.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7. Αλλαγές κατάστασης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Να μη διδαχθεί.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Κεφάλαιο 8. Διάδοση θερμότητας</w:t>
      </w:r>
    </w:p>
    <w:p w:rsidR="00914162" w:rsidRPr="00830C7E" w:rsidRDefault="00914162" w:rsidP="009141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Να μη διδαχθεί.</w:t>
      </w:r>
    </w:p>
    <w:p w:rsidR="007D6758" w:rsidRPr="00830C7E" w:rsidRDefault="007D6758" w:rsidP="00914162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914162" w:rsidRPr="00830C7E" w:rsidRDefault="00677B48" w:rsidP="00914162">
      <w:pPr>
        <w:rPr>
          <w:rFonts w:asciiTheme="minorHAns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Σύνολο ωρών </w:t>
      </w:r>
      <w:r w:rsidR="00914162" w:rsidRPr="00830C7E">
        <w:rPr>
          <w:rFonts w:asciiTheme="minorHAnsi" w:hAnsiTheme="minorHAnsi" w:cstheme="minorHAnsi"/>
          <w:b/>
          <w:sz w:val="22"/>
          <w:szCs w:val="22"/>
        </w:rPr>
        <w:t>20-24</w:t>
      </w:r>
    </w:p>
    <w:p w:rsidR="00444F1E" w:rsidRPr="00830C7E" w:rsidRDefault="00444F1E" w:rsidP="006C68A5">
      <w:pPr>
        <w:spacing w:line="360" w:lineRule="auto"/>
        <w:ind w:right="-115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:rsidR="00444F1E" w:rsidRPr="00830C7E" w:rsidRDefault="00444F1E" w:rsidP="006C68A5">
      <w:pPr>
        <w:spacing w:line="360" w:lineRule="auto"/>
        <w:ind w:right="-115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:rsidR="008B5A35" w:rsidRPr="00830C7E" w:rsidRDefault="008B5A35" w:rsidP="006C68A5">
      <w:pPr>
        <w:spacing w:line="360" w:lineRule="auto"/>
        <w:ind w:right="-11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0C7E">
        <w:rPr>
          <w:rFonts w:asciiTheme="minorHAnsi" w:hAnsiTheme="minorHAnsi" w:cstheme="minorHAnsi"/>
          <w:b/>
          <w:sz w:val="22"/>
          <w:szCs w:val="22"/>
          <w:u w:val="single"/>
        </w:rPr>
        <w:t>Οι διδάσκοντες να ενημερωθούν ενυπόγραφα.</w:t>
      </w:r>
    </w:p>
    <w:p w:rsidR="008B5A35" w:rsidRPr="00830C7E" w:rsidRDefault="008B5A35" w:rsidP="006C68A5">
      <w:pPr>
        <w:ind w:right="-115"/>
        <w:rPr>
          <w:rFonts w:asciiTheme="minorHAnsi" w:hAnsiTheme="minorHAnsi" w:cstheme="minorHAnsi"/>
          <w:sz w:val="22"/>
          <w:szCs w:val="22"/>
        </w:rPr>
      </w:pPr>
    </w:p>
    <w:p w:rsidR="00444F1E" w:rsidRPr="00830C7E" w:rsidRDefault="00444F1E" w:rsidP="00444F1E">
      <w:pPr>
        <w:framePr w:w="4550" w:h="1474" w:hSpace="180" w:wrap="auto" w:vAnchor="text" w:hAnchor="page" w:x="6105" w:y="285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Pr="00830C7E">
        <w:rPr>
          <w:rFonts w:asciiTheme="minorHAnsi" w:eastAsia="Calibri" w:hAnsiTheme="minorHAnsi" w:cstheme="minorHAnsi"/>
          <w:b/>
          <w:sz w:val="22"/>
          <w:szCs w:val="22"/>
        </w:rPr>
        <w:t>ΥΠΟΥΡΓΟΣ</w:t>
      </w:r>
    </w:p>
    <w:p w:rsidR="00444F1E" w:rsidRPr="00830C7E" w:rsidRDefault="00444F1E" w:rsidP="00444F1E">
      <w:pPr>
        <w:framePr w:w="4550" w:h="1474" w:hSpace="180" w:wrap="auto" w:vAnchor="text" w:hAnchor="page" w:x="6105" w:y="285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30C7E">
        <w:rPr>
          <w:rFonts w:asciiTheme="minorHAnsi" w:eastAsia="Calibri" w:hAnsiTheme="minorHAnsi" w:cstheme="minorHAnsi"/>
          <w:b/>
          <w:sz w:val="22"/>
          <w:szCs w:val="22"/>
        </w:rPr>
        <w:t>ΠΑΙΔΕΙΑΣ, ΕΡΕΥΝΑΣ ΚΑΙ ΘΡΗΣΚΕΥΜΑΤΩΝ</w:t>
      </w:r>
    </w:p>
    <w:p w:rsidR="00444F1E" w:rsidRPr="00830C7E" w:rsidRDefault="00444F1E" w:rsidP="00444F1E">
      <w:pPr>
        <w:framePr w:w="4550" w:h="1474" w:hSpace="180" w:wrap="auto" w:vAnchor="text" w:hAnchor="page" w:x="6105" w:y="285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444F1E" w:rsidRPr="00830C7E" w:rsidRDefault="00444F1E" w:rsidP="00444F1E">
      <w:pPr>
        <w:framePr w:w="4550" w:h="1474" w:hSpace="180" w:wrap="auto" w:vAnchor="text" w:hAnchor="page" w:x="6105" w:y="285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444F1E" w:rsidRPr="00830C7E" w:rsidRDefault="00444F1E" w:rsidP="00444F1E">
      <w:pPr>
        <w:framePr w:w="4550" w:h="1474" w:hSpace="180" w:wrap="auto" w:vAnchor="text" w:hAnchor="page" w:x="6105" w:y="285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30C7E">
        <w:rPr>
          <w:rFonts w:asciiTheme="minorHAnsi" w:hAnsiTheme="minorHAnsi" w:cstheme="minorHAnsi"/>
          <w:b/>
          <w:sz w:val="22"/>
          <w:szCs w:val="22"/>
        </w:rPr>
        <w:t>ΝΙΚΟΛΑΟΣ ΦΙΛΗΣ</w:t>
      </w:r>
    </w:p>
    <w:p w:rsidR="00794173" w:rsidRPr="00830C7E" w:rsidRDefault="00794173" w:rsidP="006C68A5">
      <w:pPr>
        <w:ind w:right="-115"/>
        <w:rPr>
          <w:rFonts w:asciiTheme="minorHAnsi" w:hAnsiTheme="minorHAnsi" w:cstheme="minorHAnsi"/>
          <w:sz w:val="22"/>
          <w:szCs w:val="22"/>
        </w:rPr>
      </w:pPr>
    </w:p>
    <w:p w:rsidR="00EC0ED9" w:rsidRPr="00830C7E" w:rsidRDefault="00EC0ED9" w:rsidP="006C68A5">
      <w:pPr>
        <w:ind w:right="-115"/>
        <w:rPr>
          <w:rFonts w:asciiTheme="minorHAnsi" w:hAnsiTheme="minorHAnsi" w:cstheme="minorHAnsi"/>
          <w:sz w:val="22"/>
          <w:szCs w:val="22"/>
        </w:rPr>
      </w:pPr>
    </w:p>
    <w:p w:rsidR="00EC0ED9" w:rsidRPr="00830C7E" w:rsidRDefault="00EC0ED9" w:rsidP="006C68A5">
      <w:pPr>
        <w:ind w:right="-115"/>
        <w:rPr>
          <w:rFonts w:asciiTheme="minorHAnsi" w:hAnsiTheme="minorHAnsi" w:cstheme="minorHAnsi"/>
          <w:sz w:val="22"/>
          <w:szCs w:val="22"/>
          <w:lang w:val="en-US"/>
        </w:rPr>
      </w:pPr>
    </w:p>
    <w:p w:rsidR="00EC0ED9" w:rsidRPr="00830C7E" w:rsidRDefault="00EC0ED9" w:rsidP="006C68A5">
      <w:pPr>
        <w:ind w:right="-115"/>
        <w:rPr>
          <w:rFonts w:asciiTheme="minorHAnsi" w:hAnsiTheme="minorHAnsi" w:cstheme="minorHAnsi"/>
          <w:sz w:val="22"/>
          <w:szCs w:val="22"/>
          <w:lang w:val="en-US"/>
        </w:rPr>
      </w:pPr>
    </w:p>
    <w:p w:rsidR="005713A6" w:rsidRPr="00830C7E" w:rsidRDefault="005713A6" w:rsidP="006C68A5">
      <w:pPr>
        <w:ind w:right="-115"/>
        <w:rPr>
          <w:rFonts w:asciiTheme="minorHAnsi" w:hAnsiTheme="minorHAnsi" w:cstheme="minorHAnsi"/>
          <w:sz w:val="22"/>
          <w:szCs w:val="22"/>
          <w:lang w:val="en-US"/>
        </w:rPr>
      </w:pPr>
    </w:p>
    <w:p w:rsidR="005713A6" w:rsidRPr="00830C7E" w:rsidRDefault="005713A6" w:rsidP="006C68A5">
      <w:pPr>
        <w:ind w:right="-115"/>
        <w:rPr>
          <w:rFonts w:asciiTheme="minorHAnsi" w:hAnsiTheme="minorHAnsi" w:cstheme="minorHAnsi"/>
          <w:sz w:val="22"/>
          <w:szCs w:val="22"/>
          <w:lang w:val="en-US"/>
        </w:rPr>
      </w:pPr>
    </w:p>
    <w:p w:rsidR="00444F1E" w:rsidRPr="00830C7E" w:rsidRDefault="00444F1E" w:rsidP="006C68A5">
      <w:pPr>
        <w:tabs>
          <w:tab w:val="left" w:pos="142"/>
        </w:tabs>
        <w:spacing w:line="276" w:lineRule="auto"/>
        <w:ind w:left="284" w:right="-115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:rsidR="00BE1884" w:rsidRPr="00830C7E" w:rsidRDefault="00BE1884" w:rsidP="006C68A5">
      <w:pPr>
        <w:tabs>
          <w:tab w:val="left" w:pos="142"/>
        </w:tabs>
        <w:spacing w:line="276" w:lineRule="auto"/>
        <w:ind w:left="284" w:right="-115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0C7E">
        <w:rPr>
          <w:rFonts w:asciiTheme="minorHAnsi" w:hAnsiTheme="minorHAnsi" w:cstheme="minorHAnsi"/>
          <w:b/>
          <w:sz w:val="22"/>
          <w:szCs w:val="22"/>
          <w:u w:val="single"/>
        </w:rPr>
        <w:t>Εσωτ. Διανομή</w:t>
      </w:r>
      <w:r w:rsidRPr="00830C7E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BE1884" w:rsidRPr="00830C7E" w:rsidRDefault="00BE1884" w:rsidP="00B9246C">
      <w:pPr>
        <w:numPr>
          <w:ilvl w:val="0"/>
          <w:numId w:val="55"/>
        </w:numPr>
        <w:tabs>
          <w:tab w:val="left" w:pos="-142"/>
          <w:tab w:val="left" w:pos="284"/>
          <w:tab w:val="left" w:pos="709"/>
        </w:tabs>
        <w:spacing w:line="276" w:lineRule="auto"/>
        <w:ind w:left="0" w:right="-115" w:firstLine="0"/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Δ/νση Σπουδών, Προγρ/των &amp; Ορ</w:t>
      </w:r>
      <w:r w:rsidR="00356CD5" w:rsidRPr="00830C7E">
        <w:rPr>
          <w:rFonts w:asciiTheme="minorHAnsi" w:hAnsiTheme="minorHAnsi" w:cstheme="minorHAnsi"/>
          <w:sz w:val="22"/>
          <w:szCs w:val="22"/>
        </w:rPr>
        <w:t>γάνωσης Δ.Ε., Τμ. Α΄</w:t>
      </w:r>
    </w:p>
    <w:p w:rsidR="00BE1884" w:rsidRPr="00830C7E" w:rsidRDefault="00BE1884" w:rsidP="00B9246C">
      <w:pPr>
        <w:numPr>
          <w:ilvl w:val="0"/>
          <w:numId w:val="55"/>
        </w:numPr>
        <w:tabs>
          <w:tab w:val="left" w:pos="-142"/>
          <w:tab w:val="left" w:pos="284"/>
          <w:tab w:val="left" w:pos="709"/>
        </w:tabs>
        <w:spacing w:line="276" w:lineRule="auto"/>
        <w:ind w:left="0" w:right="-115" w:firstLine="0"/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Αυτ. Δ/νση Παιδείας, Ομογ., Διαπολ. Εκπ/σης, Ξένων και Μειον. Σχολείων</w:t>
      </w:r>
    </w:p>
    <w:p w:rsidR="00BE1884" w:rsidRPr="00830C7E" w:rsidRDefault="00BE1884" w:rsidP="00B9246C">
      <w:pPr>
        <w:numPr>
          <w:ilvl w:val="0"/>
          <w:numId w:val="55"/>
        </w:numPr>
        <w:tabs>
          <w:tab w:val="left" w:pos="-142"/>
          <w:tab w:val="left" w:pos="284"/>
          <w:tab w:val="left" w:pos="709"/>
        </w:tabs>
        <w:spacing w:line="276" w:lineRule="auto"/>
        <w:ind w:left="0" w:right="-115" w:firstLine="0"/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Διεύθυνση Θρησκευτικής Εκπ/σης</w:t>
      </w:r>
    </w:p>
    <w:p w:rsidR="00BE1884" w:rsidRPr="00830C7E" w:rsidRDefault="00BE1884" w:rsidP="00B9246C">
      <w:pPr>
        <w:numPr>
          <w:ilvl w:val="0"/>
          <w:numId w:val="55"/>
        </w:numPr>
        <w:tabs>
          <w:tab w:val="left" w:pos="-142"/>
          <w:tab w:val="left" w:pos="284"/>
          <w:tab w:val="left" w:pos="709"/>
        </w:tabs>
        <w:spacing w:line="276" w:lineRule="auto"/>
        <w:ind w:left="0" w:right="-115" w:firstLine="0"/>
        <w:jc w:val="both"/>
        <w:rPr>
          <w:rFonts w:asciiTheme="minorHAnsi" w:hAnsiTheme="minorHAnsi" w:cstheme="minorHAnsi"/>
          <w:sz w:val="22"/>
          <w:szCs w:val="22"/>
        </w:rPr>
      </w:pPr>
      <w:r w:rsidRPr="00830C7E">
        <w:rPr>
          <w:rFonts w:asciiTheme="minorHAnsi" w:hAnsiTheme="minorHAnsi" w:cstheme="minorHAnsi"/>
          <w:sz w:val="22"/>
          <w:szCs w:val="22"/>
        </w:rPr>
        <w:t>Δ/νση Ειδικής Αγωγής και Εκπ/σης</w:t>
      </w:r>
    </w:p>
    <w:p w:rsidR="006670CF" w:rsidRPr="00830C7E" w:rsidRDefault="006670CF" w:rsidP="006C68A5">
      <w:pPr>
        <w:ind w:right="-115"/>
        <w:rPr>
          <w:rFonts w:asciiTheme="minorHAnsi" w:hAnsiTheme="minorHAnsi" w:cstheme="minorHAnsi"/>
          <w:sz w:val="22"/>
          <w:szCs w:val="22"/>
        </w:rPr>
      </w:pPr>
    </w:p>
    <w:sectPr w:rsidR="006670CF" w:rsidRPr="00830C7E" w:rsidSect="00444F1E">
      <w:footerReference w:type="even" r:id="rId10"/>
      <w:footerReference w:type="default" r:id="rId11"/>
      <w:pgSz w:w="11906" w:h="16838"/>
      <w:pgMar w:top="1276" w:right="1106" w:bottom="1135" w:left="1134" w:header="709" w:footer="1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8D9" w:rsidRDefault="00D958D9" w:rsidP="005430BE">
      <w:r>
        <w:separator/>
      </w:r>
    </w:p>
  </w:endnote>
  <w:endnote w:type="continuationSeparator" w:id="0">
    <w:p w:rsidR="00D958D9" w:rsidRDefault="00D958D9" w:rsidP="00543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58" w:rsidRDefault="007D6758" w:rsidP="006712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6758" w:rsidRDefault="007D6758" w:rsidP="0067121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58" w:rsidRPr="00444F1E" w:rsidRDefault="007D6758" w:rsidP="00EA7A8A">
    <w:pPr>
      <w:pStyle w:val="a6"/>
      <w:framePr w:wrap="around" w:vAnchor="text" w:hAnchor="page" w:x="10868" w:y="343"/>
      <w:ind w:right="-184"/>
      <w:rPr>
        <w:rStyle w:val="a7"/>
        <w:rFonts w:ascii="Arial" w:hAnsi="Arial" w:cs="Arial"/>
        <w:sz w:val="18"/>
        <w:szCs w:val="18"/>
      </w:rPr>
    </w:pPr>
    <w:r w:rsidRPr="00444F1E">
      <w:rPr>
        <w:rStyle w:val="a7"/>
        <w:rFonts w:ascii="Arial" w:hAnsi="Arial" w:cs="Arial"/>
        <w:sz w:val="18"/>
        <w:szCs w:val="18"/>
      </w:rPr>
      <w:fldChar w:fldCharType="begin"/>
    </w:r>
    <w:r w:rsidRPr="00444F1E">
      <w:rPr>
        <w:rStyle w:val="a7"/>
        <w:rFonts w:ascii="Arial" w:hAnsi="Arial" w:cs="Arial"/>
        <w:sz w:val="18"/>
        <w:szCs w:val="18"/>
      </w:rPr>
      <w:instrText xml:space="preserve">PAGE  </w:instrText>
    </w:r>
    <w:r w:rsidRPr="00444F1E">
      <w:rPr>
        <w:rStyle w:val="a7"/>
        <w:rFonts w:ascii="Arial" w:hAnsi="Arial" w:cs="Arial"/>
        <w:sz w:val="18"/>
        <w:szCs w:val="18"/>
      </w:rPr>
      <w:fldChar w:fldCharType="separate"/>
    </w:r>
    <w:r w:rsidR="00830C7E">
      <w:rPr>
        <w:rStyle w:val="a7"/>
        <w:rFonts w:ascii="Arial" w:hAnsi="Arial" w:cs="Arial"/>
        <w:noProof/>
        <w:sz w:val="18"/>
        <w:szCs w:val="18"/>
      </w:rPr>
      <w:t>1</w:t>
    </w:r>
    <w:r w:rsidRPr="00444F1E">
      <w:rPr>
        <w:rStyle w:val="a7"/>
        <w:rFonts w:ascii="Arial" w:hAnsi="Arial" w:cs="Arial"/>
        <w:sz w:val="18"/>
        <w:szCs w:val="18"/>
      </w:rPr>
      <w:fldChar w:fldCharType="end"/>
    </w:r>
  </w:p>
  <w:p w:rsidR="007D6758" w:rsidRDefault="007D6758" w:rsidP="0067121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8D9" w:rsidRDefault="00D958D9" w:rsidP="005430BE">
      <w:r>
        <w:separator/>
      </w:r>
    </w:p>
  </w:footnote>
  <w:footnote w:type="continuationSeparator" w:id="0">
    <w:p w:rsidR="00D958D9" w:rsidRDefault="00D958D9" w:rsidP="00543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8FF"/>
    <w:multiLevelType w:val="multilevel"/>
    <w:tmpl w:val="0408001D"/>
    <w:styleLink w:val="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1B818D8"/>
    <w:multiLevelType w:val="multilevel"/>
    <w:tmpl w:val="80E8A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044431"/>
    <w:multiLevelType w:val="hybridMultilevel"/>
    <w:tmpl w:val="B4828DCC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E2859"/>
    <w:multiLevelType w:val="hybridMultilevel"/>
    <w:tmpl w:val="172091FA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B01010"/>
    <w:multiLevelType w:val="hybridMultilevel"/>
    <w:tmpl w:val="E87EAE02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FD3D50"/>
    <w:multiLevelType w:val="hybridMultilevel"/>
    <w:tmpl w:val="DFCAD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E2328"/>
    <w:multiLevelType w:val="multilevel"/>
    <w:tmpl w:val="B61E2E4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3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9B22980"/>
    <w:multiLevelType w:val="multilevel"/>
    <w:tmpl w:val="0408001F"/>
    <w:styleLink w:val="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6C72F4"/>
    <w:multiLevelType w:val="hybridMultilevel"/>
    <w:tmpl w:val="B87C1F8C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9A28B8"/>
    <w:multiLevelType w:val="multilevel"/>
    <w:tmpl w:val="0408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C9D1829"/>
    <w:multiLevelType w:val="multilevel"/>
    <w:tmpl w:val="0408001D"/>
    <w:styleLink w:val="9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0ED7F28"/>
    <w:multiLevelType w:val="hybridMultilevel"/>
    <w:tmpl w:val="0B8C3E9E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B15BE"/>
    <w:multiLevelType w:val="hybridMultilevel"/>
    <w:tmpl w:val="9D9E3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B1622"/>
    <w:multiLevelType w:val="hybridMultilevel"/>
    <w:tmpl w:val="8F703B7C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AD1B35"/>
    <w:multiLevelType w:val="hybridMultilevel"/>
    <w:tmpl w:val="E7F07E6A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F10CCE"/>
    <w:multiLevelType w:val="multilevel"/>
    <w:tmpl w:val="61E88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9230F6C"/>
    <w:multiLevelType w:val="multilevel"/>
    <w:tmpl w:val="0408001F"/>
    <w:styleLink w:val="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1DF0DDF"/>
    <w:multiLevelType w:val="hybridMultilevel"/>
    <w:tmpl w:val="96A01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0C5A9B"/>
    <w:multiLevelType w:val="hybridMultilevel"/>
    <w:tmpl w:val="D5329C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597892"/>
    <w:multiLevelType w:val="hybridMultilevel"/>
    <w:tmpl w:val="8ED8634E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CD23D3"/>
    <w:multiLevelType w:val="multilevel"/>
    <w:tmpl w:val="4F7A5702"/>
    <w:styleLink w:val="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E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4476B8E"/>
    <w:multiLevelType w:val="hybridMultilevel"/>
    <w:tmpl w:val="0BB6C9A2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BD737B"/>
    <w:multiLevelType w:val="hybridMultilevel"/>
    <w:tmpl w:val="01BE54CE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534B09"/>
    <w:multiLevelType w:val="hybridMultilevel"/>
    <w:tmpl w:val="A70877A2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B74EFF"/>
    <w:multiLevelType w:val="hybridMultilevel"/>
    <w:tmpl w:val="0F8CB5C2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CE628FE"/>
    <w:multiLevelType w:val="multilevel"/>
    <w:tmpl w:val="0408001D"/>
    <w:styleLink w:val="15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E605DDA"/>
    <w:multiLevelType w:val="hybridMultilevel"/>
    <w:tmpl w:val="777C531A"/>
    <w:lvl w:ilvl="0" w:tplc="4C18B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20223C6"/>
    <w:multiLevelType w:val="multilevel"/>
    <w:tmpl w:val="19E845EA"/>
    <w:styleLink w:val="12"/>
    <w:lvl w:ilvl="0">
      <w:start w:val="2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E.1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>
    <w:nsid w:val="327748DD"/>
    <w:multiLevelType w:val="hybridMultilevel"/>
    <w:tmpl w:val="0A84ECF4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1573F7"/>
    <w:multiLevelType w:val="multilevel"/>
    <w:tmpl w:val="3990B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713162A"/>
    <w:multiLevelType w:val="multilevel"/>
    <w:tmpl w:val="311C6948"/>
    <w:styleLink w:val="7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AE4D19"/>
    <w:multiLevelType w:val="multilevel"/>
    <w:tmpl w:val="AFE68D7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383C2595"/>
    <w:multiLevelType w:val="hybridMultilevel"/>
    <w:tmpl w:val="3AD420AE"/>
    <w:lvl w:ilvl="0" w:tplc="0408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>
    <w:nsid w:val="3B6E1ABB"/>
    <w:multiLevelType w:val="multilevel"/>
    <w:tmpl w:val="C5EEA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3B7004F4"/>
    <w:multiLevelType w:val="multilevel"/>
    <w:tmpl w:val="35069CF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3BFE51AF"/>
    <w:multiLevelType w:val="hybridMultilevel"/>
    <w:tmpl w:val="E99CAF30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C403347"/>
    <w:multiLevelType w:val="hybridMultilevel"/>
    <w:tmpl w:val="F9CEDD06"/>
    <w:lvl w:ilvl="0" w:tplc="620CD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D8A0FA2"/>
    <w:multiLevelType w:val="hybridMultilevel"/>
    <w:tmpl w:val="C53415C6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F101AD0"/>
    <w:multiLevelType w:val="hybridMultilevel"/>
    <w:tmpl w:val="AC84DFEC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4E71AE3"/>
    <w:multiLevelType w:val="multilevel"/>
    <w:tmpl w:val="66D2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4B966D44"/>
    <w:multiLevelType w:val="multilevel"/>
    <w:tmpl w:val="0408001D"/>
    <w:styleLink w:val="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4D922B09"/>
    <w:multiLevelType w:val="hybridMultilevel"/>
    <w:tmpl w:val="8AF8C3C2"/>
    <w:lvl w:ilvl="0" w:tplc="3E90799C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9D526A"/>
    <w:multiLevelType w:val="hybridMultilevel"/>
    <w:tmpl w:val="C3261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C82E38"/>
    <w:multiLevelType w:val="multilevel"/>
    <w:tmpl w:val="A01266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53036E45"/>
    <w:multiLevelType w:val="hybridMultilevel"/>
    <w:tmpl w:val="4230A41E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43D004C"/>
    <w:multiLevelType w:val="hybridMultilevel"/>
    <w:tmpl w:val="CFFEFD14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598011C"/>
    <w:multiLevelType w:val="hybridMultilevel"/>
    <w:tmpl w:val="8E1EB1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3B2111"/>
    <w:multiLevelType w:val="multilevel"/>
    <w:tmpl w:val="DD08F95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5BAB6D03"/>
    <w:multiLevelType w:val="multilevel"/>
    <w:tmpl w:val="0408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D4313F0"/>
    <w:multiLevelType w:val="hybridMultilevel"/>
    <w:tmpl w:val="42169D14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FB27A3D"/>
    <w:multiLevelType w:val="multilevel"/>
    <w:tmpl w:val="0408001F"/>
    <w:styleLink w:val="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609169B0"/>
    <w:multiLevelType w:val="hybridMultilevel"/>
    <w:tmpl w:val="8D2C5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194717"/>
    <w:multiLevelType w:val="hybridMultilevel"/>
    <w:tmpl w:val="E234693C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24A7D38"/>
    <w:multiLevelType w:val="hybridMultilevel"/>
    <w:tmpl w:val="64EE962C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4347D7A"/>
    <w:multiLevelType w:val="hybridMultilevel"/>
    <w:tmpl w:val="FEEA1004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4513C69"/>
    <w:multiLevelType w:val="multilevel"/>
    <w:tmpl w:val="0408001D"/>
    <w:styleLink w:val="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64AE4240"/>
    <w:multiLevelType w:val="hybridMultilevel"/>
    <w:tmpl w:val="CBFC179E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CF65ABD"/>
    <w:multiLevelType w:val="multilevel"/>
    <w:tmpl w:val="21CCF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6D55151C"/>
    <w:multiLevelType w:val="hybridMultilevel"/>
    <w:tmpl w:val="03C4F400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36C4EA5"/>
    <w:multiLevelType w:val="hybridMultilevel"/>
    <w:tmpl w:val="1C0E83B2"/>
    <w:lvl w:ilvl="0" w:tplc="16AAC5F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6" w:hanging="360"/>
      </w:pPr>
    </w:lvl>
    <w:lvl w:ilvl="2" w:tplc="0408001B" w:tentative="1">
      <w:start w:val="1"/>
      <w:numFmt w:val="lowerRoman"/>
      <w:lvlText w:val="%3."/>
      <w:lvlJc w:val="right"/>
      <w:pPr>
        <w:ind w:left="2236" w:hanging="180"/>
      </w:pPr>
    </w:lvl>
    <w:lvl w:ilvl="3" w:tplc="0408000F" w:tentative="1">
      <w:start w:val="1"/>
      <w:numFmt w:val="decimal"/>
      <w:lvlText w:val="%4."/>
      <w:lvlJc w:val="left"/>
      <w:pPr>
        <w:ind w:left="2956" w:hanging="360"/>
      </w:pPr>
    </w:lvl>
    <w:lvl w:ilvl="4" w:tplc="04080019" w:tentative="1">
      <w:start w:val="1"/>
      <w:numFmt w:val="lowerLetter"/>
      <w:lvlText w:val="%5."/>
      <w:lvlJc w:val="left"/>
      <w:pPr>
        <w:ind w:left="3676" w:hanging="360"/>
      </w:pPr>
    </w:lvl>
    <w:lvl w:ilvl="5" w:tplc="0408001B" w:tentative="1">
      <w:start w:val="1"/>
      <w:numFmt w:val="lowerRoman"/>
      <w:lvlText w:val="%6."/>
      <w:lvlJc w:val="right"/>
      <w:pPr>
        <w:ind w:left="4396" w:hanging="180"/>
      </w:pPr>
    </w:lvl>
    <w:lvl w:ilvl="6" w:tplc="0408000F" w:tentative="1">
      <w:start w:val="1"/>
      <w:numFmt w:val="decimal"/>
      <w:lvlText w:val="%7."/>
      <w:lvlJc w:val="left"/>
      <w:pPr>
        <w:ind w:left="5116" w:hanging="360"/>
      </w:pPr>
    </w:lvl>
    <w:lvl w:ilvl="7" w:tplc="04080019" w:tentative="1">
      <w:start w:val="1"/>
      <w:numFmt w:val="lowerLetter"/>
      <w:lvlText w:val="%8."/>
      <w:lvlJc w:val="left"/>
      <w:pPr>
        <w:ind w:left="5836" w:hanging="360"/>
      </w:pPr>
    </w:lvl>
    <w:lvl w:ilvl="8" w:tplc="040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0">
    <w:nsid w:val="737D4E60"/>
    <w:multiLevelType w:val="hybridMultilevel"/>
    <w:tmpl w:val="F0162AE8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7CA4BFC"/>
    <w:multiLevelType w:val="multilevel"/>
    <w:tmpl w:val="81180390"/>
    <w:styleLink w:val="10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78995FA1"/>
    <w:multiLevelType w:val="multilevel"/>
    <w:tmpl w:val="28F0ECA4"/>
    <w:styleLink w:val="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C0B0E50"/>
    <w:multiLevelType w:val="multilevel"/>
    <w:tmpl w:val="FE8A7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nsid w:val="7C1B768F"/>
    <w:multiLevelType w:val="hybridMultilevel"/>
    <w:tmpl w:val="4810E6D2"/>
    <w:lvl w:ilvl="0" w:tplc="6B785D4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8"/>
  </w:num>
  <w:num w:numId="3">
    <w:abstractNumId w:val="55"/>
  </w:num>
  <w:num w:numId="4">
    <w:abstractNumId w:val="62"/>
  </w:num>
  <w:num w:numId="5">
    <w:abstractNumId w:val="7"/>
  </w:num>
  <w:num w:numId="6">
    <w:abstractNumId w:val="50"/>
  </w:num>
  <w:num w:numId="7">
    <w:abstractNumId w:val="30"/>
  </w:num>
  <w:num w:numId="8">
    <w:abstractNumId w:val="40"/>
  </w:num>
  <w:num w:numId="9">
    <w:abstractNumId w:val="10"/>
  </w:num>
  <w:num w:numId="10">
    <w:abstractNumId w:val="61"/>
  </w:num>
  <w:num w:numId="11">
    <w:abstractNumId w:val="18"/>
  </w:num>
  <w:num w:numId="12">
    <w:abstractNumId w:val="43"/>
  </w:num>
  <w:num w:numId="13">
    <w:abstractNumId w:val="31"/>
  </w:num>
  <w:num w:numId="14">
    <w:abstractNumId w:val="47"/>
  </w:num>
  <w:num w:numId="15">
    <w:abstractNumId w:val="34"/>
  </w:num>
  <w:num w:numId="16">
    <w:abstractNumId w:val="29"/>
  </w:num>
  <w:num w:numId="17">
    <w:abstractNumId w:val="39"/>
  </w:num>
  <w:num w:numId="18">
    <w:abstractNumId w:val="63"/>
  </w:num>
  <w:num w:numId="19">
    <w:abstractNumId w:val="15"/>
  </w:num>
  <w:num w:numId="20">
    <w:abstractNumId w:val="33"/>
  </w:num>
  <w:num w:numId="21">
    <w:abstractNumId w:val="1"/>
  </w:num>
  <w:num w:numId="22">
    <w:abstractNumId w:val="57"/>
  </w:num>
  <w:num w:numId="23">
    <w:abstractNumId w:val="6"/>
  </w:num>
  <w:num w:numId="24">
    <w:abstractNumId w:val="41"/>
  </w:num>
  <w:num w:numId="25">
    <w:abstractNumId w:val="20"/>
  </w:num>
  <w:num w:numId="26">
    <w:abstractNumId w:val="27"/>
  </w:num>
  <w:num w:numId="27">
    <w:abstractNumId w:val="0"/>
  </w:num>
  <w:num w:numId="28">
    <w:abstractNumId w:val="16"/>
  </w:num>
  <w:num w:numId="29">
    <w:abstractNumId w:val="25"/>
  </w:num>
  <w:num w:numId="30">
    <w:abstractNumId w:val="28"/>
  </w:num>
  <w:num w:numId="31">
    <w:abstractNumId w:val="4"/>
  </w:num>
  <w:num w:numId="32">
    <w:abstractNumId w:val="14"/>
  </w:num>
  <w:num w:numId="33">
    <w:abstractNumId w:val="21"/>
  </w:num>
  <w:num w:numId="34">
    <w:abstractNumId w:val="35"/>
  </w:num>
  <w:num w:numId="35">
    <w:abstractNumId w:val="58"/>
  </w:num>
  <w:num w:numId="36">
    <w:abstractNumId w:val="19"/>
  </w:num>
  <w:num w:numId="37">
    <w:abstractNumId w:val="8"/>
  </w:num>
  <w:num w:numId="38">
    <w:abstractNumId w:val="56"/>
  </w:num>
  <w:num w:numId="39">
    <w:abstractNumId w:val="45"/>
  </w:num>
  <w:num w:numId="40">
    <w:abstractNumId w:val="64"/>
  </w:num>
  <w:num w:numId="41">
    <w:abstractNumId w:val="44"/>
  </w:num>
  <w:num w:numId="42">
    <w:abstractNumId w:val="22"/>
  </w:num>
  <w:num w:numId="43">
    <w:abstractNumId w:val="52"/>
  </w:num>
  <w:num w:numId="44">
    <w:abstractNumId w:val="38"/>
  </w:num>
  <w:num w:numId="45">
    <w:abstractNumId w:val="3"/>
  </w:num>
  <w:num w:numId="46">
    <w:abstractNumId w:val="24"/>
  </w:num>
  <w:num w:numId="47">
    <w:abstractNumId w:val="54"/>
  </w:num>
  <w:num w:numId="48">
    <w:abstractNumId w:val="49"/>
  </w:num>
  <w:num w:numId="49">
    <w:abstractNumId w:val="37"/>
  </w:num>
  <w:num w:numId="50">
    <w:abstractNumId w:val="11"/>
  </w:num>
  <w:num w:numId="51">
    <w:abstractNumId w:val="2"/>
  </w:num>
  <w:num w:numId="52">
    <w:abstractNumId w:val="26"/>
  </w:num>
  <w:num w:numId="53">
    <w:abstractNumId w:val="59"/>
  </w:num>
  <w:num w:numId="54">
    <w:abstractNumId w:val="36"/>
  </w:num>
  <w:num w:numId="55">
    <w:abstractNumId w:val="46"/>
  </w:num>
  <w:num w:numId="56">
    <w:abstractNumId w:val="42"/>
  </w:num>
  <w:num w:numId="57">
    <w:abstractNumId w:val="12"/>
  </w:num>
  <w:num w:numId="58">
    <w:abstractNumId w:val="5"/>
  </w:num>
  <w:num w:numId="59">
    <w:abstractNumId w:val="17"/>
  </w:num>
  <w:num w:numId="60">
    <w:abstractNumId w:val="13"/>
  </w:num>
  <w:num w:numId="61">
    <w:abstractNumId w:val="51"/>
  </w:num>
  <w:num w:numId="62">
    <w:abstractNumId w:val="60"/>
  </w:num>
  <w:num w:numId="63">
    <w:abstractNumId w:val="23"/>
  </w:num>
  <w:num w:numId="64">
    <w:abstractNumId w:val="53"/>
  </w:num>
  <w:num w:numId="65">
    <w:abstractNumId w:val="32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0BE"/>
    <w:rsid w:val="00004D0F"/>
    <w:rsid w:val="00031139"/>
    <w:rsid w:val="00034BB1"/>
    <w:rsid w:val="00043099"/>
    <w:rsid w:val="0005458A"/>
    <w:rsid w:val="00054D23"/>
    <w:rsid w:val="00074ACB"/>
    <w:rsid w:val="00074E08"/>
    <w:rsid w:val="000A433A"/>
    <w:rsid w:val="000A51AC"/>
    <w:rsid w:val="000B6D1C"/>
    <w:rsid w:val="000D0069"/>
    <w:rsid w:val="000D1EDC"/>
    <w:rsid w:val="000E5456"/>
    <w:rsid w:val="000E5848"/>
    <w:rsid w:val="000F521D"/>
    <w:rsid w:val="001020EA"/>
    <w:rsid w:val="001026E8"/>
    <w:rsid w:val="00106B88"/>
    <w:rsid w:val="00107973"/>
    <w:rsid w:val="00116CB7"/>
    <w:rsid w:val="00120B42"/>
    <w:rsid w:val="00147F89"/>
    <w:rsid w:val="001505F6"/>
    <w:rsid w:val="00156846"/>
    <w:rsid w:val="00163605"/>
    <w:rsid w:val="00167B3D"/>
    <w:rsid w:val="001704FE"/>
    <w:rsid w:val="00173988"/>
    <w:rsid w:val="0017746D"/>
    <w:rsid w:val="00180E4E"/>
    <w:rsid w:val="0018128C"/>
    <w:rsid w:val="00181529"/>
    <w:rsid w:val="00186355"/>
    <w:rsid w:val="00190692"/>
    <w:rsid w:val="00192D6E"/>
    <w:rsid w:val="001A2B23"/>
    <w:rsid w:val="001B2E9C"/>
    <w:rsid w:val="001B4C59"/>
    <w:rsid w:val="001D0073"/>
    <w:rsid w:val="001E3FBE"/>
    <w:rsid w:val="001F29E7"/>
    <w:rsid w:val="001F4374"/>
    <w:rsid w:val="002044D3"/>
    <w:rsid w:val="002054B2"/>
    <w:rsid w:val="00205ABC"/>
    <w:rsid w:val="002065AF"/>
    <w:rsid w:val="002212F7"/>
    <w:rsid w:val="00221E0A"/>
    <w:rsid w:val="00222CE3"/>
    <w:rsid w:val="002335D6"/>
    <w:rsid w:val="00233CAF"/>
    <w:rsid w:val="00243DD2"/>
    <w:rsid w:val="00245FB6"/>
    <w:rsid w:val="0025229C"/>
    <w:rsid w:val="00262672"/>
    <w:rsid w:val="002754C6"/>
    <w:rsid w:val="00276699"/>
    <w:rsid w:val="002777A0"/>
    <w:rsid w:val="00291A0D"/>
    <w:rsid w:val="002A3A60"/>
    <w:rsid w:val="002A7A24"/>
    <w:rsid w:val="002C06F5"/>
    <w:rsid w:val="002E0532"/>
    <w:rsid w:val="002E44F4"/>
    <w:rsid w:val="002F0AC9"/>
    <w:rsid w:val="002F366A"/>
    <w:rsid w:val="00314FFA"/>
    <w:rsid w:val="00331DCA"/>
    <w:rsid w:val="00331EF4"/>
    <w:rsid w:val="0033206C"/>
    <w:rsid w:val="00356CD5"/>
    <w:rsid w:val="00360C46"/>
    <w:rsid w:val="003620BB"/>
    <w:rsid w:val="00376287"/>
    <w:rsid w:val="00376703"/>
    <w:rsid w:val="0039112F"/>
    <w:rsid w:val="003955F0"/>
    <w:rsid w:val="003A4A2F"/>
    <w:rsid w:val="003B7CAE"/>
    <w:rsid w:val="003C12F6"/>
    <w:rsid w:val="003C14E8"/>
    <w:rsid w:val="003C423A"/>
    <w:rsid w:val="003C5F65"/>
    <w:rsid w:val="003C6EDB"/>
    <w:rsid w:val="003E276D"/>
    <w:rsid w:val="003E36BE"/>
    <w:rsid w:val="003E61A3"/>
    <w:rsid w:val="003E6768"/>
    <w:rsid w:val="003F3C23"/>
    <w:rsid w:val="00400466"/>
    <w:rsid w:val="004043D9"/>
    <w:rsid w:val="00435354"/>
    <w:rsid w:val="00442A6E"/>
    <w:rsid w:val="00444F1E"/>
    <w:rsid w:val="00463136"/>
    <w:rsid w:val="00463D39"/>
    <w:rsid w:val="00482C2E"/>
    <w:rsid w:val="00484A99"/>
    <w:rsid w:val="00484C6C"/>
    <w:rsid w:val="00484C70"/>
    <w:rsid w:val="00492B05"/>
    <w:rsid w:val="00496F10"/>
    <w:rsid w:val="00497CF3"/>
    <w:rsid w:val="004A71C4"/>
    <w:rsid w:val="004C25A5"/>
    <w:rsid w:val="004C4A89"/>
    <w:rsid w:val="004D354D"/>
    <w:rsid w:val="004E2838"/>
    <w:rsid w:val="004F62F9"/>
    <w:rsid w:val="00514473"/>
    <w:rsid w:val="00517CE6"/>
    <w:rsid w:val="00522585"/>
    <w:rsid w:val="005266F5"/>
    <w:rsid w:val="00537353"/>
    <w:rsid w:val="00542687"/>
    <w:rsid w:val="005430BE"/>
    <w:rsid w:val="00554C86"/>
    <w:rsid w:val="00562BA3"/>
    <w:rsid w:val="005713A6"/>
    <w:rsid w:val="00580C3B"/>
    <w:rsid w:val="00580F32"/>
    <w:rsid w:val="005861D0"/>
    <w:rsid w:val="005A5913"/>
    <w:rsid w:val="005B1D54"/>
    <w:rsid w:val="005B6C61"/>
    <w:rsid w:val="005C29F0"/>
    <w:rsid w:val="005E165C"/>
    <w:rsid w:val="005F0D5C"/>
    <w:rsid w:val="006020FF"/>
    <w:rsid w:val="00604693"/>
    <w:rsid w:val="006154CB"/>
    <w:rsid w:val="0062194F"/>
    <w:rsid w:val="006368F1"/>
    <w:rsid w:val="00654DC9"/>
    <w:rsid w:val="0066587D"/>
    <w:rsid w:val="00666020"/>
    <w:rsid w:val="006670CF"/>
    <w:rsid w:val="00671210"/>
    <w:rsid w:val="00677B48"/>
    <w:rsid w:val="00692A3F"/>
    <w:rsid w:val="00695346"/>
    <w:rsid w:val="00696640"/>
    <w:rsid w:val="006B711F"/>
    <w:rsid w:val="006C023C"/>
    <w:rsid w:val="006C315E"/>
    <w:rsid w:val="006C68A5"/>
    <w:rsid w:val="006D4A85"/>
    <w:rsid w:val="006E1DD0"/>
    <w:rsid w:val="006E6180"/>
    <w:rsid w:val="006E7AA4"/>
    <w:rsid w:val="006F3D4E"/>
    <w:rsid w:val="00711F2E"/>
    <w:rsid w:val="0071662F"/>
    <w:rsid w:val="00725434"/>
    <w:rsid w:val="00725A42"/>
    <w:rsid w:val="00741BCE"/>
    <w:rsid w:val="00743ACB"/>
    <w:rsid w:val="007676D1"/>
    <w:rsid w:val="00771D1E"/>
    <w:rsid w:val="007726F9"/>
    <w:rsid w:val="00777C2B"/>
    <w:rsid w:val="00780853"/>
    <w:rsid w:val="0078506E"/>
    <w:rsid w:val="00794173"/>
    <w:rsid w:val="00795FBA"/>
    <w:rsid w:val="007A48FF"/>
    <w:rsid w:val="007C0FD4"/>
    <w:rsid w:val="007D335A"/>
    <w:rsid w:val="007D6758"/>
    <w:rsid w:val="007E4F79"/>
    <w:rsid w:val="00805DFF"/>
    <w:rsid w:val="008137DB"/>
    <w:rsid w:val="00830C7E"/>
    <w:rsid w:val="00835650"/>
    <w:rsid w:val="00836684"/>
    <w:rsid w:val="0085006C"/>
    <w:rsid w:val="00850384"/>
    <w:rsid w:val="008522E0"/>
    <w:rsid w:val="008637B1"/>
    <w:rsid w:val="008805ED"/>
    <w:rsid w:val="00880789"/>
    <w:rsid w:val="00894CB8"/>
    <w:rsid w:val="008979A2"/>
    <w:rsid w:val="008B0EBF"/>
    <w:rsid w:val="008B1A4B"/>
    <w:rsid w:val="008B5A35"/>
    <w:rsid w:val="008C2803"/>
    <w:rsid w:val="008E4FDC"/>
    <w:rsid w:val="008F3DD4"/>
    <w:rsid w:val="00904713"/>
    <w:rsid w:val="00910A80"/>
    <w:rsid w:val="00914162"/>
    <w:rsid w:val="00931D06"/>
    <w:rsid w:val="0095672F"/>
    <w:rsid w:val="0097547D"/>
    <w:rsid w:val="009835A5"/>
    <w:rsid w:val="00983BBD"/>
    <w:rsid w:val="00995ED5"/>
    <w:rsid w:val="009A3EC0"/>
    <w:rsid w:val="009B26DC"/>
    <w:rsid w:val="009C0475"/>
    <w:rsid w:val="009C2D17"/>
    <w:rsid w:val="009C50FB"/>
    <w:rsid w:val="009D2435"/>
    <w:rsid w:val="009D55A9"/>
    <w:rsid w:val="009E20FC"/>
    <w:rsid w:val="009F3CBC"/>
    <w:rsid w:val="00A06B8D"/>
    <w:rsid w:val="00A22080"/>
    <w:rsid w:val="00A31970"/>
    <w:rsid w:val="00A33E43"/>
    <w:rsid w:val="00A4193C"/>
    <w:rsid w:val="00A5344F"/>
    <w:rsid w:val="00A603BE"/>
    <w:rsid w:val="00A65A58"/>
    <w:rsid w:val="00A701DA"/>
    <w:rsid w:val="00A879A7"/>
    <w:rsid w:val="00AA187E"/>
    <w:rsid w:val="00AA2D1E"/>
    <w:rsid w:val="00AB1421"/>
    <w:rsid w:val="00AB204B"/>
    <w:rsid w:val="00AB31A8"/>
    <w:rsid w:val="00AE682F"/>
    <w:rsid w:val="00AF0026"/>
    <w:rsid w:val="00AF5BCF"/>
    <w:rsid w:val="00B15F67"/>
    <w:rsid w:val="00B273F2"/>
    <w:rsid w:val="00B351E1"/>
    <w:rsid w:val="00B35551"/>
    <w:rsid w:val="00B400E2"/>
    <w:rsid w:val="00B40A4B"/>
    <w:rsid w:val="00B440E7"/>
    <w:rsid w:val="00B5134E"/>
    <w:rsid w:val="00B54E03"/>
    <w:rsid w:val="00B677F1"/>
    <w:rsid w:val="00B82421"/>
    <w:rsid w:val="00B9063D"/>
    <w:rsid w:val="00B9246C"/>
    <w:rsid w:val="00BA1529"/>
    <w:rsid w:val="00BA70AE"/>
    <w:rsid w:val="00BB2E9B"/>
    <w:rsid w:val="00BB5B5D"/>
    <w:rsid w:val="00BD212F"/>
    <w:rsid w:val="00BD7A0C"/>
    <w:rsid w:val="00BE1884"/>
    <w:rsid w:val="00BE22C9"/>
    <w:rsid w:val="00BE584E"/>
    <w:rsid w:val="00BE637B"/>
    <w:rsid w:val="00BF21A9"/>
    <w:rsid w:val="00C012B4"/>
    <w:rsid w:val="00C0484A"/>
    <w:rsid w:val="00C17ED1"/>
    <w:rsid w:val="00C222B2"/>
    <w:rsid w:val="00C30C1A"/>
    <w:rsid w:val="00C3507D"/>
    <w:rsid w:val="00C35AD6"/>
    <w:rsid w:val="00C475DD"/>
    <w:rsid w:val="00C50CD9"/>
    <w:rsid w:val="00C52C6D"/>
    <w:rsid w:val="00C73A61"/>
    <w:rsid w:val="00C76A53"/>
    <w:rsid w:val="00C82DE8"/>
    <w:rsid w:val="00C92702"/>
    <w:rsid w:val="00CB59B9"/>
    <w:rsid w:val="00CB65E2"/>
    <w:rsid w:val="00CC2AC3"/>
    <w:rsid w:val="00CD4686"/>
    <w:rsid w:val="00CD4F5A"/>
    <w:rsid w:val="00CD67D9"/>
    <w:rsid w:val="00CF1877"/>
    <w:rsid w:val="00CF1996"/>
    <w:rsid w:val="00CF334B"/>
    <w:rsid w:val="00D04ABE"/>
    <w:rsid w:val="00D065BD"/>
    <w:rsid w:val="00D42227"/>
    <w:rsid w:val="00D6060B"/>
    <w:rsid w:val="00D62003"/>
    <w:rsid w:val="00D627B0"/>
    <w:rsid w:val="00D7042D"/>
    <w:rsid w:val="00D70683"/>
    <w:rsid w:val="00D8261B"/>
    <w:rsid w:val="00D958D9"/>
    <w:rsid w:val="00D961FD"/>
    <w:rsid w:val="00DB47DC"/>
    <w:rsid w:val="00DC09A8"/>
    <w:rsid w:val="00DE5D6D"/>
    <w:rsid w:val="00DF3658"/>
    <w:rsid w:val="00DF5CFA"/>
    <w:rsid w:val="00E14E48"/>
    <w:rsid w:val="00E20957"/>
    <w:rsid w:val="00E216DD"/>
    <w:rsid w:val="00E24776"/>
    <w:rsid w:val="00E301FC"/>
    <w:rsid w:val="00E30BA3"/>
    <w:rsid w:val="00E353C4"/>
    <w:rsid w:val="00E43507"/>
    <w:rsid w:val="00E514A2"/>
    <w:rsid w:val="00E62803"/>
    <w:rsid w:val="00E73589"/>
    <w:rsid w:val="00E7799F"/>
    <w:rsid w:val="00E8613F"/>
    <w:rsid w:val="00EA7A8A"/>
    <w:rsid w:val="00EB30D8"/>
    <w:rsid w:val="00EC0ED9"/>
    <w:rsid w:val="00EC2D06"/>
    <w:rsid w:val="00ED0177"/>
    <w:rsid w:val="00EE0AD0"/>
    <w:rsid w:val="00EE0D96"/>
    <w:rsid w:val="00EE0EE6"/>
    <w:rsid w:val="00EE3A7E"/>
    <w:rsid w:val="00EF49A6"/>
    <w:rsid w:val="00F23628"/>
    <w:rsid w:val="00F42316"/>
    <w:rsid w:val="00F46327"/>
    <w:rsid w:val="00F74ACF"/>
    <w:rsid w:val="00F74DDD"/>
    <w:rsid w:val="00F77CB0"/>
    <w:rsid w:val="00F83E1E"/>
    <w:rsid w:val="00F97492"/>
    <w:rsid w:val="00FA78C4"/>
    <w:rsid w:val="00FB284C"/>
    <w:rsid w:val="00FC046A"/>
    <w:rsid w:val="00FC070C"/>
    <w:rsid w:val="00FE1D79"/>
    <w:rsid w:val="00FE2482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39"/>
    <w:rPr>
      <w:rFonts w:ascii="Times New Roman" w:eastAsia="Times New Roman" w:hAnsi="Times New Roman"/>
      <w:sz w:val="24"/>
      <w:szCs w:val="24"/>
    </w:rPr>
  </w:style>
  <w:style w:type="paragraph" w:styleId="16">
    <w:name w:val="heading 1"/>
    <w:aliases w:val="Heading 1palatino"/>
    <w:basedOn w:val="a"/>
    <w:next w:val="a"/>
    <w:link w:val="1Char"/>
    <w:qFormat/>
    <w:rsid w:val="005430BE"/>
    <w:pPr>
      <w:keepNext/>
      <w:jc w:val="center"/>
      <w:outlineLvl w:val="0"/>
    </w:pPr>
    <w:rPr>
      <w:rFonts w:ascii="Book Antiqua" w:eastAsia="Arial Unicode MS" w:hAnsi="Book Antiqua" w:cs="Arial Unicode MS"/>
      <w:b/>
      <w:sz w:val="22"/>
    </w:rPr>
  </w:style>
  <w:style w:type="paragraph" w:styleId="20">
    <w:name w:val="heading 2"/>
    <w:basedOn w:val="a"/>
    <w:next w:val="a"/>
    <w:link w:val="2Char"/>
    <w:qFormat/>
    <w:rsid w:val="00106B8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0">
    <w:name w:val="heading 3"/>
    <w:basedOn w:val="a"/>
    <w:next w:val="a"/>
    <w:link w:val="3Char"/>
    <w:qFormat/>
    <w:rsid w:val="005430BE"/>
    <w:pPr>
      <w:keepNext/>
      <w:jc w:val="center"/>
      <w:outlineLvl w:val="2"/>
    </w:pPr>
    <w:rPr>
      <w:rFonts w:ascii="Arial" w:hAnsi="Arial"/>
      <w:b/>
      <w:sz w:val="26"/>
      <w:szCs w:val="20"/>
    </w:rPr>
  </w:style>
  <w:style w:type="paragraph" w:styleId="40">
    <w:name w:val="heading 4"/>
    <w:basedOn w:val="a"/>
    <w:next w:val="a"/>
    <w:link w:val="4Char"/>
    <w:qFormat/>
    <w:rsid w:val="00106B88"/>
    <w:pPr>
      <w:keepNext/>
      <w:spacing w:after="200" w:line="276" w:lineRule="auto"/>
      <w:jc w:val="both"/>
      <w:outlineLvl w:val="3"/>
    </w:pPr>
    <w:rPr>
      <w:rFonts w:ascii="Calibri" w:eastAsia="Calibri" w:hAnsi="Calibri"/>
      <w:b/>
      <w:bCs/>
      <w:sz w:val="22"/>
      <w:szCs w:val="22"/>
      <w:u w:val="single"/>
      <w:lang w:eastAsia="en-US"/>
    </w:rPr>
  </w:style>
  <w:style w:type="paragraph" w:styleId="50">
    <w:name w:val="heading 5"/>
    <w:basedOn w:val="a"/>
    <w:next w:val="a"/>
    <w:link w:val="5Char"/>
    <w:qFormat/>
    <w:rsid w:val="00106B88"/>
    <w:pPr>
      <w:keepNext/>
      <w:spacing w:after="120" w:line="360" w:lineRule="auto"/>
      <w:jc w:val="center"/>
      <w:outlineLvl w:val="4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60">
    <w:name w:val="heading 6"/>
    <w:basedOn w:val="a"/>
    <w:next w:val="a"/>
    <w:link w:val="6Char"/>
    <w:qFormat/>
    <w:rsid w:val="005430BE"/>
    <w:pPr>
      <w:keepNext/>
      <w:jc w:val="center"/>
      <w:outlineLvl w:val="5"/>
    </w:pPr>
    <w:rPr>
      <w:b/>
      <w:color w:val="000000"/>
      <w:lang w:eastAsia="en-US"/>
    </w:rPr>
  </w:style>
  <w:style w:type="paragraph" w:styleId="70">
    <w:name w:val="heading 7"/>
    <w:basedOn w:val="a"/>
    <w:next w:val="a"/>
    <w:link w:val="7Char"/>
    <w:qFormat/>
    <w:rsid w:val="005430BE"/>
    <w:pPr>
      <w:spacing w:before="240" w:after="60"/>
      <w:outlineLvl w:val="6"/>
    </w:pPr>
  </w:style>
  <w:style w:type="paragraph" w:styleId="80">
    <w:name w:val="heading 8"/>
    <w:basedOn w:val="a"/>
    <w:next w:val="a"/>
    <w:link w:val="8Char"/>
    <w:qFormat/>
    <w:rsid w:val="005430BE"/>
    <w:pPr>
      <w:spacing w:before="240" w:after="60"/>
      <w:outlineLvl w:val="7"/>
    </w:pPr>
    <w:rPr>
      <w:i/>
      <w:iCs/>
    </w:rPr>
  </w:style>
  <w:style w:type="paragraph" w:styleId="90">
    <w:name w:val="heading 9"/>
    <w:basedOn w:val="a"/>
    <w:next w:val="a"/>
    <w:link w:val="9Char"/>
    <w:qFormat/>
    <w:rsid w:val="00106B88"/>
    <w:pPr>
      <w:overflowPunct w:val="0"/>
      <w:autoSpaceDE w:val="0"/>
      <w:autoSpaceDN w:val="0"/>
      <w:adjustRightInd w:val="0"/>
      <w:spacing w:before="240" w:after="60" w:line="276" w:lineRule="auto"/>
      <w:textAlignment w:val="baseline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palatino Char"/>
    <w:basedOn w:val="a0"/>
    <w:link w:val="16"/>
    <w:rsid w:val="005430BE"/>
    <w:rPr>
      <w:rFonts w:ascii="Book Antiqua" w:eastAsia="Arial Unicode MS" w:hAnsi="Book Antiqua" w:cs="Arial Unicode MS"/>
      <w:b/>
      <w:szCs w:val="24"/>
      <w:lang w:eastAsia="el-GR"/>
    </w:rPr>
  </w:style>
  <w:style w:type="character" w:customStyle="1" w:styleId="3Char">
    <w:name w:val="Επικεφαλίδα 3 Char"/>
    <w:basedOn w:val="a0"/>
    <w:link w:val="30"/>
    <w:rsid w:val="005430BE"/>
    <w:rPr>
      <w:rFonts w:ascii="Arial" w:eastAsia="Times New Roman" w:hAnsi="Arial" w:cs="Times New Roman"/>
      <w:b/>
      <w:sz w:val="26"/>
      <w:szCs w:val="20"/>
      <w:lang w:eastAsia="el-GR"/>
    </w:rPr>
  </w:style>
  <w:style w:type="character" w:customStyle="1" w:styleId="6Char">
    <w:name w:val="Επικεφαλίδα 6 Char"/>
    <w:basedOn w:val="a0"/>
    <w:link w:val="60"/>
    <w:rsid w:val="005430B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7Char">
    <w:name w:val="Επικεφαλίδα 7 Char"/>
    <w:basedOn w:val="a0"/>
    <w:link w:val="70"/>
    <w:rsid w:val="005430B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0"/>
    <w:rsid w:val="005430BE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styleId="a3">
    <w:name w:val="No Spacing"/>
    <w:qFormat/>
    <w:rsid w:val="005430BE"/>
    <w:rPr>
      <w:sz w:val="22"/>
      <w:szCs w:val="22"/>
      <w:lang w:eastAsia="en-US"/>
    </w:rPr>
  </w:style>
  <w:style w:type="paragraph" w:styleId="31">
    <w:name w:val="Body Text Indent 3"/>
    <w:basedOn w:val="a"/>
    <w:link w:val="3Char0"/>
    <w:rsid w:val="005430BE"/>
    <w:pPr>
      <w:ind w:firstLine="720"/>
      <w:jc w:val="both"/>
    </w:pPr>
    <w:rPr>
      <w:rFonts w:ascii="Arial Narrow" w:eastAsia="Batang" w:hAnsi="Arial Narrow"/>
      <w:color w:val="000000"/>
      <w:szCs w:val="20"/>
    </w:rPr>
  </w:style>
  <w:style w:type="character" w:customStyle="1" w:styleId="3Char0">
    <w:name w:val="Σώμα κείμενου με εσοχή 3 Char"/>
    <w:basedOn w:val="a0"/>
    <w:link w:val="31"/>
    <w:rsid w:val="005430BE"/>
    <w:rPr>
      <w:rFonts w:ascii="Arial Narrow" w:eastAsia="Batang" w:hAnsi="Arial Narrow" w:cs="Times New Roman"/>
      <w:color w:val="000000"/>
      <w:sz w:val="24"/>
      <w:szCs w:val="20"/>
      <w:lang w:eastAsia="el-GR"/>
    </w:rPr>
  </w:style>
  <w:style w:type="paragraph" w:styleId="21">
    <w:name w:val="Body Text Indent 2"/>
    <w:basedOn w:val="a"/>
    <w:link w:val="2Char0"/>
    <w:rsid w:val="005430BE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rsid w:val="005430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"/>
    <w:rsid w:val="005430BE"/>
    <w:pPr>
      <w:spacing w:after="120"/>
    </w:pPr>
  </w:style>
  <w:style w:type="character" w:customStyle="1" w:styleId="Char">
    <w:name w:val="Σώμα κειμένου Char"/>
    <w:basedOn w:val="a0"/>
    <w:link w:val="a4"/>
    <w:rsid w:val="005430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 Indent"/>
    <w:basedOn w:val="a"/>
    <w:link w:val="Char0"/>
    <w:rsid w:val="005430BE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5430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rsid w:val="005430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430B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page number"/>
    <w:basedOn w:val="a0"/>
    <w:rsid w:val="005430BE"/>
  </w:style>
  <w:style w:type="character" w:styleId="a8">
    <w:name w:val="annotation reference"/>
    <w:basedOn w:val="a0"/>
    <w:semiHidden/>
    <w:rsid w:val="005430BE"/>
    <w:rPr>
      <w:sz w:val="16"/>
      <w:szCs w:val="16"/>
    </w:rPr>
  </w:style>
  <w:style w:type="paragraph" w:styleId="a9">
    <w:name w:val="annotation text"/>
    <w:basedOn w:val="a"/>
    <w:link w:val="Char2"/>
    <w:semiHidden/>
    <w:rsid w:val="005430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sid w:val="005430B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Balloon Text"/>
    <w:basedOn w:val="a"/>
    <w:link w:val="Char3"/>
    <w:uiPriority w:val="99"/>
    <w:rsid w:val="005430BE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rsid w:val="005430BE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17">
    <w:name w:val="Παράγραφος λίστας1"/>
    <w:basedOn w:val="a"/>
    <w:qFormat/>
    <w:rsid w:val="005430BE"/>
    <w:pPr>
      <w:ind w:left="720"/>
    </w:pPr>
    <w:rPr>
      <w:rFonts w:eastAsia="Calibri"/>
    </w:rPr>
  </w:style>
  <w:style w:type="table" w:styleId="ab">
    <w:name w:val="Table Grid"/>
    <w:basedOn w:val="a1"/>
    <w:uiPriority w:val="59"/>
    <w:rsid w:val="005430B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semiHidden/>
    <w:rsid w:val="005430BE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qFormat/>
    <w:rsid w:val="005430BE"/>
    <w:pPr>
      <w:ind w:left="720"/>
      <w:contextualSpacing/>
    </w:pPr>
  </w:style>
  <w:style w:type="paragraph" w:customStyle="1" w:styleId="ae">
    <w:name w:val="Στυλ"/>
    <w:rsid w:val="005430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numbering" w:customStyle="1" w:styleId="1">
    <w:name w:val="Στυλ1"/>
    <w:rsid w:val="005430BE"/>
    <w:pPr>
      <w:numPr>
        <w:numId w:val="1"/>
      </w:numPr>
    </w:pPr>
  </w:style>
  <w:style w:type="numbering" w:customStyle="1" w:styleId="2">
    <w:name w:val="Στυλ2"/>
    <w:rsid w:val="005430BE"/>
    <w:pPr>
      <w:numPr>
        <w:numId w:val="2"/>
      </w:numPr>
    </w:pPr>
  </w:style>
  <w:style w:type="numbering" w:customStyle="1" w:styleId="3">
    <w:name w:val="Στυλ3"/>
    <w:rsid w:val="005430BE"/>
    <w:pPr>
      <w:numPr>
        <w:numId w:val="3"/>
      </w:numPr>
    </w:pPr>
  </w:style>
  <w:style w:type="numbering" w:customStyle="1" w:styleId="4">
    <w:name w:val="Στυλ4"/>
    <w:rsid w:val="005430BE"/>
    <w:pPr>
      <w:numPr>
        <w:numId w:val="4"/>
      </w:numPr>
    </w:pPr>
  </w:style>
  <w:style w:type="numbering" w:customStyle="1" w:styleId="5">
    <w:name w:val="Στυλ5"/>
    <w:rsid w:val="005430BE"/>
    <w:pPr>
      <w:numPr>
        <w:numId w:val="5"/>
      </w:numPr>
    </w:pPr>
  </w:style>
  <w:style w:type="numbering" w:customStyle="1" w:styleId="6">
    <w:name w:val="Στυλ6"/>
    <w:rsid w:val="005430BE"/>
    <w:pPr>
      <w:numPr>
        <w:numId w:val="6"/>
      </w:numPr>
    </w:pPr>
  </w:style>
  <w:style w:type="numbering" w:customStyle="1" w:styleId="7">
    <w:name w:val="Στυλ7"/>
    <w:rsid w:val="005430BE"/>
    <w:pPr>
      <w:numPr>
        <w:numId w:val="7"/>
      </w:numPr>
    </w:pPr>
  </w:style>
  <w:style w:type="numbering" w:customStyle="1" w:styleId="8">
    <w:name w:val="Στυλ8"/>
    <w:rsid w:val="005430BE"/>
    <w:pPr>
      <w:numPr>
        <w:numId w:val="8"/>
      </w:numPr>
    </w:pPr>
  </w:style>
  <w:style w:type="numbering" w:customStyle="1" w:styleId="9">
    <w:name w:val="Στυλ9"/>
    <w:rsid w:val="005430BE"/>
    <w:pPr>
      <w:numPr>
        <w:numId w:val="9"/>
      </w:numPr>
    </w:pPr>
  </w:style>
  <w:style w:type="numbering" w:customStyle="1" w:styleId="10">
    <w:name w:val="Στυλ10"/>
    <w:rsid w:val="005430BE"/>
    <w:pPr>
      <w:numPr>
        <w:numId w:val="10"/>
      </w:numPr>
    </w:pPr>
  </w:style>
  <w:style w:type="character" w:styleId="-">
    <w:name w:val="Hyperlink"/>
    <w:basedOn w:val="a0"/>
    <w:rsid w:val="005430BE"/>
    <w:rPr>
      <w:color w:val="0000FF"/>
      <w:u w:val="single"/>
    </w:rPr>
  </w:style>
  <w:style w:type="paragraph" w:styleId="af">
    <w:name w:val="footnote text"/>
    <w:basedOn w:val="a"/>
    <w:link w:val="Char4"/>
    <w:unhideWhenUsed/>
    <w:rsid w:val="005430BE"/>
    <w:rPr>
      <w:rFonts w:ascii="Calibri" w:eastAsia="Calibri" w:hAnsi="Calibri"/>
      <w:sz w:val="20"/>
      <w:szCs w:val="20"/>
      <w:lang w:eastAsia="en-US"/>
    </w:rPr>
  </w:style>
  <w:style w:type="character" w:customStyle="1" w:styleId="Char4">
    <w:name w:val="Κείμενο υποσημείωσης Char"/>
    <w:basedOn w:val="a0"/>
    <w:link w:val="af"/>
    <w:rsid w:val="005430BE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nhideWhenUsed/>
    <w:rsid w:val="005430BE"/>
    <w:rPr>
      <w:vertAlign w:val="superscript"/>
    </w:rPr>
  </w:style>
  <w:style w:type="paragraph" w:customStyle="1" w:styleId="Style">
    <w:name w:val="Style"/>
    <w:rsid w:val="005430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-0">
    <w:name w:val="FollowedHyperlink"/>
    <w:basedOn w:val="a0"/>
    <w:rsid w:val="005430BE"/>
    <w:rPr>
      <w:color w:val="800080"/>
      <w:u w:val="single"/>
    </w:rPr>
  </w:style>
  <w:style w:type="numbering" w:customStyle="1" w:styleId="11">
    <w:name w:val="Στυλ11"/>
    <w:rsid w:val="005430BE"/>
    <w:pPr>
      <w:numPr>
        <w:numId w:val="25"/>
      </w:numPr>
    </w:pPr>
  </w:style>
  <w:style w:type="numbering" w:customStyle="1" w:styleId="12">
    <w:name w:val="Στυλ12"/>
    <w:rsid w:val="005430BE"/>
    <w:pPr>
      <w:numPr>
        <w:numId w:val="26"/>
      </w:numPr>
    </w:pPr>
  </w:style>
  <w:style w:type="numbering" w:customStyle="1" w:styleId="13">
    <w:name w:val="Στυλ13"/>
    <w:rsid w:val="005430BE"/>
    <w:pPr>
      <w:numPr>
        <w:numId w:val="27"/>
      </w:numPr>
    </w:pPr>
  </w:style>
  <w:style w:type="numbering" w:customStyle="1" w:styleId="14">
    <w:name w:val="Στυλ14"/>
    <w:rsid w:val="005430BE"/>
    <w:pPr>
      <w:numPr>
        <w:numId w:val="28"/>
      </w:numPr>
    </w:pPr>
  </w:style>
  <w:style w:type="numbering" w:customStyle="1" w:styleId="15">
    <w:name w:val="Στυλ15"/>
    <w:rsid w:val="005430BE"/>
    <w:pPr>
      <w:numPr>
        <w:numId w:val="29"/>
      </w:numPr>
    </w:pPr>
  </w:style>
  <w:style w:type="paragraph" w:styleId="af1">
    <w:name w:val="header"/>
    <w:basedOn w:val="a"/>
    <w:link w:val="Char5"/>
    <w:uiPriority w:val="99"/>
    <w:rsid w:val="005430B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1"/>
    <w:uiPriority w:val="99"/>
    <w:rsid w:val="005430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Subtitle"/>
    <w:basedOn w:val="a"/>
    <w:link w:val="Char6"/>
    <w:qFormat/>
    <w:rsid w:val="005430BE"/>
    <w:rPr>
      <w:rFonts w:ascii="Cambria" w:hAnsi="Cambria" w:cs="Tahoma"/>
      <w:b/>
      <w:bCs/>
      <w:szCs w:val="20"/>
      <w:u w:val="single"/>
    </w:rPr>
  </w:style>
  <w:style w:type="character" w:customStyle="1" w:styleId="Char6">
    <w:name w:val="Υπότιτλος Char"/>
    <w:basedOn w:val="a0"/>
    <w:link w:val="af2"/>
    <w:rsid w:val="005430BE"/>
    <w:rPr>
      <w:rFonts w:ascii="Cambria" w:eastAsia="Times New Roman" w:hAnsi="Cambria" w:cs="Tahoma"/>
      <w:b/>
      <w:bCs/>
      <w:sz w:val="24"/>
      <w:szCs w:val="20"/>
      <w:u w:val="single"/>
      <w:lang w:eastAsia="el-GR"/>
    </w:rPr>
  </w:style>
  <w:style w:type="character" w:styleId="af3">
    <w:name w:val="Strong"/>
    <w:basedOn w:val="a0"/>
    <w:uiPriority w:val="22"/>
    <w:qFormat/>
    <w:rsid w:val="005430BE"/>
    <w:rPr>
      <w:rFonts w:cs="Times New Roman"/>
      <w:b/>
      <w:bCs/>
    </w:rPr>
  </w:style>
  <w:style w:type="paragraph" w:styleId="af4">
    <w:name w:val="Title"/>
    <w:basedOn w:val="a"/>
    <w:link w:val="Char7"/>
    <w:qFormat/>
    <w:rsid w:val="005430BE"/>
    <w:pPr>
      <w:jc w:val="center"/>
    </w:pPr>
    <w:rPr>
      <w:rFonts w:ascii="Tahoma" w:hAnsi="Tahoma" w:cs="Tahoma"/>
      <w:b/>
      <w:bCs/>
      <w:sz w:val="32"/>
      <w:szCs w:val="20"/>
    </w:rPr>
  </w:style>
  <w:style w:type="character" w:customStyle="1" w:styleId="Char7">
    <w:name w:val="Τίτλος Char"/>
    <w:basedOn w:val="a0"/>
    <w:link w:val="af4"/>
    <w:rsid w:val="005430BE"/>
    <w:rPr>
      <w:rFonts w:ascii="Tahoma" w:eastAsia="Times New Roman" w:hAnsi="Tahoma" w:cs="Tahoma"/>
      <w:b/>
      <w:bCs/>
      <w:sz w:val="32"/>
      <w:szCs w:val="20"/>
      <w:lang w:eastAsia="el-GR"/>
    </w:rPr>
  </w:style>
  <w:style w:type="paragraph" w:customStyle="1" w:styleId="EpimerousPeriexPS">
    <w:name w:val="EpimerousPeriexPS"/>
    <w:basedOn w:val="a"/>
    <w:next w:val="a"/>
    <w:rsid w:val="005430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1">
    <w:name w:val="Char Char Char1"/>
    <w:basedOn w:val="a"/>
    <w:rsid w:val="005430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TOC Heading"/>
    <w:basedOn w:val="16"/>
    <w:next w:val="a"/>
    <w:uiPriority w:val="39"/>
    <w:semiHidden/>
    <w:unhideWhenUsed/>
    <w:qFormat/>
    <w:rsid w:val="005430BE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unhideWhenUsed/>
    <w:rsid w:val="005430BE"/>
  </w:style>
  <w:style w:type="character" w:customStyle="1" w:styleId="2Char">
    <w:name w:val="Επικεφαλίδα 2 Char"/>
    <w:basedOn w:val="a0"/>
    <w:link w:val="20"/>
    <w:rsid w:val="00106B8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4Char">
    <w:name w:val="Επικεφαλίδα 4 Char"/>
    <w:basedOn w:val="a0"/>
    <w:link w:val="40"/>
    <w:rsid w:val="00106B88"/>
    <w:rPr>
      <w:b/>
      <w:bCs/>
      <w:sz w:val="22"/>
      <w:szCs w:val="22"/>
      <w:u w:val="single"/>
      <w:lang w:eastAsia="en-US"/>
    </w:rPr>
  </w:style>
  <w:style w:type="character" w:customStyle="1" w:styleId="5Char">
    <w:name w:val="Επικεφαλίδα 5 Char"/>
    <w:basedOn w:val="a0"/>
    <w:link w:val="50"/>
    <w:rsid w:val="00106B88"/>
    <w:rPr>
      <w:b/>
      <w:bCs/>
      <w:sz w:val="22"/>
      <w:szCs w:val="22"/>
      <w:lang w:eastAsia="en-US"/>
    </w:rPr>
  </w:style>
  <w:style w:type="character" w:customStyle="1" w:styleId="9Char">
    <w:name w:val="Επικεφαλίδα 9 Char"/>
    <w:basedOn w:val="a0"/>
    <w:link w:val="90"/>
    <w:rsid w:val="00106B88"/>
    <w:rPr>
      <w:rFonts w:ascii="Arial" w:hAnsi="Arial" w:cs="Arial"/>
      <w:sz w:val="22"/>
      <w:szCs w:val="22"/>
      <w:lang w:eastAsia="en-US"/>
    </w:rPr>
  </w:style>
  <w:style w:type="paragraph" w:customStyle="1" w:styleId="af6">
    <w:name w:val="Περιεχόμενα πίνακα"/>
    <w:basedOn w:val="a"/>
    <w:uiPriority w:val="99"/>
    <w:rsid w:val="00106B88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-HTML">
    <w:name w:val="HTML Preformatted"/>
    <w:basedOn w:val="a"/>
    <w:link w:val="-HTMLChar"/>
    <w:uiPriority w:val="99"/>
    <w:unhideWhenUsed/>
    <w:rsid w:val="00106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-HTMLChar">
    <w:name w:val="Προ-διαμορφωμένο HTML Char"/>
    <w:basedOn w:val="a0"/>
    <w:link w:val="-HTML"/>
    <w:uiPriority w:val="99"/>
    <w:rsid w:val="00106B88"/>
    <w:rPr>
      <w:rFonts w:ascii="Courier New" w:eastAsia="Times New Roman" w:hAnsi="Courier New"/>
      <w:lang/>
    </w:rPr>
  </w:style>
  <w:style w:type="paragraph" w:customStyle="1" w:styleId="af7">
    <w:name w:val="Στυλ Κέντρο"/>
    <w:basedOn w:val="a"/>
    <w:rsid w:val="00106B88"/>
    <w:pPr>
      <w:overflowPunct w:val="0"/>
      <w:autoSpaceDE w:val="0"/>
      <w:autoSpaceDN w:val="0"/>
      <w:adjustRightInd w:val="0"/>
      <w:spacing w:after="200" w:line="276" w:lineRule="auto"/>
      <w:jc w:val="center"/>
      <w:textAlignment w:val="baseline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120">
    <w:name w:val="Κ.Π. παρ. 12"/>
    <w:basedOn w:val="a"/>
    <w:rsid w:val="00106B88"/>
    <w:pPr>
      <w:overflowPunct w:val="0"/>
      <w:autoSpaceDE w:val="0"/>
      <w:autoSpaceDN w:val="0"/>
      <w:adjustRightInd w:val="0"/>
      <w:spacing w:after="200" w:line="276" w:lineRule="auto"/>
      <w:ind w:firstLine="567"/>
      <w:jc w:val="both"/>
      <w:textAlignment w:val="baseline"/>
    </w:pPr>
    <w:rPr>
      <w:rFonts w:ascii="Calibri" w:eastAsia="Calibri" w:hAnsi="Calibri"/>
      <w:szCs w:val="22"/>
      <w:lang w:eastAsia="en-US"/>
    </w:rPr>
  </w:style>
  <w:style w:type="paragraph" w:customStyle="1" w:styleId="Standard">
    <w:name w:val="Standard"/>
    <w:uiPriority w:val="99"/>
    <w:rsid w:val="00106B8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user">
    <w:name w:val="Text body (user)"/>
    <w:basedOn w:val="a"/>
    <w:uiPriority w:val="99"/>
    <w:rsid w:val="00106B88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zh-CN" w:bidi="fa-IR"/>
    </w:rPr>
  </w:style>
  <w:style w:type="paragraph" w:customStyle="1" w:styleId="af8">
    <w:name w:val="Προεπιλογή"/>
    <w:uiPriority w:val="99"/>
    <w:rsid w:val="00106B88"/>
    <w:pPr>
      <w:suppressAutoHyphens/>
      <w:spacing w:line="100" w:lineRule="atLeast"/>
    </w:pPr>
    <w:rPr>
      <w:rFonts w:cs="Calibri"/>
      <w:color w:val="00000A"/>
      <w:sz w:val="24"/>
      <w:szCs w:val="24"/>
      <w:lang w:val="de-DE" w:eastAsia="ar-SA" w:bidi="fa-IR"/>
    </w:rPr>
  </w:style>
  <w:style w:type="paragraph" w:customStyle="1" w:styleId="WW-">
    <w:name w:val="WW-Προεπιλογή"/>
    <w:uiPriority w:val="99"/>
    <w:rsid w:val="00106B88"/>
    <w:pPr>
      <w:suppressAutoHyphens/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106B88"/>
    <w:pPr>
      <w:spacing w:before="100" w:beforeAutospacing="1" w:after="100" w:afterAutospacing="1"/>
    </w:pPr>
  </w:style>
  <w:style w:type="character" w:customStyle="1" w:styleId="notranslate">
    <w:name w:val="notranslate"/>
    <w:basedOn w:val="a0"/>
    <w:rsid w:val="00106B88"/>
  </w:style>
  <w:style w:type="paragraph" w:customStyle="1" w:styleId="ListParagraph">
    <w:name w:val="List Paragraph"/>
    <w:basedOn w:val="a"/>
    <w:qFormat/>
    <w:rsid w:val="00106B8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 Char Char Char"/>
    <w:basedOn w:val="a"/>
    <w:rsid w:val="00106B8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harChar1CharCharCharChar">
    <w:name w:val=" Char Char1 Char Char Char Char"/>
    <w:basedOn w:val="a"/>
    <w:rsid w:val="00106B8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22">
    <w:name w:val="Body Text 2"/>
    <w:basedOn w:val="a"/>
    <w:link w:val="2Char1"/>
    <w:rsid w:val="00106B8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Char2">
    <w:name w:val="Σώμα κείμενου 2 Char"/>
    <w:basedOn w:val="a0"/>
    <w:link w:val="22"/>
    <w:rsid w:val="00106B88"/>
    <w:rPr>
      <w:rFonts w:ascii="Times New Roman" w:eastAsia="Times New Roman" w:hAnsi="Times New Roman"/>
      <w:sz w:val="24"/>
      <w:szCs w:val="24"/>
    </w:rPr>
  </w:style>
  <w:style w:type="character" w:customStyle="1" w:styleId="2Char1">
    <w:name w:val="Σώμα κείμενου 2 Char1"/>
    <w:aliases w:val="Σώμα κείμενου 2 Char Char"/>
    <w:basedOn w:val="a0"/>
    <w:link w:val="22"/>
    <w:rsid w:val="00106B88"/>
    <w:rPr>
      <w:sz w:val="22"/>
      <w:szCs w:val="22"/>
      <w:lang w:eastAsia="en-US"/>
    </w:rPr>
  </w:style>
  <w:style w:type="paragraph" w:customStyle="1" w:styleId="BodyText3">
    <w:name w:val="Body Text 3"/>
    <w:basedOn w:val="a"/>
    <w:rsid w:val="00106B88"/>
    <w:pPr>
      <w:overflowPunct w:val="0"/>
      <w:autoSpaceDE w:val="0"/>
      <w:autoSpaceDN w:val="0"/>
      <w:adjustRightInd w:val="0"/>
      <w:spacing w:after="200" w:line="240" w:lineRule="atLeast"/>
      <w:ind w:right="-341"/>
      <w:jc w:val="both"/>
      <w:textAlignment w:val="baseline"/>
    </w:pPr>
    <w:rPr>
      <w:rFonts w:ascii="Arial" w:eastAsia="Calibri" w:hAnsi="Arial"/>
      <w:sz w:val="22"/>
      <w:szCs w:val="20"/>
      <w:lang w:eastAsia="en-US"/>
    </w:rPr>
  </w:style>
  <w:style w:type="paragraph" w:customStyle="1" w:styleId="19">
    <w:name w:val="1"/>
    <w:basedOn w:val="a"/>
    <w:rsid w:val="00106B8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9">
    <w:name w:val="Σώμα κείμενου"/>
    <w:basedOn w:val="a"/>
    <w:rsid w:val="00106B88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Garamond" w:eastAsia="Calibri" w:hAnsi="Garamond"/>
      <w:sz w:val="22"/>
      <w:szCs w:val="20"/>
      <w:lang w:eastAsia="en-US"/>
    </w:rPr>
  </w:style>
  <w:style w:type="paragraph" w:customStyle="1" w:styleId="CharCharChar10">
    <w:name w:val=" Char Char Char1"/>
    <w:basedOn w:val="a"/>
    <w:rsid w:val="00106B8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6B88"/>
    <w:pPr>
      <w:widowControl w:val="0"/>
      <w:suppressLineNumbers/>
      <w:suppressAutoHyphens/>
      <w:spacing w:after="200" w:line="276" w:lineRule="auto"/>
    </w:pPr>
    <w:rPr>
      <w:rFonts w:ascii="Arial" w:eastAsia="Lucida Sans Unicode" w:hAnsi="Arial"/>
      <w:kern w:val="1"/>
      <w:sz w:val="22"/>
      <w:szCs w:val="22"/>
      <w:lang/>
    </w:rPr>
  </w:style>
  <w:style w:type="paragraph" w:customStyle="1" w:styleId="times">
    <w:name w:val="times"/>
    <w:basedOn w:val="a"/>
    <w:rsid w:val="00106B88"/>
    <w:pPr>
      <w:tabs>
        <w:tab w:val="left" w:pos="567"/>
        <w:tab w:val="left" w:pos="1134"/>
        <w:tab w:val="left" w:pos="1701"/>
      </w:tabs>
      <w:spacing w:after="200" w:line="360" w:lineRule="auto"/>
      <w:jc w:val="both"/>
    </w:pPr>
    <w:rPr>
      <w:rFonts w:ascii="Calibri" w:eastAsia="Calibri" w:hAnsi="Calibri"/>
      <w:spacing w:val="10"/>
      <w:sz w:val="22"/>
      <w:szCs w:val="20"/>
      <w:lang w:eastAsia="en-US"/>
    </w:rPr>
  </w:style>
  <w:style w:type="paragraph" w:styleId="32">
    <w:name w:val="Body Text 3"/>
    <w:basedOn w:val="a"/>
    <w:link w:val="3Char1"/>
    <w:rsid w:val="00106B88"/>
    <w:pPr>
      <w:spacing w:after="200" w:line="276" w:lineRule="auto"/>
      <w:jc w:val="both"/>
    </w:pPr>
    <w:rPr>
      <w:rFonts w:ascii="Arial Narrow" w:eastAsia="Calibri" w:hAnsi="Arial Narrow"/>
      <w:b/>
      <w:sz w:val="22"/>
      <w:szCs w:val="22"/>
      <w:lang w:val="en-GB" w:eastAsia="en-US"/>
    </w:rPr>
  </w:style>
  <w:style w:type="character" w:customStyle="1" w:styleId="3Char1">
    <w:name w:val="Σώμα κείμενου 3 Char"/>
    <w:basedOn w:val="a0"/>
    <w:link w:val="32"/>
    <w:rsid w:val="00106B88"/>
    <w:rPr>
      <w:rFonts w:ascii="Arial Narrow" w:hAnsi="Arial Narrow"/>
      <w:b/>
      <w:sz w:val="22"/>
      <w:szCs w:val="22"/>
      <w:lang w:val="en-GB" w:eastAsia="en-US"/>
    </w:rPr>
  </w:style>
  <w:style w:type="paragraph" w:customStyle="1" w:styleId="1a">
    <w:name w:val="Κείμενο πλαισίου1"/>
    <w:basedOn w:val="a"/>
    <w:semiHidden/>
    <w:rsid w:val="00106B88"/>
    <w:pPr>
      <w:spacing w:after="200" w:line="276" w:lineRule="auto"/>
    </w:pPr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Char8">
    <w:name w:val=" Char"/>
    <w:basedOn w:val="a0"/>
    <w:rsid w:val="00106B88"/>
    <w:rPr>
      <w:rFonts w:ascii="Arial" w:hAnsi="Arial"/>
      <w:b/>
      <w:noProof w:val="0"/>
      <w:sz w:val="24"/>
      <w:szCs w:val="24"/>
      <w:u w:val="single"/>
      <w:lang w:val="el-GR" w:eastAsia="el-GR" w:bidi="ar-SA"/>
    </w:rPr>
  </w:style>
  <w:style w:type="paragraph" w:customStyle="1" w:styleId="CharChar1CharCharCharCharCharCharCharCharChar">
    <w:name w:val=" Char Char1 Char Char Char Char Char Char Char Char Char"/>
    <w:basedOn w:val="a"/>
    <w:rsid w:val="00106B8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fieldtext1">
    <w:name w:val="fieldtext1"/>
    <w:basedOn w:val="a0"/>
    <w:rsid w:val="00106B88"/>
    <w:rPr>
      <w:rFonts w:ascii="Verdana" w:hAnsi="Verdana" w:hint="default"/>
      <w:color w:val="000000"/>
      <w:sz w:val="15"/>
      <w:szCs w:val="15"/>
    </w:rPr>
  </w:style>
  <w:style w:type="paragraph" w:customStyle="1" w:styleId="grseq3ti">
    <w:name w:val="grseq3ti"/>
    <w:basedOn w:val="a"/>
    <w:rsid w:val="00106B88"/>
    <w:pPr>
      <w:spacing w:before="100" w:beforeAutospacing="1" w:after="100" w:afterAutospacing="1" w:line="276" w:lineRule="auto"/>
    </w:pPr>
    <w:rPr>
      <w:rFonts w:ascii="Calibri" w:eastAsia="Calibri" w:hAnsi="Calibri"/>
      <w:b/>
      <w:bCs/>
      <w:sz w:val="22"/>
      <w:szCs w:val="22"/>
      <w:lang w:val="en-GB" w:eastAsia="en-US"/>
    </w:rPr>
  </w:style>
  <w:style w:type="paragraph" w:customStyle="1" w:styleId="BasikoBullet">
    <w:name w:val="BasikoBullet"/>
    <w:basedOn w:val="a"/>
    <w:rsid w:val="00106B88"/>
    <w:pPr>
      <w:tabs>
        <w:tab w:val="num" w:pos="624"/>
      </w:tabs>
      <w:spacing w:after="60" w:line="276" w:lineRule="auto"/>
      <w:ind w:left="624" w:hanging="397"/>
      <w:jc w:val="both"/>
    </w:pPr>
    <w:rPr>
      <w:rFonts w:ascii="Arial" w:eastAsia="Calibri" w:hAnsi="Arial"/>
      <w:sz w:val="22"/>
      <w:szCs w:val="20"/>
      <w:lang w:val="en-GB" w:eastAsia="en-US"/>
    </w:rPr>
  </w:style>
  <w:style w:type="paragraph" w:customStyle="1" w:styleId="DPeriexomeno">
    <w:name w:val="DPeriexomeno"/>
    <w:basedOn w:val="a"/>
    <w:rsid w:val="00106B88"/>
    <w:pPr>
      <w:spacing w:before="60" w:after="120" w:line="276" w:lineRule="auto"/>
      <w:jc w:val="both"/>
    </w:pPr>
    <w:rPr>
      <w:rFonts w:ascii="Arial" w:eastAsia="Calibri" w:hAnsi="Arial"/>
      <w:sz w:val="20"/>
      <w:szCs w:val="20"/>
      <w:lang w:val="en-GB" w:eastAsia="en-US"/>
    </w:rPr>
  </w:style>
  <w:style w:type="paragraph" w:customStyle="1" w:styleId="DMikra11LeftBEp5">
    <w:name w:val="DMikra11LeftBEp5"/>
    <w:basedOn w:val="a"/>
    <w:rsid w:val="00106B88"/>
    <w:pPr>
      <w:spacing w:before="60" w:after="60" w:line="276" w:lineRule="auto"/>
    </w:pPr>
    <w:rPr>
      <w:rFonts w:ascii="Arial" w:eastAsia="Calibri" w:hAnsi="Arial"/>
      <w:b/>
      <w:sz w:val="22"/>
      <w:szCs w:val="20"/>
      <w:lang w:val="en-GB" w:eastAsia="en-US"/>
    </w:rPr>
  </w:style>
  <w:style w:type="paragraph" w:customStyle="1" w:styleId="Default">
    <w:name w:val="Default"/>
    <w:rsid w:val="00106B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TEquationSection">
    <w:name w:val="MTEquationSection"/>
    <w:basedOn w:val="a0"/>
    <w:rsid w:val="00106B88"/>
    <w:rPr>
      <w:noProof w:val="0"/>
      <w:vanish/>
      <w:color w:val="FF0000"/>
      <w:lang w:val="el-GR"/>
    </w:rPr>
  </w:style>
  <w:style w:type="paragraph" w:customStyle="1" w:styleId="NoSpacing">
    <w:name w:val="No Spacing"/>
    <w:rsid w:val="00106B88"/>
    <w:pPr>
      <w:suppressAutoHyphens/>
      <w:spacing w:line="100" w:lineRule="atLeast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4B71FA7-6DDC-4DF6-B456-AF9D4847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3215</Words>
  <Characters>17366</Characters>
  <Application>Microsoft Office Word</Application>
  <DocSecurity>0</DocSecurity>
  <Lines>144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20540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sgiagkazoglou</dc:creator>
  <cp:keywords/>
  <cp:lastModifiedBy>user</cp:lastModifiedBy>
  <cp:revision>2</cp:revision>
  <cp:lastPrinted>2015-07-20T10:50:00Z</cp:lastPrinted>
  <dcterms:created xsi:type="dcterms:W3CDTF">2015-12-19T12:02:00Z</dcterms:created>
  <dcterms:modified xsi:type="dcterms:W3CDTF">2015-12-19T12:02:00Z</dcterms:modified>
</cp:coreProperties>
</file>