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3DB" w:rsidRPr="00D11020" w:rsidRDefault="006253DB" w:rsidP="006253DB">
      <w:pPr>
        <w:spacing w:after="0" w:line="240" w:lineRule="auto"/>
        <w:jc w:val="center"/>
        <w:rPr>
          <w:b/>
          <w:u w:val="double"/>
        </w:rPr>
      </w:pPr>
      <w:r w:rsidRPr="00D11020">
        <w:rPr>
          <w:b/>
          <w:u w:val="double"/>
        </w:rPr>
        <w:t>ΤΡΟΠΟΛΟΓΙΑ</w:t>
      </w:r>
    </w:p>
    <w:p w:rsidR="006253DB" w:rsidRPr="00D11020" w:rsidRDefault="006253DB" w:rsidP="006253DB">
      <w:pPr>
        <w:spacing w:after="0" w:line="240" w:lineRule="auto"/>
        <w:jc w:val="center"/>
        <w:rPr>
          <w:b/>
          <w:u w:val="single"/>
        </w:rPr>
      </w:pPr>
      <w:r w:rsidRPr="00D11020">
        <w:rPr>
          <w:b/>
          <w:u w:val="single"/>
        </w:rPr>
        <w:t>ΤΟΥ ΥΠΟΥΡΓΕΙΟΥ ΠΑΙΔΕΙΑΣ, ΕΡΕΥΝΑΣ ΚΑΙ ΘΡΗΣΚΕΥΜΑΤΩΝ</w:t>
      </w:r>
    </w:p>
    <w:p w:rsidR="006253DB" w:rsidRPr="00D11020" w:rsidRDefault="006253DB" w:rsidP="006253DB">
      <w:pPr>
        <w:pStyle w:val="a6"/>
        <w:jc w:val="center"/>
        <w:rPr>
          <w:rFonts w:asciiTheme="minorHAnsi" w:hAnsiTheme="minorHAnsi"/>
          <w:b/>
        </w:rPr>
      </w:pPr>
    </w:p>
    <w:p w:rsidR="006253DB" w:rsidRPr="00D11020" w:rsidRDefault="006253DB" w:rsidP="006253DB">
      <w:pPr>
        <w:pStyle w:val="a6"/>
        <w:jc w:val="center"/>
        <w:rPr>
          <w:rFonts w:asciiTheme="minorHAnsi" w:hAnsiTheme="minorHAnsi"/>
          <w:b/>
        </w:rPr>
      </w:pPr>
    </w:p>
    <w:p w:rsidR="006253DB" w:rsidRPr="00D11020" w:rsidRDefault="006253DB" w:rsidP="006253DB">
      <w:pPr>
        <w:pStyle w:val="a6"/>
        <w:jc w:val="center"/>
        <w:rPr>
          <w:rFonts w:asciiTheme="minorHAnsi" w:hAnsiTheme="minorHAnsi"/>
          <w:b/>
        </w:rPr>
      </w:pPr>
      <w:r w:rsidRPr="00D11020">
        <w:rPr>
          <w:rFonts w:asciiTheme="minorHAnsi" w:hAnsiTheme="minorHAnsi"/>
          <w:b/>
        </w:rPr>
        <w:t>Στο Σχέδιο Νόμου</w:t>
      </w:r>
    </w:p>
    <w:p w:rsidR="006253DB" w:rsidRPr="00D11020" w:rsidRDefault="006253DB" w:rsidP="006253DB">
      <w:pPr>
        <w:spacing w:after="0" w:line="240" w:lineRule="auto"/>
        <w:jc w:val="center"/>
      </w:pPr>
      <w:r w:rsidRPr="00D11020">
        <w:rPr>
          <w:b/>
        </w:rPr>
        <w:t>«Ρυθμίσεις για την ελληνόγλωσση εκπαίδευση, τη διαπολιτισμική εκπαίδευση και άλλες διατάξεις»</w:t>
      </w:r>
    </w:p>
    <w:p w:rsidR="006253DB" w:rsidRPr="00D11020" w:rsidRDefault="006253DB" w:rsidP="006253DB">
      <w:pPr>
        <w:spacing w:after="0" w:line="240" w:lineRule="auto"/>
        <w:jc w:val="center"/>
        <w:rPr>
          <w:b/>
          <w:u w:val="single"/>
        </w:rPr>
      </w:pPr>
    </w:p>
    <w:p w:rsidR="00160580" w:rsidRDefault="00160580" w:rsidP="00BA3CEE">
      <w:pPr>
        <w:spacing w:after="0" w:line="240" w:lineRule="auto"/>
        <w:jc w:val="center"/>
        <w:rPr>
          <w:b/>
          <w:u w:val="double"/>
        </w:rPr>
      </w:pPr>
    </w:p>
    <w:p w:rsidR="00D31876" w:rsidRPr="009E4529" w:rsidRDefault="002C0BE5" w:rsidP="00D31876">
      <w:pPr>
        <w:spacing w:after="0" w:line="240" w:lineRule="auto"/>
        <w:jc w:val="center"/>
        <w:rPr>
          <w:b/>
        </w:rPr>
      </w:pPr>
      <w:r>
        <w:rPr>
          <w:b/>
        </w:rPr>
        <w:t>Άρθρο</w:t>
      </w:r>
    </w:p>
    <w:p w:rsidR="00D31876" w:rsidRPr="009E4529" w:rsidRDefault="00D43521" w:rsidP="00D31876">
      <w:pPr>
        <w:spacing w:after="0" w:line="240" w:lineRule="auto"/>
        <w:jc w:val="center"/>
        <w:rPr>
          <w:b/>
        </w:rPr>
      </w:pPr>
      <w:r>
        <w:rPr>
          <w:b/>
        </w:rPr>
        <w:t>Θέματα</w:t>
      </w:r>
      <w:r w:rsidR="00D31876" w:rsidRPr="009E4529">
        <w:rPr>
          <w:b/>
        </w:rPr>
        <w:t xml:space="preserve"> Ειδικής Αγωγής και Εκπαίδευσης</w:t>
      </w:r>
    </w:p>
    <w:p w:rsidR="00D31876" w:rsidRDefault="00D31876" w:rsidP="00D31876">
      <w:pPr>
        <w:spacing w:after="0" w:line="240" w:lineRule="auto"/>
        <w:jc w:val="center"/>
      </w:pPr>
    </w:p>
    <w:p w:rsidR="00D31876" w:rsidRPr="00D31876" w:rsidRDefault="00D31876" w:rsidP="00D31876">
      <w:pPr>
        <w:spacing w:after="0" w:line="240" w:lineRule="auto"/>
        <w:jc w:val="center"/>
      </w:pPr>
    </w:p>
    <w:p w:rsidR="0070754A" w:rsidRPr="00B85648" w:rsidRDefault="00D31876" w:rsidP="004B089C">
      <w:pPr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D31876">
        <w:t xml:space="preserve">  </w:t>
      </w:r>
      <w:r w:rsidRPr="00D31876">
        <w:rPr>
          <w:b/>
        </w:rPr>
        <w:t>1.</w:t>
      </w:r>
      <w:r>
        <w:t xml:space="preserve"> </w:t>
      </w:r>
      <w:r w:rsidR="0070754A" w:rsidRPr="00D31876">
        <w:t xml:space="preserve">Η </w:t>
      </w:r>
      <w:r w:rsidR="00E95A3B">
        <w:t>παράγραφος 1 του άρθρου 10 του ν</w:t>
      </w:r>
      <w:r w:rsidR="0070754A" w:rsidRPr="00D31876">
        <w:t>.3699</w:t>
      </w:r>
      <w:r>
        <w:t>/2008</w:t>
      </w:r>
      <w:r w:rsidR="0070754A" w:rsidRPr="00D31876">
        <w:t xml:space="preserve"> (</w:t>
      </w:r>
      <w:r w:rsidR="0070754A" w:rsidRPr="00D31876">
        <w:rPr>
          <w:rFonts w:eastAsia="Times New Roman" w:cs="Times New Roman"/>
          <w:lang w:eastAsia="el-GR"/>
        </w:rPr>
        <w:t xml:space="preserve"> Α</w:t>
      </w:r>
      <w:r>
        <w:rPr>
          <w:rFonts w:eastAsia="Times New Roman" w:cs="Times New Roman"/>
          <w:lang w:eastAsia="el-GR"/>
        </w:rPr>
        <w:t>΄ 199</w:t>
      </w:r>
      <w:r w:rsidR="0070754A" w:rsidRPr="00D31876">
        <w:rPr>
          <w:rFonts w:eastAsia="Times New Roman" w:cs="Times New Roman"/>
          <w:lang w:eastAsia="el-GR"/>
        </w:rPr>
        <w:t>)</w:t>
      </w:r>
      <w:r>
        <w:rPr>
          <w:rFonts w:eastAsia="Times New Roman" w:cs="Times New Roman"/>
          <w:lang w:eastAsia="el-GR"/>
        </w:rPr>
        <w:t xml:space="preserve">, </w:t>
      </w:r>
      <w:r w:rsidR="0070754A" w:rsidRPr="00D31876">
        <w:rPr>
          <w:rFonts w:eastAsia="Times New Roman" w:cs="Times New Roman"/>
          <w:lang w:eastAsia="el-GR"/>
        </w:rPr>
        <w:t xml:space="preserve"> </w:t>
      </w:r>
      <w:r>
        <w:rPr>
          <w:rFonts w:eastAsia="Times New Roman" w:cs="Times New Roman"/>
          <w:lang w:eastAsia="el-GR"/>
        </w:rPr>
        <w:t>αντικαθίσταται ως εξής:</w:t>
      </w:r>
      <w:r w:rsidR="0070754A" w:rsidRPr="00B85648">
        <w:rPr>
          <w:rFonts w:eastAsia="Times New Roman" w:cs="Times New Roman"/>
          <w:lang w:eastAsia="el-GR"/>
        </w:rPr>
        <w:t xml:space="preserve"> </w:t>
      </w:r>
    </w:p>
    <w:p w:rsidR="00D31876" w:rsidRDefault="00D31876" w:rsidP="004B089C">
      <w:pPr>
        <w:spacing w:after="0" w:line="240" w:lineRule="auto"/>
        <w:jc w:val="both"/>
        <w:rPr>
          <w:rFonts w:eastAsia="Times New Roman" w:cs="Times New Roman"/>
          <w:lang w:eastAsia="el-GR"/>
        </w:rPr>
      </w:pPr>
      <w:r>
        <w:rPr>
          <w:rFonts w:eastAsia="Times New Roman" w:cs="Times New Roman"/>
          <w:lang w:eastAsia="el-GR"/>
        </w:rPr>
        <w:t xml:space="preserve">   </w:t>
      </w:r>
    </w:p>
    <w:p w:rsidR="0070754A" w:rsidRPr="00E95A3B" w:rsidRDefault="00D31876" w:rsidP="004B089C">
      <w:pPr>
        <w:spacing w:after="0" w:line="240" w:lineRule="auto"/>
        <w:jc w:val="both"/>
        <w:rPr>
          <w:rFonts w:cs="Courier New"/>
          <w:lang w:eastAsia="el-GR"/>
        </w:rPr>
      </w:pPr>
      <w:r>
        <w:rPr>
          <w:rFonts w:eastAsia="Times New Roman" w:cs="Times New Roman"/>
          <w:lang w:eastAsia="el-GR"/>
        </w:rPr>
        <w:t xml:space="preserve">    «</w:t>
      </w:r>
      <w:r w:rsidR="0070754A" w:rsidRPr="00B85648">
        <w:rPr>
          <w:rFonts w:eastAsia="Times New Roman" w:cs="Times New Roman"/>
          <w:lang w:eastAsia="el-GR"/>
        </w:rPr>
        <w:t xml:space="preserve">1. Όργανα διοίκησης </w:t>
      </w:r>
      <w:r w:rsidR="00E70A1F">
        <w:rPr>
          <w:rFonts w:eastAsia="Times New Roman" w:cs="Times New Roman"/>
          <w:lang w:eastAsia="el-GR"/>
        </w:rPr>
        <w:t>των</w:t>
      </w:r>
      <w:r w:rsidR="0070754A" w:rsidRPr="00B85648">
        <w:rPr>
          <w:rFonts w:eastAsia="Times New Roman" w:cs="Times New Roman"/>
          <w:lang w:eastAsia="el-GR"/>
        </w:rPr>
        <w:t xml:space="preserve"> ΣΜΕΑΕ</w:t>
      </w:r>
      <w:r w:rsidR="00E70A1F">
        <w:rPr>
          <w:rFonts w:eastAsia="Times New Roman" w:cs="Times New Roman"/>
          <w:lang w:eastAsia="el-GR"/>
        </w:rPr>
        <w:t xml:space="preserve"> </w:t>
      </w:r>
      <w:r w:rsidR="0070754A" w:rsidRPr="00B85648">
        <w:rPr>
          <w:rFonts w:eastAsia="Times New Roman" w:cs="Times New Roman"/>
          <w:lang w:eastAsia="el-GR"/>
        </w:rPr>
        <w:t xml:space="preserve">είναι ο διευθυντής, ο υποδιευθυντής και ο σύλλογος διδασκόντων. Στο σύλλογο διδασκόντων μετέχουν </w:t>
      </w:r>
      <w:r w:rsidR="00E60075" w:rsidRPr="00B85648">
        <w:rPr>
          <w:rFonts w:cs="Courier New"/>
          <w:lang w:eastAsia="el-GR"/>
        </w:rPr>
        <w:t xml:space="preserve">ισότιμα όλοι οι εκπαιδευτικοί </w:t>
      </w:r>
      <w:r>
        <w:rPr>
          <w:rFonts w:cs="Courier New"/>
          <w:lang w:eastAsia="el-GR"/>
        </w:rPr>
        <w:t xml:space="preserve">καθώς </w:t>
      </w:r>
      <w:r w:rsidR="00E60075" w:rsidRPr="00B85648">
        <w:rPr>
          <w:rFonts w:cs="Courier New"/>
          <w:lang w:eastAsia="el-GR"/>
        </w:rPr>
        <w:t xml:space="preserve">και τα </w:t>
      </w:r>
      <w:r w:rsidR="00E70A1F">
        <w:rPr>
          <w:rFonts w:cs="Courier New"/>
          <w:lang w:eastAsia="el-GR"/>
        </w:rPr>
        <w:t xml:space="preserve">όλα </w:t>
      </w:r>
      <w:r w:rsidR="00E60075" w:rsidRPr="00B85648">
        <w:rPr>
          <w:rFonts w:cs="Courier New"/>
          <w:lang w:eastAsia="el-GR"/>
        </w:rPr>
        <w:t>μέλη του Ε</w:t>
      </w:r>
      <w:r w:rsidR="00E70A1F">
        <w:rPr>
          <w:rFonts w:cs="Courier New"/>
          <w:lang w:eastAsia="el-GR"/>
        </w:rPr>
        <w:t xml:space="preserve">ιδικού </w:t>
      </w:r>
      <w:r w:rsidR="00E60075" w:rsidRPr="00B85648">
        <w:rPr>
          <w:rFonts w:cs="Courier New"/>
          <w:lang w:eastAsia="el-GR"/>
        </w:rPr>
        <w:t>Ε</w:t>
      </w:r>
      <w:r w:rsidR="00E70A1F">
        <w:rPr>
          <w:rFonts w:cs="Courier New"/>
          <w:lang w:eastAsia="el-GR"/>
        </w:rPr>
        <w:t xml:space="preserve">κπαιδευτικού </w:t>
      </w:r>
      <w:r w:rsidR="00E60075" w:rsidRPr="00B85648">
        <w:rPr>
          <w:rFonts w:cs="Courier New"/>
          <w:lang w:eastAsia="el-GR"/>
        </w:rPr>
        <w:t>και Ε</w:t>
      </w:r>
      <w:r w:rsidR="00E70A1F">
        <w:rPr>
          <w:rFonts w:cs="Courier New"/>
          <w:lang w:eastAsia="el-GR"/>
        </w:rPr>
        <w:t xml:space="preserve">ιδικού Βοηθητικού </w:t>
      </w:r>
      <w:r w:rsidR="00E60075" w:rsidRPr="00B85648">
        <w:rPr>
          <w:rFonts w:cs="Courier New"/>
          <w:lang w:eastAsia="el-GR"/>
        </w:rPr>
        <w:t>Π</w:t>
      </w:r>
      <w:r w:rsidR="00E70A1F">
        <w:rPr>
          <w:rFonts w:cs="Courier New"/>
          <w:lang w:eastAsia="el-GR"/>
        </w:rPr>
        <w:t>ροσωπικού</w:t>
      </w:r>
      <w:r>
        <w:rPr>
          <w:rFonts w:cs="Courier New"/>
          <w:lang w:eastAsia="el-GR"/>
        </w:rPr>
        <w:t>»</w:t>
      </w:r>
      <w:r w:rsidR="00E60075" w:rsidRPr="00B85648">
        <w:rPr>
          <w:rFonts w:cs="Courier New"/>
          <w:lang w:eastAsia="el-GR"/>
        </w:rPr>
        <w:t>.</w:t>
      </w:r>
    </w:p>
    <w:p w:rsidR="00E95A3B" w:rsidRPr="002F4D52" w:rsidRDefault="00E95A3B" w:rsidP="004B089C">
      <w:pPr>
        <w:spacing w:after="0" w:line="240" w:lineRule="auto"/>
        <w:jc w:val="both"/>
        <w:rPr>
          <w:rFonts w:cs="Courier New"/>
          <w:lang w:eastAsia="el-GR"/>
        </w:rPr>
      </w:pPr>
    </w:p>
    <w:p w:rsidR="00E95A3B" w:rsidRDefault="004F3521" w:rsidP="00E95A3B">
      <w:pPr>
        <w:spacing w:after="0" w:line="240" w:lineRule="auto"/>
        <w:jc w:val="both"/>
        <w:rPr>
          <w:rFonts w:eastAsia="Times New Roman" w:cs="Times New Roman"/>
          <w:lang w:eastAsia="el-GR"/>
        </w:rPr>
      </w:pPr>
      <w:r>
        <w:rPr>
          <w:rFonts w:cs="Courier New"/>
          <w:b/>
          <w:lang w:eastAsia="el-GR"/>
        </w:rPr>
        <w:t xml:space="preserve"> </w:t>
      </w:r>
      <w:r w:rsidR="00E95A3B" w:rsidRPr="00E95A3B">
        <w:rPr>
          <w:rFonts w:cs="Courier New"/>
          <w:b/>
          <w:lang w:eastAsia="el-GR"/>
        </w:rPr>
        <w:t xml:space="preserve">2. </w:t>
      </w:r>
      <w:r w:rsidR="0044702B">
        <w:rPr>
          <w:rFonts w:cs="Courier New"/>
          <w:b/>
          <w:lang w:eastAsia="el-GR"/>
        </w:rPr>
        <w:t xml:space="preserve">α) </w:t>
      </w:r>
      <w:r w:rsidR="00E95A3B" w:rsidRPr="00D31876">
        <w:t>Η παράγραφος 1 του άρθρου 1</w:t>
      </w:r>
      <w:r w:rsidR="00E95A3B">
        <w:t>6 του ν</w:t>
      </w:r>
      <w:r w:rsidR="00E95A3B" w:rsidRPr="00D31876">
        <w:t>.3699</w:t>
      </w:r>
      <w:r w:rsidR="00E95A3B">
        <w:t xml:space="preserve">/2008 </w:t>
      </w:r>
      <w:r w:rsidR="00E95A3B">
        <w:rPr>
          <w:rFonts w:eastAsia="Times New Roman" w:cs="Times New Roman"/>
          <w:lang w:eastAsia="el-GR"/>
        </w:rPr>
        <w:t xml:space="preserve">, </w:t>
      </w:r>
      <w:r w:rsidR="00E95A3B" w:rsidRPr="00D31876">
        <w:rPr>
          <w:rFonts w:eastAsia="Times New Roman" w:cs="Times New Roman"/>
          <w:lang w:eastAsia="el-GR"/>
        </w:rPr>
        <w:t xml:space="preserve"> </w:t>
      </w:r>
      <w:r w:rsidR="00E95A3B">
        <w:rPr>
          <w:rFonts w:eastAsia="Times New Roman" w:cs="Times New Roman"/>
          <w:lang w:eastAsia="el-GR"/>
        </w:rPr>
        <w:t>αντικαθίσταται ως εξής:</w:t>
      </w:r>
    </w:p>
    <w:p w:rsidR="00E95A3B" w:rsidRDefault="00E95A3B" w:rsidP="00E95A3B">
      <w:pPr>
        <w:spacing w:after="0" w:line="240" w:lineRule="auto"/>
        <w:jc w:val="both"/>
        <w:rPr>
          <w:rFonts w:eastAsia="Times New Roman" w:cs="Times New Roman"/>
          <w:lang w:eastAsia="el-GR"/>
        </w:rPr>
      </w:pPr>
    </w:p>
    <w:p w:rsidR="00E95A3B" w:rsidRDefault="00E95A3B" w:rsidP="00E95A3B">
      <w:pPr>
        <w:spacing w:after="0" w:line="240" w:lineRule="auto"/>
        <w:jc w:val="both"/>
        <w:rPr>
          <w:rFonts w:cs="MgHelveticaUCPol"/>
        </w:rPr>
      </w:pPr>
      <w:r>
        <w:rPr>
          <w:rFonts w:eastAsia="Times New Roman" w:cs="Times New Roman"/>
          <w:lang w:eastAsia="el-GR"/>
        </w:rPr>
        <w:t xml:space="preserve">    «1. </w:t>
      </w:r>
      <w:r w:rsidRPr="004D2E98">
        <w:rPr>
          <w:rFonts w:cs="MgHelveticaUCPol"/>
        </w:rPr>
        <w:t xml:space="preserve">Η στελέχωση των ΣΜΕΑΕ, των ΤΕ, </w:t>
      </w:r>
      <w:r w:rsidR="001A1FD6">
        <w:rPr>
          <w:rFonts w:cs="MgHelveticaUCPol"/>
        </w:rPr>
        <w:t xml:space="preserve">των ΚΕΔΔΥ, </w:t>
      </w:r>
      <w:r w:rsidRPr="004D2E98">
        <w:rPr>
          <w:rFonts w:cs="MgHelveticaUCPol"/>
        </w:rPr>
        <w:t xml:space="preserve">των </w:t>
      </w:r>
      <w:r>
        <w:rPr>
          <w:rFonts w:cs="MgHelveticaUCPol"/>
        </w:rPr>
        <w:t>προγραμ</w:t>
      </w:r>
      <w:r w:rsidRPr="004D2E98">
        <w:rPr>
          <w:rFonts w:cs="MgHelveticaUCPol"/>
        </w:rPr>
        <w:t xml:space="preserve">μάτων πρώιμης παρέμβασης, των προγραμμάτων </w:t>
      </w:r>
      <w:r>
        <w:rPr>
          <w:rFonts w:cs="MgHelveticaUCPol"/>
        </w:rPr>
        <w:t>πα</w:t>
      </w:r>
      <w:r w:rsidRPr="004D2E98">
        <w:rPr>
          <w:rFonts w:cs="MgHelveticaUCPol"/>
        </w:rPr>
        <w:t xml:space="preserve">ράλληλης στήριξης και παροχής διδασκαλίας στο </w:t>
      </w:r>
      <w:r>
        <w:rPr>
          <w:rFonts w:cs="MgHelveticaUCPol"/>
        </w:rPr>
        <w:t>σπί</w:t>
      </w:r>
      <w:r w:rsidRPr="004D2E98">
        <w:rPr>
          <w:rFonts w:cs="MgHelveticaUCPol"/>
        </w:rPr>
        <w:t>τι γίνεται από</w:t>
      </w:r>
      <w:r>
        <w:rPr>
          <w:rFonts w:cs="MgHelveticaUCPol"/>
        </w:rPr>
        <w:t xml:space="preserve"> :</w:t>
      </w:r>
    </w:p>
    <w:p w:rsidR="00E95A3B" w:rsidRDefault="00E95A3B" w:rsidP="00E95A3B">
      <w:pPr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   α) Ε</w:t>
      </w:r>
      <w:r w:rsidRPr="004D2E98">
        <w:rPr>
          <w:rFonts w:cs="MgHelveticaUCPol"/>
        </w:rPr>
        <w:t xml:space="preserve">κπαιδευτικούς </w:t>
      </w:r>
      <w:r>
        <w:rPr>
          <w:rFonts w:cs="MgHelveticaUCPol"/>
        </w:rPr>
        <w:t>ΕΑΕ πρωτοβάθμιας εκπαίδευσης κλάδων ΠΕ61 και ΠΕ71, και</w:t>
      </w:r>
    </w:p>
    <w:p w:rsidR="00E95A3B" w:rsidRDefault="00E95A3B" w:rsidP="00E95A3B">
      <w:pPr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   β) Εκπαιδευτικούς ΕΑΕ πρωτοβάθμιας </w:t>
      </w:r>
      <w:r w:rsidRPr="004D2E98">
        <w:rPr>
          <w:rFonts w:cs="MgHelveticaUCPol"/>
        </w:rPr>
        <w:t xml:space="preserve">και δευτεροβάθμιας εκπαίδευσης </w:t>
      </w:r>
      <w:r>
        <w:rPr>
          <w:rFonts w:cs="MgHelveticaUCPol"/>
        </w:rPr>
        <w:t xml:space="preserve">των κλάδων που προβλέπονται στα άρθρα 12, 13 και 14 του ν.1566/1985, όπως ισχύουν, </w:t>
      </w:r>
      <w:r w:rsidRPr="004D2E98">
        <w:rPr>
          <w:rFonts w:cs="MgHelveticaUCPol"/>
        </w:rPr>
        <w:t>μ</w:t>
      </w:r>
      <w:r>
        <w:rPr>
          <w:rFonts w:cs="MgHelveticaUCPol"/>
        </w:rPr>
        <w:t xml:space="preserve">ε </w:t>
      </w:r>
      <w:r w:rsidRPr="00E95A3B">
        <w:rPr>
          <w:rFonts w:cs="MgHelveticaUCPol"/>
        </w:rPr>
        <w:t xml:space="preserve">εξειδίκευση </w:t>
      </w:r>
      <w:r>
        <w:rPr>
          <w:rFonts w:cs="MgHelveticaUCPol"/>
        </w:rPr>
        <w:t>στην ΕΑΕ</w:t>
      </w:r>
      <w:r w:rsidR="00E1360B">
        <w:rPr>
          <w:rFonts w:cs="MgHelveticaUCPol"/>
        </w:rPr>
        <w:t xml:space="preserve">. </w:t>
      </w:r>
      <w:r w:rsidR="00E1360B" w:rsidRPr="007E1832">
        <w:rPr>
          <w:rFonts w:cs="MgHelveticaUCPol"/>
        </w:rPr>
        <w:t>Η εξειδίκευση στην ΕΑΕ αποδεικνύεται με</w:t>
      </w:r>
      <w:r w:rsidRPr="007E1832">
        <w:rPr>
          <w:rFonts w:cs="MgHelveticaUCPol"/>
        </w:rPr>
        <w:t>:</w:t>
      </w:r>
    </w:p>
    <w:p w:rsidR="00E95A3B" w:rsidRPr="006D7EBC" w:rsidRDefault="00E332F8" w:rsidP="00E95A3B">
      <w:pPr>
        <w:autoSpaceDE w:val="0"/>
        <w:autoSpaceDN w:val="0"/>
        <w:adjustRightInd w:val="0"/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  </w:t>
      </w:r>
      <w:r w:rsidR="00E1360B">
        <w:rPr>
          <w:rFonts w:cs="MgHelveticaUCPol"/>
        </w:rPr>
        <w:t xml:space="preserve"> </w:t>
      </w:r>
      <w:r w:rsidR="00E95A3B">
        <w:rPr>
          <w:rFonts w:cs="MgHelveticaUCPol"/>
        </w:rPr>
        <w:t>αα</w:t>
      </w:r>
      <w:r w:rsidR="00E95A3B" w:rsidRPr="006D7EBC">
        <w:rPr>
          <w:rFonts w:cs="MgHelveticaUCPol"/>
        </w:rPr>
        <w:t xml:space="preserve">) Διδακτορικό δίπλωμα στην ΕΑΕ, με βασικές </w:t>
      </w:r>
      <w:r w:rsidR="00E95A3B">
        <w:rPr>
          <w:rFonts w:cs="MgHelveticaUCPol"/>
        </w:rPr>
        <w:t>σπου</w:t>
      </w:r>
      <w:r w:rsidR="00E95A3B" w:rsidRPr="006D7EBC">
        <w:rPr>
          <w:rFonts w:cs="MgHelveticaUCPol"/>
        </w:rPr>
        <w:t>δές σε Πανεπιστήμια της ημεδαπής ή με αναγνωρισμένο</w:t>
      </w:r>
      <w:r w:rsidR="00E95A3B">
        <w:rPr>
          <w:rFonts w:cs="MgHelveticaUCPol"/>
        </w:rPr>
        <w:t xml:space="preserve"> </w:t>
      </w:r>
      <w:r w:rsidR="00E95A3B" w:rsidRPr="006D7EBC">
        <w:rPr>
          <w:rFonts w:cs="MgHelveticaUCPol"/>
        </w:rPr>
        <w:t>ως</w:t>
      </w:r>
      <w:r w:rsidR="00E1360B" w:rsidRPr="00E1360B">
        <w:rPr>
          <w:rFonts w:cs="MgHelveticaUCPol"/>
        </w:rPr>
        <w:t xml:space="preserve"> </w:t>
      </w:r>
      <w:r w:rsidR="00E1360B" w:rsidRPr="006D7EBC">
        <w:rPr>
          <w:rFonts w:cs="MgHelveticaUCPol"/>
        </w:rPr>
        <w:t>ισότιμο</w:t>
      </w:r>
      <w:r w:rsidR="00E1360B">
        <w:rPr>
          <w:rFonts w:cs="MgHelveticaUCPol"/>
        </w:rPr>
        <w:t xml:space="preserve"> και αντίστοιχο πτυχίο  </w:t>
      </w:r>
      <w:r w:rsidR="00E95A3B" w:rsidRPr="006D7EBC">
        <w:rPr>
          <w:rFonts w:cs="MgHelveticaUCPol"/>
        </w:rPr>
        <w:t>της αλλοδαπής ή</w:t>
      </w:r>
    </w:p>
    <w:p w:rsidR="00E95A3B" w:rsidRPr="006D7EBC" w:rsidRDefault="00E332F8" w:rsidP="00E95A3B">
      <w:pPr>
        <w:autoSpaceDE w:val="0"/>
        <w:autoSpaceDN w:val="0"/>
        <w:adjustRightInd w:val="0"/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 </w:t>
      </w:r>
      <w:r w:rsidR="00E1360B">
        <w:rPr>
          <w:rFonts w:cs="MgHelveticaUCPol"/>
        </w:rPr>
        <w:t xml:space="preserve"> </w:t>
      </w:r>
      <w:r w:rsidR="00E95A3B">
        <w:rPr>
          <w:rFonts w:cs="MgHelveticaUCPol"/>
        </w:rPr>
        <w:t>ββ</w:t>
      </w:r>
      <w:r w:rsidR="00E95A3B" w:rsidRPr="006D7EBC">
        <w:rPr>
          <w:rFonts w:cs="MgHelveticaUCPol"/>
        </w:rPr>
        <w:t>) Μεταπτυχιακό τίτλο σπουδών στην ΕΑΕ, με βασικές σπουδές σε Πανεπιστήμια</w:t>
      </w:r>
      <w:r w:rsidR="00E95A3B">
        <w:rPr>
          <w:rFonts w:cs="MgHelveticaUCPol"/>
        </w:rPr>
        <w:t xml:space="preserve"> </w:t>
      </w:r>
      <w:r w:rsidR="00E95A3B" w:rsidRPr="006D7EBC">
        <w:rPr>
          <w:rFonts w:cs="MgHelveticaUCPol"/>
        </w:rPr>
        <w:t xml:space="preserve">της ημεδαπής ή με αναγνωρισμένο ως ισότιμο </w:t>
      </w:r>
      <w:r w:rsidR="00E1360B">
        <w:rPr>
          <w:rFonts w:cs="MgHelveticaUCPol"/>
        </w:rPr>
        <w:t xml:space="preserve">και αντίστοιχο πτυχίο </w:t>
      </w:r>
      <w:r w:rsidR="00E95A3B" w:rsidRPr="006D7EBC">
        <w:rPr>
          <w:rFonts w:cs="MgHelveticaUCPol"/>
        </w:rPr>
        <w:t xml:space="preserve"> της αλλοδαπής ή</w:t>
      </w:r>
    </w:p>
    <w:p w:rsidR="00E95A3B" w:rsidRPr="006D7EBC" w:rsidRDefault="00E332F8" w:rsidP="00E95A3B">
      <w:pPr>
        <w:autoSpaceDE w:val="0"/>
        <w:autoSpaceDN w:val="0"/>
        <w:adjustRightInd w:val="0"/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 </w:t>
      </w:r>
      <w:r w:rsidR="00E1360B">
        <w:rPr>
          <w:rFonts w:cs="MgHelveticaUCPol"/>
        </w:rPr>
        <w:t xml:space="preserve"> </w:t>
      </w:r>
      <w:r w:rsidR="00E95A3B">
        <w:rPr>
          <w:rFonts w:cs="MgHelveticaUCPol"/>
        </w:rPr>
        <w:t>γγ</w:t>
      </w:r>
      <w:r w:rsidR="00E95A3B" w:rsidRPr="006D7EBC">
        <w:rPr>
          <w:rFonts w:cs="MgHelveticaUCPol"/>
        </w:rPr>
        <w:t xml:space="preserve">) Πτυχίο διετούς </w:t>
      </w:r>
      <w:r w:rsidR="00E95A3B">
        <w:rPr>
          <w:rFonts w:cs="MgHelveticaUCPol"/>
        </w:rPr>
        <w:t xml:space="preserve">μετεκπαίδευσης </w:t>
      </w:r>
      <w:r w:rsidR="00E95A3B" w:rsidRPr="006D7EBC">
        <w:rPr>
          <w:rFonts w:cs="MgHelveticaUCPol"/>
        </w:rPr>
        <w:t>στην ΕΑΕ των</w:t>
      </w:r>
      <w:r w:rsidR="00E95A3B">
        <w:rPr>
          <w:rFonts w:cs="MgHelveticaUCPol"/>
        </w:rPr>
        <w:t xml:space="preserve"> </w:t>
      </w:r>
      <w:r w:rsidR="00E95A3B" w:rsidRPr="006D7EBC">
        <w:rPr>
          <w:rFonts w:cs="MgHelveticaUCPol"/>
        </w:rPr>
        <w:t>Διδασκαλείων της ημεδαπής ή αναγνωρισμένο ως</w:t>
      </w:r>
      <w:r w:rsidR="00E95A3B">
        <w:rPr>
          <w:rFonts w:cs="MgHelveticaUCPol"/>
        </w:rPr>
        <w:t xml:space="preserve"> </w:t>
      </w:r>
      <w:r w:rsidR="00E95A3B" w:rsidRPr="006D7EBC">
        <w:rPr>
          <w:rFonts w:cs="MgHelveticaUCPol"/>
        </w:rPr>
        <w:t xml:space="preserve">ισότιμο </w:t>
      </w:r>
      <w:r w:rsidR="00E1360B">
        <w:rPr>
          <w:rFonts w:cs="MgHelveticaUCPol"/>
        </w:rPr>
        <w:t xml:space="preserve">και αντίστοιχο </w:t>
      </w:r>
      <w:r w:rsidR="00E95A3B" w:rsidRPr="006D7EBC">
        <w:rPr>
          <w:rFonts w:cs="MgHelveticaUCPol"/>
        </w:rPr>
        <w:t xml:space="preserve">πτυχίο της αλλοδαπής, με </w:t>
      </w:r>
      <w:r w:rsidR="00E95A3B">
        <w:rPr>
          <w:rFonts w:cs="MgHelveticaUCPol"/>
        </w:rPr>
        <w:t>βα</w:t>
      </w:r>
      <w:r w:rsidR="00E95A3B" w:rsidRPr="006D7EBC">
        <w:rPr>
          <w:rFonts w:cs="MgHelveticaUCPol"/>
        </w:rPr>
        <w:t>σικές σπουδές σε Πανεπιστήμια της ημεδαπής ή με</w:t>
      </w:r>
      <w:r w:rsidR="00E95A3B">
        <w:rPr>
          <w:rFonts w:cs="MgHelveticaUCPol"/>
        </w:rPr>
        <w:t xml:space="preserve"> </w:t>
      </w:r>
      <w:r w:rsidR="00E95A3B" w:rsidRPr="006D7EBC">
        <w:rPr>
          <w:rFonts w:cs="MgHelveticaUCPol"/>
        </w:rPr>
        <w:t xml:space="preserve">αναγνωρισμένο ως ισότιμο </w:t>
      </w:r>
      <w:r w:rsidR="00E1360B">
        <w:rPr>
          <w:rFonts w:cs="MgHelveticaUCPol"/>
        </w:rPr>
        <w:t xml:space="preserve">και αντίστοιχο </w:t>
      </w:r>
      <w:r w:rsidR="00E95A3B" w:rsidRPr="006D7EBC">
        <w:rPr>
          <w:rFonts w:cs="MgHelveticaUCPol"/>
        </w:rPr>
        <w:t xml:space="preserve">πτυχίο </w:t>
      </w:r>
      <w:r w:rsidR="00E95A3B">
        <w:rPr>
          <w:rFonts w:cs="MgHelveticaUCPol"/>
        </w:rPr>
        <w:t xml:space="preserve">της </w:t>
      </w:r>
      <w:r w:rsidR="00E95A3B" w:rsidRPr="006D7EBC">
        <w:rPr>
          <w:rFonts w:cs="MgHelveticaUCPol"/>
        </w:rPr>
        <w:t>αλλοδαπής ή</w:t>
      </w:r>
    </w:p>
    <w:p w:rsidR="00E95A3B" w:rsidRPr="006D7EBC" w:rsidRDefault="00E1360B" w:rsidP="00E95A3B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MgHelveticaUCPol"/>
        </w:rPr>
        <w:t xml:space="preserve">   </w:t>
      </w:r>
      <w:r w:rsidR="00E95A3B">
        <w:rPr>
          <w:rFonts w:cs="MgHelveticaUCPol"/>
        </w:rPr>
        <w:t>δδ</w:t>
      </w:r>
      <w:r w:rsidR="00E95A3B" w:rsidRPr="006D7EBC">
        <w:rPr>
          <w:rFonts w:cs="MgHelveticaUCPol"/>
        </w:rPr>
        <w:t xml:space="preserve">) Πτυχίο από Πανεπιστήμια της ημεδαπής ή </w:t>
      </w:r>
      <w:r w:rsidR="00E95A3B">
        <w:rPr>
          <w:rFonts w:cs="MgHelveticaUCPol"/>
        </w:rPr>
        <w:t>αναγνω</w:t>
      </w:r>
      <w:r w:rsidR="00E95A3B" w:rsidRPr="006D7EBC">
        <w:rPr>
          <w:rFonts w:cs="MgHelveticaUCPol"/>
        </w:rPr>
        <w:t xml:space="preserve">ρισμένο ως  ισότιμο </w:t>
      </w:r>
      <w:r>
        <w:rPr>
          <w:rFonts w:cs="MgHelveticaUCPol"/>
        </w:rPr>
        <w:t xml:space="preserve">και αντίστοιχο </w:t>
      </w:r>
      <w:r w:rsidR="00E95A3B" w:rsidRPr="006D7EBC">
        <w:rPr>
          <w:rFonts w:cs="MgHelveticaUCPol"/>
        </w:rPr>
        <w:t xml:space="preserve">πτυχίο της αλλοδαπής με τουλάχιστον </w:t>
      </w:r>
      <w:r w:rsidR="00E95A3B" w:rsidRPr="00E1360B">
        <w:rPr>
          <w:rFonts w:cs="MgHelveticaUCPol"/>
        </w:rPr>
        <w:t>πενταετή α</w:t>
      </w:r>
      <w:r w:rsidR="00E95A3B" w:rsidRPr="006D7EBC">
        <w:rPr>
          <w:rFonts w:cs="MgHelveticaUCPol"/>
        </w:rPr>
        <w:t>ποδεδειγμένη προϋπηρεσία</w:t>
      </w:r>
      <w:r w:rsidR="00E95A3B">
        <w:rPr>
          <w:rFonts w:cs="MgHelveticaUCPol"/>
        </w:rPr>
        <w:t xml:space="preserve"> </w:t>
      </w:r>
      <w:r w:rsidR="00E95A3B" w:rsidRPr="006D7EBC">
        <w:rPr>
          <w:rFonts w:cs="MgHelveticaUCPol"/>
        </w:rPr>
        <w:t>στην ΕΑΕ</w:t>
      </w:r>
      <w:r w:rsidR="00E95A3B">
        <w:rPr>
          <w:rFonts w:cs="MgHelveticaUCPol"/>
        </w:rPr>
        <w:t>.</w:t>
      </w:r>
    </w:p>
    <w:p w:rsidR="0091261F" w:rsidRPr="00890169" w:rsidRDefault="0091261F" w:rsidP="0091261F">
      <w:pPr>
        <w:spacing w:after="0" w:line="240" w:lineRule="auto"/>
        <w:jc w:val="both"/>
      </w:pPr>
      <w:r>
        <w:t xml:space="preserve">   εε) Ειδικά για τον κλάδο </w:t>
      </w:r>
      <w:r w:rsidRPr="00890169">
        <w:t>ΠΕ11</w:t>
      </w:r>
      <w:r>
        <w:t>,</w:t>
      </w:r>
      <w:r w:rsidRPr="00890169">
        <w:t xml:space="preserve"> </w:t>
      </w:r>
      <w:r>
        <w:t>επιπροσθέτως των ανωτέρω, π</w:t>
      </w:r>
      <w:r w:rsidRPr="00890169">
        <w:rPr>
          <w:rFonts w:eastAsia="Times New Roman" w:cs="Times New Roman"/>
          <w:lang w:eastAsia="el-GR"/>
        </w:rPr>
        <w:t>τυχίο ΤΕΦΑΑ των Πανεπιστημίων της ημεδαπής ή αναγνωρισμένο ως αντίστοιχο και ισότιμο πτυχίο της αλλοδαπής με κύρια ειδικότητα την «ΕΑΕ» ή την «Ειδική Φυσική Αγωγή</w:t>
      </w:r>
      <w:r>
        <w:rPr>
          <w:rFonts w:eastAsia="Times New Roman" w:cs="Times New Roman"/>
          <w:lang w:eastAsia="el-GR"/>
        </w:rPr>
        <w:t>» ή την «Ειδική Φυσική Αγωγή-Θε</w:t>
      </w:r>
      <w:r w:rsidRPr="00890169">
        <w:rPr>
          <w:rFonts w:eastAsia="Times New Roman" w:cs="Times New Roman"/>
          <w:lang w:eastAsia="el-GR"/>
        </w:rPr>
        <w:t>ραπευτική Γυμναστική» ή την «Προσαρμοσμένη Φυσική Αγωγή» ή την «Προσαρμοσμένη Κινητική Αγωγή» ή την «Άσκηση σε χρόνιες παθήσεις και Αναπηρία»</w:t>
      </w:r>
      <w:r>
        <w:rPr>
          <w:rFonts w:eastAsia="Times New Roman" w:cs="Times New Roman"/>
          <w:lang w:eastAsia="el-GR"/>
        </w:rPr>
        <w:t>.</w:t>
      </w:r>
    </w:p>
    <w:p w:rsidR="00A334D4" w:rsidRDefault="0091261F" w:rsidP="00A334D4">
      <w:pPr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     Οι ανωτέρω </w:t>
      </w:r>
      <w:r w:rsidR="00E1360B">
        <w:rPr>
          <w:rFonts w:cs="MgHelveticaUCPol"/>
        </w:rPr>
        <w:t>εκπαιδευτικοί τοποθετούνται στις</w:t>
      </w:r>
      <w:r>
        <w:rPr>
          <w:rFonts w:cs="MgHelveticaUCPol"/>
        </w:rPr>
        <w:t xml:space="preserve"> </w:t>
      </w:r>
      <w:r w:rsidR="00E95A3B" w:rsidRPr="00CD3204">
        <w:rPr>
          <w:rFonts w:cs="MgHelveticaUCPol"/>
        </w:rPr>
        <w:t xml:space="preserve"> θέσε</w:t>
      </w:r>
      <w:r>
        <w:rPr>
          <w:rFonts w:cs="MgHelveticaUCPol"/>
        </w:rPr>
        <w:t>ις</w:t>
      </w:r>
      <w:r w:rsidR="00E95A3B" w:rsidRPr="00CD3204">
        <w:rPr>
          <w:rFonts w:cs="MgHelveticaUCPol"/>
        </w:rPr>
        <w:t xml:space="preserve"> </w:t>
      </w:r>
      <w:r w:rsidR="00440E64" w:rsidRPr="004D2E98">
        <w:rPr>
          <w:rFonts w:cs="MgHelveticaUCPol"/>
        </w:rPr>
        <w:t xml:space="preserve">των ΣΜΕΑΕ, των ΤΕ, των </w:t>
      </w:r>
      <w:r w:rsidR="00440E64">
        <w:rPr>
          <w:rFonts w:cs="MgHelveticaUCPol"/>
        </w:rPr>
        <w:t>προγραμ</w:t>
      </w:r>
      <w:r w:rsidR="00440E64" w:rsidRPr="004D2E98">
        <w:rPr>
          <w:rFonts w:cs="MgHelveticaUCPol"/>
        </w:rPr>
        <w:t xml:space="preserve">μάτων πρώιμης παρέμβασης, των προγραμμάτων </w:t>
      </w:r>
      <w:r w:rsidR="00440E64">
        <w:rPr>
          <w:rFonts w:cs="MgHelveticaUCPol"/>
        </w:rPr>
        <w:t>πα</w:t>
      </w:r>
      <w:r w:rsidR="00440E64" w:rsidRPr="004D2E98">
        <w:rPr>
          <w:rFonts w:cs="MgHelveticaUCPol"/>
        </w:rPr>
        <w:t xml:space="preserve">ράλληλης στήριξης και παροχής διδασκαλίας στο </w:t>
      </w:r>
      <w:r w:rsidR="00440E64">
        <w:rPr>
          <w:rFonts w:cs="MgHelveticaUCPol"/>
        </w:rPr>
        <w:t>σπί</w:t>
      </w:r>
      <w:r w:rsidR="00440E64" w:rsidRPr="004D2E98">
        <w:rPr>
          <w:rFonts w:cs="MgHelveticaUCPol"/>
        </w:rPr>
        <w:t>τι</w:t>
      </w:r>
      <w:r w:rsidR="00440E64" w:rsidRPr="00CD3204">
        <w:rPr>
          <w:rFonts w:cs="MgHelveticaUCPol"/>
        </w:rPr>
        <w:t xml:space="preserve"> </w:t>
      </w:r>
      <w:r w:rsidR="00E95A3B" w:rsidRPr="00CD3204">
        <w:rPr>
          <w:rFonts w:cs="MgHelveticaUCPol"/>
        </w:rPr>
        <w:t xml:space="preserve">με μετάθεση ή διορισμό </w:t>
      </w:r>
      <w:r w:rsidR="00E95A3B">
        <w:rPr>
          <w:rFonts w:cs="MgHelveticaUCPol"/>
        </w:rPr>
        <w:t>ή απόσπαση ή προσωρινή αναπλήρωση</w:t>
      </w:r>
      <w:r>
        <w:rPr>
          <w:rFonts w:cs="MgHelveticaUCPol"/>
        </w:rPr>
        <w:t xml:space="preserve">, </w:t>
      </w:r>
      <w:r w:rsidR="00E95A3B">
        <w:rPr>
          <w:rFonts w:cs="MgHelveticaUCPol"/>
        </w:rPr>
        <w:t xml:space="preserve"> </w:t>
      </w:r>
      <w:r w:rsidR="00E95A3B" w:rsidRPr="00CD3204">
        <w:t xml:space="preserve">σύμφωνα με </w:t>
      </w:r>
      <w:r>
        <w:t>τα ισχύοντα στην γενική εκπαίδευση</w:t>
      </w:r>
      <w:r w:rsidR="00A334D4">
        <w:rPr>
          <w:rFonts w:cs="MgHelveticaUCPol"/>
          <w:b/>
        </w:rPr>
        <w:t xml:space="preserve">. </w:t>
      </w:r>
      <w:r w:rsidR="00A334D4">
        <w:t xml:space="preserve">Ειδικότερα </w:t>
      </w:r>
      <w:r w:rsidR="00A334D4">
        <w:rPr>
          <w:rFonts w:cs="MgHelveticaUCPol"/>
        </w:rPr>
        <w:t>ο</w:t>
      </w:r>
      <w:r w:rsidR="00A334D4" w:rsidRPr="00CD3204">
        <w:rPr>
          <w:rFonts w:cs="MgHelveticaUCPol"/>
        </w:rPr>
        <w:t xml:space="preserve">ι οργανικές θέσεις εκπαιδευτικών </w:t>
      </w:r>
      <w:r w:rsidR="0041101A">
        <w:rPr>
          <w:rFonts w:cs="MgHelveticaUCPol"/>
        </w:rPr>
        <w:t xml:space="preserve">Νηπιαγωγών και Δασκάλων </w:t>
      </w:r>
      <w:r w:rsidR="00A334D4">
        <w:rPr>
          <w:rFonts w:cs="MgHelveticaUCPol"/>
        </w:rPr>
        <w:t xml:space="preserve"> </w:t>
      </w:r>
      <w:r w:rsidR="00A334D4" w:rsidRPr="00CD3204">
        <w:rPr>
          <w:rFonts w:cs="MgHelveticaUCPol"/>
        </w:rPr>
        <w:t xml:space="preserve">των Ειδικών Νηπιαγωγείων, των Ειδικών Δημοτικών Σχολείων, των Τμημάτων Ένταξης πρωτοβάθμιας εκπαίδευσης, των Κέντρων Διαφοροδιάγνωσης, Διάγνωσης και Υποστήριξης (ΚΕ.Δ.Δ.Υ.) και των Εργαστηρίων Ειδικής </w:t>
      </w:r>
      <w:r w:rsidR="00A334D4" w:rsidRPr="00CD3204">
        <w:rPr>
          <w:rFonts w:cs="MgHelveticaUCPol"/>
        </w:rPr>
        <w:lastRenderedPageBreak/>
        <w:t>Επαγγελματικής Εκπαίδευσης και Κατάρτισης (Ε.Ε.Ε.Ε.Κ.) πληρούνται από εκπαιδευτικούς των κλάδων ΠΕ61 και</w:t>
      </w:r>
      <w:r w:rsidR="00A334D4" w:rsidRPr="00CD3204">
        <w:t xml:space="preserve"> </w:t>
      </w:r>
      <w:r w:rsidR="00A334D4" w:rsidRPr="00CD3204">
        <w:rPr>
          <w:rFonts w:cs="MgHelveticaUCPol"/>
        </w:rPr>
        <w:t>ΠΕ71</w:t>
      </w:r>
      <w:r w:rsidR="00A334D4">
        <w:rPr>
          <w:rFonts w:cs="MgHelveticaUCPol"/>
        </w:rPr>
        <w:t xml:space="preserve"> καθώς και </w:t>
      </w:r>
      <w:r w:rsidR="00A334D4" w:rsidRPr="00CD3204">
        <w:rPr>
          <w:rFonts w:cs="MgHelveticaUCPol"/>
        </w:rPr>
        <w:t>των κλάδων ΠΕ60 και ΠΕ70</w:t>
      </w:r>
      <w:r w:rsidR="00A334D4" w:rsidRPr="00A334D4">
        <w:t xml:space="preserve"> </w:t>
      </w:r>
      <w:r w:rsidR="00A334D4">
        <w:t>που</w:t>
      </w:r>
      <w:r w:rsidR="00A334D4" w:rsidRPr="00CD3204">
        <w:t xml:space="preserve"> κατέχουν τα  </w:t>
      </w:r>
      <w:r w:rsidR="00A334D4">
        <w:t xml:space="preserve">προβλεπόμενα στην περιπτ.β΄ </w:t>
      </w:r>
      <w:r w:rsidR="00A334D4" w:rsidRPr="00CD3204">
        <w:t>προσόντα</w:t>
      </w:r>
      <w:r w:rsidR="00396E9C">
        <w:t>, σύμφωνα με τις ισχύουσες διατάξεις</w:t>
      </w:r>
      <w:r w:rsidR="00A334D4">
        <w:t>»</w:t>
      </w:r>
      <w:r w:rsidR="00A334D4" w:rsidRPr="00CD3204">
        <w:t>.</w:t>
      </w:r>
      <w:r w:rsidR="00A334D4" w:rsidRPr="00CD3204">
        <w:rPr>
          <w:rFonts w:cs="MgHelveticaUCPol"/>
        </w:rPr>
        <w:t xml:space="preserve"> </w:t>
      </w:r>
    </w:p>
    <w:p w:rsidR="00E95A3B" w:rsidRDefault="00E95A3B" w:rsidP="00E95A3B">
      <w:pPr>
        <w:spacing w:after="0" w:line="240" w:lineRule="auto"/>
        <w:jc w:val="both"/>
        <w:rPr>
          <w:rFonts w:cs="Courier New"/>
          <w:b/>
          <w:lang w:eastAsia="el-GR"/>
        </w:rPr>
      </w:pPr>
    </w:p>
    <w:p w:rsidR="0044702B" w:rsidRPr="0044702B" w:rsidRDefault="0044702B" w:rsidP="0044702B">
      <w:pPr>
        <w:spacing w:after="0" w:line="240" w:lineRule="auto"/>
        <w:jc w:val="both"/>
        <w:rPr>
          <w:rFonts w:cs="MgHelveticaUCPol"/>
        </w:rPr>
      </w:pPr>
      <w:r>
        <w:rPr>
          <w:rFonts w:cs="Courier New"/>
          <w:b/>
          <w:lang w:eastAsia="el-GR"/>
        </w:rPr>
        <w:t xml:space="preserve">    β) </w:t>
      </w:r>
      <w:r w:rsidRPr="0044702B">
        <w:rPr>
          <w:rFonts w:cs="Courier New"/>
          <w:lang w:eastAsia="el-GR"/>
        </w:rPr>
        <w:t>Ο</w:t>
      </w:r>
      <w:r w:rsidRPr="0044702B">
        <w:rPr>
          <w:rFonts w:cs="MgHelveticaUCPol"/>
        </w:rPr>
        <w:t xml:space="preserve">ι περιπτ. γ΄ και δ΄  της παρ. 1 του άρθρου 19 </w:t>
      </w:r>
      <w:r>
        <w:rPr>
          <w:rFonts w:cs="MgHelveticaUCPol"/>
        </w:rPr>
        <w:t>του ν.3699/2008</w:t>
      </w:r>
      <w:r w:rsidR="00A334D4">
        <w:rPr>
          <w:rFonts w:cs="MgHelveticaUCPol"/>
        </w:rPr>
        <w:t>,</w:t>
      </w:r>
      <w:r>
        <w:rPr>
          <w:rFonts w:cs="MgHelveticaUCPol"/>
        </w:rPr>
        <w:t xml:space="preserve"> οι υποπαράγραφοι 1.3 και 1.4 της παρ. 1</w:t>
      </w:r>
      <w:r w:rsidRPr="0044702B">
        <w:rPr>
          <w:rFonts w:cs="MgHelveticaUCPol"/>
        </w:rPr>
        <w:t xml:space="preserve"> του άρθρου 20 του ν.3699/2008</w:t>
      </w:r>
      <w:r w:rsidR="00EA46C5">
        <w:rPr>
          <w:rFonts w:cs="MgHelveticaUCPol"/>
        </w:rPr>
        <w:t xml:space="preserve"> καθώς </w:t>
      </w:r>
      <w:r w:rsidR="00EA46C5" w:rsidRPr="00EA46C5">
        <w:rPr>
          <w:rFonts w:cs="MgHelveticaUCPol"/>
        </w:rPr>
        <w:t xml:space="preserve">και </w:t>
      </w:r>
      <w:r w:rsidR="00A334D4" w:rsidRPr="00EA46C5">
        <w:t xml:space="preserve">η </w:t>
      </w:r>
      <w:r w:rsidR="00A334D4" w:rsidRPr="00EA46C5">
        <w:rPr>
          <w:rFonts w:cs="MgHelveticaUCPol"/>
        </w:rPr>
        <w:t>παρ</w:t>
      </w:r>
      <w:r w:rsidR="00EA46C5" w:rsidRPr="00EA46C5">
        <w:rPr>
          <w:rFonts w:cs="MgHelveticaUCPol"/>
        </w:rPr>
        <w:t>.</w:t>
      </w:r>
      <w:r w:rsidR="00A334D4" w:rsidRPr="00EA46C5">
        <w:rPr>
          <w:rFonts w:cs="MgHelveticaUCPol"/>
        </w:rPr>
        <w:t xml:space="preserve"> 1 του άρθρου 56 του ν.3966/2011 (Α΄ 118)</w:t>
      </w:r>
      <w:r>
        <w:rPr>
          <w:rFonts w:cs="MgHelveticaUCPol"/>
        </w:rPr>
        <w:t xml:space="preserve"> καταργούνται.</w:t>
      </w:r>
    </w:p>
    <w:p w:rsidR="0044702B" w:rsidRPr="0044702B" w:rsidRDefault="0044702B" w:rsidP="00E95A3B">
      <w:pPr>
        <w:spacing w:after="0" w:line="240" w:lineRule="auto"/>
        <w:jc w:val="both"/>
        <w:rPr>
          <w:rFonts w:cs="Courier New"/>
          <w:b/>
          <w:lang w:eastAsia="el-GR"/>
        </w:rPr>
      </w:pPr>
    </w:p>
    <w:p w:rsidR="00E95A3B" w:rsidRDefault="00E95A3B" w:rsidP="00E95A3B">
      <w:pPr>
        <w:spacing w:after="0" w:line="240" w:lineRule="auto"/>
        <w:jc w:val="both"/>
        <w:rPr>
          <w:rFonts w:cs="Courier New"/>
          <w:b/>
          <w:lang w:eastAsia="el-GR"/>
        </w:rPr>
      </w:pPr>
    </w:p>
    <w:p w:rsidR="00E95A3B" w:rsidRPr="00133530" w:rsidRDefault="00133530" w:rsidP="00E95A3B">
      <w:pPr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b/>
          <w:lang w:eastAsia="el-GR"/>
        </w:rPr>
        <w:t xml:space="preserve"> </w:t>
      </w:r>
      <w:r w:rsidR="001E6A3B">
        <w:rPr>
          <w:rFonts w:cs="Courier New"/>
          <w:b/>
          <w:lang w:eastAsia="el-GR"/>
        </w:rPr>
        <w:t xml:space="preserve"> </w:t>
      </w:r>
      <w:r>
        <w:rPr>
          <w:rFonts w:cs="Courier New"/>
          <w:b/>
          <w:lang w:eastAsia="el-GR"/>
        </w:rPr>
        <w:t xml:space="preserve">  3. </w:t>
      </w:r>
      <w:r>
        <w:rPr>
          <w:rFonts w:cs="Courier New"/>
          <w:lang w:eastAsia="el-GR"/>
        </w:rPr>
        <w:t>Το άρθρο 21 του ν.3699/2008, όπως ισχύει, αντικαθίσταται ως εξής:</w:t>
      </w:r>
    </w:p>
    <w:p w:rsidR="00E95A3B" w:rsidRPr="00133530" w:rsidRDefault="00E95A3B" w:rsidP="00133530">
      <w:pPr>
        <w:spacing w:after="0" w:line="240" w:lineRule="auto"/>
        <w:jc w:val="both"/>
        <w:rPr>
          <w:rFonts w:cs="Courier New"/>
          <w:lang w:eastAsia="el-GR"/>
        </w:rPr>
      </w:pPr>
    </w:p>
    <w:p w:rsidR="004F3521" w:rsidRPr="004F3521" w:rsidRDefault="004F3521" w:rsidP="00E95A3B">
      <w:pPr>
        <w:spacing w:after="0" w:line="240" w:lineRule="auto"/>
        <w:jc w:val="center"/>
        <w:rPr>
          <w:bCs/>
        </w:rPr>
      </w:pPr>
      <w:r w:rsidRPr="004F3521">
        <w:rPr>
          <w:rFonts w:cs="Courier New"/>
          <w:lang w:eastAsia="el-GR"/>
        </w:rPr>
        <w:t>«Άρθρο 21</w:t>
      </w:r>
    </w:p>
    <w:p w:rsidR="00E95A3B" w:rsidRDefault="004F3521" w:rsidP="00E95A3B">
      <w:pPr>
        <w:spacing w:after="0" w:line="240" w:lineRule="auto"/>
        <w:jc w:val="center"/>
        <w:rPr>
          <w:bCs/>
        </w:rPr>
      </w:pPr>
      <w:r w:rsidRPr="004F3521">
        <w:rPr>
          <w:bCs/>
        </w:rPr>
        <w:t xml:space="preserve">Διορισμοί εκπαιδευτικών ΕΑΕ </w:t>
      </w:r>
      <w:r w:rsidR="00934392">
        <w:rPr>
          <w:bCs/>
        </w:rPr>
        <w:t>-</w:t>
      </w:r>
      <w:r w:rsidRPr="004F3521">
        <w:rPr>
          <w:bCs/>
        </w:rPr>
        <w:t>Υπηρεσιακές μεταβολές</w:t>
      </w:r>
    </w:p>
    <w:p w:rsidR="001E6A3B" w:rsidRDefault="001E6A3B" w:rsidP="00E95A3B">
      <w:pPr>
        <w:spacing w:after="0" w:line="240" w:lineRule="auto"/>
        <w:jc w:val="center"/>
        <w:rPr>
          <w:bCs/>
        </w:rPr>
      </w:pPr>
    </w:p>
    <w:p w:rsidR="00E95A3B" w:rsidRDefault="001E6A3B" w:rsidP="00E95A3B">
      <w:pPr>
        <w:spacing w:after="0" w:line="240" w:lineRule="auto"/>
        <w:jc w:val="both"/>
      </w:pPr>
      <w:r>
        <w:t xml:space="preserve">    1. </w:t>
      </w:r>
      <w:r w:rsidRPr="00654798">
        <w:t>Σε κενές οργανικές θέσεις εκπαιδευτικών ΕΑΕ μπορεί να μετατίθενται εκπαιδευτικοί</w:t>
      </w:r>
      <w:r w:rsidR="00B00CCE" w:rsidRPr="00654798">
        <w:t xml:space="preserve"> </w:t>
      </w:r>
      <w:r w:rsidR="002C2498">
        <w:t xml:space="preserve">της παρ.1 του άρθρου 16. Ειδικά οι εκπαιδευτικοί της περιπτ.β΄ της παρ.1 του άρθρου 16 </w:t>
      </w:r>
      <w:r w:rsidR="00654798" w:rsidRPr="00654798">
        <w:t xml:space="preserve">που </w:t>
      </w:r>
      <w:r w:rsidR="002C2498">
        <w:t>υπηρετούν στη</w:t>
      </w:r>
      <w:r w:rsidR="00654798" w:rsidRPr="00654798">
        <w:t xml:space="preserve"> γενική και επαγγελματική εκπαίδευση</w:t>
      </w:r>
      <w:r w:rsidR="002C2498">
        <w:t xml:space="preserve"> μπορεί να μετατίθενται</w:t>
      </w:r>
      <w:r w:rsidR="002C2498" w:rsidRPr="002C2498">
        <w:t xml:space="preserve"> </w:t>
      </w:r>
      <w:r w:rsidR="002C2498">
        <w:t>σ</w:t>
      </w:r>
      <w:r w:rsidR="002C2498" w:rsidRPr="00654798">
        <w:t>ε κενές οργανικές θέσεις εκπαιδευτικών ΕΑΕ</w:t>
      </w:r>
      <w:r w:rsidR="002C2498">
        <w:t xml:space="preserve">, </w:t>
      </w:r>
      <w:r w:rsidR="00654798" w:rsidRPr="00654798">
        <w:t xml:space="preserve"> </w:t>
      </w:r>
      <w:r w:rsidR="00E95A3B" w:rsidRPr="00CD3204">
        <w:t xml:space="preserve">εφόσον έχουν συμπληρώσει τριετή </w:t>
      </w:r>
      <w:r w:rsidR="00C544E9">
        <w:t xml:space="preserve">(3) </w:t>
      </w:r>
      <w:r w:rsidR="002C2498">
        <w:t>διδακτική</w:t>
      </w:r>
      <w:r w:rsidR="00396297">
        <w:t xml:space="preserve"> </w:t>
      </w:r>
      <w:r w:rsidR="002C2498">
        <w:t>υπηρεσία</w:t>
      </w:r>
      <w:r w:rsidR="00C544E9">
        <w:t xml:space="preserve">. </w:t>
      </w:r>
      <w:r w:rsidR="00E95A3B" w:rsidRPr="00CD3204">
        <w:t xml:space="preserve">Οι εκπαιδευτικοί του προηγούμενου εδαφίου διατηρούν το δικαίωμα μετάθεσης σε κενές οργανικές θέσεις του αντίστοιχου κλάδου στη γενική </w:t>
      </w:r>
      <w:r w:rsidR="007B58F2">
        <w:t xml:space="preserve">και επαγγελματική </w:t>
      </w:r>
      <w:r w:rsidR="00E95A3B" w:rsidRPr="00CD3204">
        <w:t xml:space="preserve">εκπαίδευση, μετά τη συμπλήρωση </w:t>
      </w:r>
      <w:r w:rsidR="007B58F2" w:rsidRPr="002C2498">
        <w:t>διετούς</w:t>
      </w:r>
      <w:r w:rsidR="00396297" w:rsidRPr="002C2498">
        <w:t xml:space="preserve"> </w:t>
      </w:r>
      <w:r w:rsidR="002C2498" w:rsidRPr="002C2498">
        <w:t>διδακτικής</w:t>
      </w:r>
      <w:r w:rsidR="00396297" w:rsidRPr="002C2498">
        <w:t xml:space="preserve"> </w:t>
      </w:r>
      <w:r w:rsidR="007B58F2" w:rsidRPr="002C2498">
        <w:t xml:space="preserve"> υπηρεσίας σε δομές ΕΑΕ</w:t>
      </w:r>
      <w:r w:rsidR="00E95A3B" w:rsidRPr="002C2498">
        <w:t>.</w:t>
      </w:r>
      <w:r w:rsidR="00E95A3B" w:rsidRPr="00CD3204">
        <w:t xml:space="preserve"> </w:t>
      </w:r>
    </w:p>
    <w:p w:rsidR="004448E0" w:rsidRDefault="006E4CC9" w:rsidP="004448E0">
      <w:pPr>
        <w:spacing w:after="0" w:line="240" w:lineRule="auto"/>
        <w:jc w:val="both"/>
      </w:pPr>
      <w:r>
        <w:t xml:space="preserve">    </w:t>
      </w:r>
      <w:bookmarkStart w:id="0" w:name="_GoBack"/>
      <w:bookmarkEnd w:id="0"/>
      <w:r w:rsidR="004448E0">
        <w:t xml:space="preserve"> </w:t>
      </w:r>
      <w:r w:rsidR="00E656B3" w:rsidRPr="00E656B3">
        <w:t>Οι εκπαιδευτικοί της παρούσας παραγράφου</w:t>
      </w:r>
      <w:r w:rsidR="004448E0">
        <w:t>,</w:t>
      </w:r>
      <w:r w:rsidR="00E656B3" w:rsidRPr="00E656B3">
        <w:t xml:space="preserve"> οι οποίοι </w:t>
      </w:r>
      <w:r w:rsidR="004448E0">
        <w:t xml:space="preserve">πέραν </w:t>
      </w:r>
      <w:r w:rsidR="00E656B3" w:rsidRPr="00E656B3">
        <w:t xml:space="preserve">των </w:t>
      </w:r>
      <w:r w:rsidR="002C2498">
        <w:t xml:space="preserve">προβλεπόμενων </w:t>
      </w:r>
      <w:r w:rsidR="00E656B3" w:rsidRPr="00E656B3">
        <w:t xml:space="preserve">προσόντων  διαθέτουν επιπλέον εξειδίκευση στην ελληνική νοηματική γλώσσα των κωφών και στη γραφή </w:t>
      </w:r>
      <w:r w:rsidR="00E656B3" w:rsidRPr="00E656B3">
        <w:rPr>
          <w:lang w:val="fr-FR"/>
        </w:rPr>
        <w:t xml:space="preserve">Braille </w:t>
      </w:r>
      <w:r w:rsidR="00E656B3" w:rsidRPr="00E656B3">
        <w:t>των τυφλών που πιστοποιείται με βάση την παράγραφο 3</w:t>
      </w:r>
      <w:r w:rsidR="004448E0">
        <w:t xml:space="preserve"> του άρθρου 7</w:t>
      </w:r>
      <w:r w:rsidR="00E656B3" w:rsidRPr="00E656B3">
        <w:t>, μετατίθενται κατά προτεραιότητα σε σχολικές μονάδες τυφλών και κωφών.</w:t>
      </w:r>
    </w:p>
    <w:p w:rsidR="00396297" w:rsidRPr="002B71D3" w:rsidRDefault="004448E0" w:rsidP="004448E0">
      <w:pPr>
        <w:spacing w:after="0" w:line="240" w:lineRule="auto"/>
        <w:jc w:val="both"/>
      </w:pPr>
      <w:r w:rsidRPr="002B71D3">
        <w:t xml:space="preserve">    </w:t>
      </w:r>
      <w:r w:rsidR="00E656B3" w:rsidRPr="002B71D3">
        <w:t>Κατά την προσωρινή ή οριστική τοποθέτηση σε κενές οργανικές θέσεις μόνιμου εκπαιδευτικού προσωπικού των ΣΜΕΑΕ, προηγούνται εκπαιδευτικοί που είναι άτομα με μόνιμη αναπηρία τουλάχιστον εξήντα επτά τοις εκατό (67%) σε αντίστοιχες σχολικές μονάδες και σε ποσοστό που δεν υπερβαίνει το είκοσι τοις εκατό (20%) των υπηρετούντων εκπαιδευτικών σε αυτές. Η τοποθέτηση των εκπαιδευτικών από μετάθεση σε κενές οργανικές θέσεις γίνεται σύμφωνα με το σύνολο των μορίων τους και εφόσον αυτοί πληρούν τις προϋποθέσεις ικανότητας όπως αυτές προβλέπονται κατωτέρω</w:t>
      </w:r>
      <w:r w:rsidR="002B71D3" w:rsidRPr="002B71D3">
        <w:t xml:space="preserve"> και η αναπηρία  δεν οφείλεται σε θέματα ψυχικής υγείας.</w:t>
      </w:r>
    </w:p>
    <w:p w:rsidR="00396297" w:rsidRPr="004D2E98" w:rsidRDefault="00396297" w:rsidP="00396297">
      <w:pPr>
        <w:spacing w:after="0" w:line="240" w:lineRule="auto"/>
        <w:jc w:val="both"/>
      </w:pPr>
      <w:r w:rsidRPr="00251E56">
        <w:t xml:space="preserve">  </w:t>
      </w:r>
      <w:r w:rsidR="00251E56">
        <w:t xml:space="preserve"> </w:t>
      </w:r>
      <w:r w:rsidR="002B71D3">
        <w:t xml:space="preserve">   </w:t>
      </w:r>
      <w:r w:rsidRPr="00251E56">
        <w:t>2</w:t>
      </w:r>
      <w:r w:rsidRPr="00396297">
        <w:rPr>
          <w:b/>
        </w:rPr>
        <w:t>.</w:t>
      </w:r>
      <w:r>
        <w:t xml:space="preserve"> </w:t>
      </w:r>
      <w:r w:rsidRPr="00084470">
        <w:t>Οι εκπαιδευτικοί</w:t>
      </w:r>
      <w:r>
        <w:t xml:space="preserve">  της παρ.1 του άρθρου 16,</w:t>
      </w:r>
      <w:r w:rsidR="00865B48">
        <w:t xml:space="preserve"> όπως αντικαθίσταται με το παρόν,</w:t>
      </w:r>
      <w:r w:rsidRPr="00084470">
        <w:t xml:space="preserve"> </w:t>
      </w:r>
      <w:r>
        <w:t>μπορεί</w:t>
      </w:r>
      <w:r w:rsidR="00865B48">
        <w:t xml:space="preserve"> να τοποθετούνται</w:t>
      </w:r>
      <w:r w:rsidRPr="00084470">
        <w:t xml:space="preserve"> με μετάθεση ή απόσπαση σε θέσει</w:t>
      </w:r>
      <w:r>
        <w:t>ς των ΚΕΔΔΥ, εφόσον</w:t>
      </w:r>
      <w:r w:rsidRPr="00084470">
        <w:t xml:space="preserve"> συμπληρώσουν τριετή </w:t>
      </w:r>
      <w:r w:rsidR="002B71D3">
        <w:t>διδακτική</w:t>
      </w:r>
      <w:r w:rsidRPr="00084470">
        <w:t xml:space="preserve"> προϋπηρεσία </w:t>
      </w:r>
      <w:r>
        <w:t>σε ΣΜΕΑΕ,</w:t>
      </w:r>
      <w:r w:rsidRPr="00084470">
        <w:t xml:space="preserve"> </w:t>
      </w:r>
      <w:r>
        <w:t>ΤΕ</w:t>
      </w:r>
      <w:r w:rsidRPr="00084470">
        <w:t xml:space="preserve">, </w:t>
      </w:r>
      <w:r>
        <w:t xml:space="preserve">προγράμματα πρώιμης παρέμβασης, </w:t>
      </w:r>
      <w:r w:rsidRPr="00084470">
        <w:t>προγρ</w:t>
      </w:r>
      <w:r>
        <w:t>άμματα παράλληλης στήριξης και</w:t>
      </w:r>
      <w:r w:rsidRPr="00084470">
        <w:t xml:space="preserve"> παροχής διδασκαλίας στο σπίτι</w:t>
      </w:r>
      <w:r>
        <w:t xml:space="preserve"> και εφόσον οι κλάδοι τους προβλέπονται στα </w:t>
      </w:r>
      <w:r w:rsidR="00865B48">
        <w:t xml:space="preserve">οικεία </w:t>
      </w:r>
      <w:r>
        <w:t>οργανογράμματα των ΚΕΔΔΥ.</w:t>
      </w:r>
    </w:p>
    <w:p w:rsidR="0043400C" w:rsidRDefault="00865B48" w:rsidP="00865B48">
      <w:pPr>
        <w:pStyle w:val="western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65B48">
        <w:rPr>
          <w:rFonts w:asciiTheme="minorHAnsi" w:hAnsiTheme="minorHAnsi"/>
          <w:b/>
          <w:sz w:val="22"/>
          <w:szCs w:val="22"/>
        </w:rPr>
        <w:t xml:space="preserve">    </w:t>
      </w:r>
      <w:r w:rsidRPr="00251E56">
        <w:rPr>
          <w:rFonts w:asciiTheme="minorHAnsi" w:hAnsiTheme="minorHAnsi"/>
          <w:sz w:val="22"/>
          <w:szCs w:val="22"/>
        </w:rPr>
        <w:t>3.</w:t>
      </w:r>
      <w:r w:rsidRPr="00865B48">
        <w:rPr>
          <w:rFonts w:asciiTheme="minorHAnsi" w:hAnsiTheme="minorHAnsi"/>
          <w:sz w:val="22"/>
          <w:szCs w:val="22"/>
        </w:rPr>
        <w:t xml:space="preserve"> Στις απομένουσες μετά τις μεταθέσεις κενές οργανικές θέσεις διορίζονται οι περιλαμβανόμενοι </w:t>
      </w:r>
      <w:r w:rsidR="00D85BEB">
        <w:rPr>
          <w:rFonts w:asciiTheme="minorHAnsi" w:hAnsiTheme="minorHAnsi"/>
          <w:sz w:val="22"/>
          <w:szCs w:val="22"/>
        </w:rPr>
        <w:t xml:space="preserve">στους </w:t>
      </w:r>
      <w:r w:rsidRPr="00865B48">
        <w:rPr>
          <w:rFonts w:asciiTheme="minorHAnsi" w:hAnsiTheme="minorHAnsi"/>
          <w:sz w:val="22"/>
          <w:szCs w:val="22"/>
        </w:rPr>
        <w:t xml:space="preserve">πίνακες </w:t>
      </w:r>
      <w:r w:rsidR="00D85BEB">
        <w:rPr>
          <w:rFonts w:asciiTheme="minorHAnsi" w:hAnsiTheme="minorHAnsi"/>
          <w:sz w:val="22"/>
          <w:szCs w:val="22"/>
        </w:rPr>
        <w:t xml:space="preserve">διοριστέων του ΑΣΕΠ </w:t>
      </w:r>
      <w:r w:rsidR="00A868DC">
        <w:rPr>
          <w:rFonts w:asciiTheme="minorHAnsi" w:hAnsiTheme="minorHAnsi"/>
          <w:sz w:val="22"/>
          <w:szCs w:val="22"/>
        </w:rPr>
        <w:t>εκπαιδευτικοί</w:t>
      </w:r>
      <w:r w:rsidRPr="00865B48">
        <w:rPr>
          <w:rFonts w:asciiTheme="minorHAnsi" w:hAnsiTheme="minorHAnsi"/>
          <w:sz w:val="22"/>
          <w:szCs w:val="22"/>
        </w:rPr>
        <w:t xml:space="preserve"> ΕΑΕ </w:t>
      </w:r>
      <w:r w:rsidR="002B71D3">
        <w:rPr>
          <w:rFonts w:asciiTheme="minorHAnsi" w:hAnsiTheme="minorHAnsi"/>
          <w:sz w:val="22"/>
          <w:szCs w:val="22"/>
        </w:rPr>
        <w:t xml:space="preserve">της παρ.1 </w:t>
      </w:r>
      <w:r w:rsidRPr="00865B48">
        <w:rPr>
          <w:rFonts w:asciiTheme="minorHAnsi" w:hAnsiTheme="minorHAnsi"/>
          <w:sz w:val="22"/>
          <w:szCs w:val="22"/>
        </w:rPr>
        <w:t xml:space="preserve">του </w:t>
      </w:r>
      <w:r w:rsidR="002B71D3">
        <w:rPr>
          <w:rFonts w:asciiTheme="minorHAnsi" w:hAnsiTheme="minorHAnsi"/>
          <w:sz w:val="22"/>
          <w:szCs w:val="22"/>
        </w:rPr>
        <w:t>άρθρου 16</w:t>
      </w:r>
      <w:r w:rsidR="00A868DC">
        <w:rPr>
          <w:rFonts w:asciiTheme="minorHAnsi" w:hAnsiTheme="minorHAnsi"/>
          <w:sz w:val="22"/>
          <w:szCs w:val="22"/>
        </w:rPr>
        <w:t>, σύμφωνα με τις ισχύουσες διατάξεις</w:t>
      </w:r>
      <w:r w:rsidR="00D85BEB">
        <w:rPr>
          <w:rFonts w:asciiTheme="minorHAnsi" w:hAnsiTheme="minorHAnsi"/>
          <w:sz w:val="22"/>
          <w:szCs w:val="22"/>
        </w:rPr>
        <w:t>.</w:t>
      </w:r>
    </w:p>
    <w:p w:rsidR="002C2498" w:rsidRDefault="002B71D3" w:rsidP="002C2498">
      <w:pPr>
        <w:spacing w:after="0" w:line="240" w:lineRule="auto"/>
        <w:jc w:val="both"/>
      </w:pPr>
      <w:r>
        <w:t xml:space="preserve">     Οι </w:t>
      </w:r>
      <w:r w:rsidR="002C2498" w:rsidRPr="00CD3204">
        <w:t>εκπαιδευτικο</w:t>
      </w:r>
      <w:r>
        <w:t xml:space="preserve">ί του προηγούμενου εδαφίου </w:t>
      </w:r>
      <w:r w:rsidR="0076216C">
        <w:t xml:space="preserve">που κατέχουν τα προσόντα της περ.β΄ της παρ. 1 του άρθρου 16 </w:t>
      </w:r>
      <w:r>
        <w:t xml:space="preserve">μπορεί να μετατίθενται σε κενές οργανικές θέσεις </w:t>
      </w:r>
      <w:r w:rsidR="0076216C">
        <w:t>της γενικής και επαγγελματικής εκπαίδευσης</w:t>
      </w:r>
      <w:r w:rsidR="002C2498" w:rsidRPr="00CD3204">
        <w:t>,</w:t>
      </w:r>
      <w:r w:rsidR="002C2498" w:rsidRPr="00CD3204">
        <w:rPr>
          <w:iCs/>
          <w:color w:val="000000"/>
          <w:shd w:val="clear" w:color="auto" w:fill="FFFFFF"/>
        </w:rPr>
        <w:t xml:space="preserve"> μετά την </w:t>
      </w:r>
      <w:r w:rsidR="002C2498" w:rsidRPr="00C74683">
        <w:rPr>
          <w:iCs/>
          <w:color w:val="000000"/>
          <w:shd w:val="clear" w:color="auto" w:fill="FFFFFF"/>
        </w:rPr>
        <w:t>συμπλήρωση</w:t>
      </w:r>
      <w:r w:rsidR="002C2498" w:rsidRPr="00C74683">
        <w:t xml:space="preserve"> τριετούς </w:t>
      </w:r>
      <w:r w:rsidR="0076216C" w:rsidRPr="00C74683">
        <w:t xml:space="preserve">διδακτικής </w:t>
      </w:r>
      <w:r w:rsidR="002C2498" w:rsidRPr="00C74683">
        <w:t xml:space="preserve"> υπηρεσίας σε </w:t>
      </w:r>
      <w:r w:rsidR="0076216C" w:rsidRPr="00C74683">
        <w:t>δομές ΕΑΕ.</w:t>
      </w:r>
    </w:p>
    <w:p w:rsidR="002C2498" w:rsidRDefault="002C2498" w:rsidP="00865B48">
      <w:pPr>
        <w:pStyle w:val="western"/>
        <w:spacing w:before="0" w:beforeAutospacing="0" w:after="0" w:afterAutospacing="0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E36F66" w:rsidRPr="00E36F66" w:rsidRDefault="00251E56" w:rsidP="00865B48">
      <w:pPr>
        <w:pStyle w:val="western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E36F66">
        <w:rPr>
          <w:rFonts w:asciiTheme="minorHAnsi" w:hAnsiTheme="minorHAnsi"/>
          <w:sz w:val="22"/>
          <w:szCs w:val="22"/>
        </w:rPr>
        <w:t xml:space="preserve">  </w:t>
      </w:r>
      <w:r w:rsidR="00C4385F" w:rsidRPr="00E36F66">
        <w:rPr>
          <w:rFonts w:asciiTheme="minorHAnsi" w:hAnsiTheme="minorHAnsi"/>
          <w:sz w:val="22"/>
          <w:szCs w:val="22"/>
        </w:rPr>
        <w:t xml:space="preserve"> </w:t>
      </w:r>
      <w:r w:rsidRPr="00E36F66">
        <w:rPr>
          <w:rFonts w:asciiTheme="minorHAnsi" w:hAnsiTheme="minorHAnsi"/>
          <w:sz w:val="22"/>
          <w:szCs w:val="22"/>
        </w:rPr>
        <w:t xml:space="preserve"> 4</w:t>
      </w:r>
      <w:r w:rsidR="00865B48" w:rsidRPr="00E36F66">
        <w:rPr>
          <w:rFonts w:asciiTheme="minorHAnsi" w:hAnsiTheme="minorHAnsi"/>
          <w:sz w:val="22"/>
          <w:szCs w:val="22"/>
        </w:rPr>
        <w:t>. Όταν δεν καλύπτονται τα κενά με μετάθ</w:t>
      </w:r>
      <w:r w:rsidR="00C4385F" w:rsidRPr="00E36F66">
        <w:rPr>
          <w:rFonts w:asciiTheme="minorHAnsi" w:hAnsiTheme="minorHAnsi"/>
          <w:sz w:val="22"/>
          <w:szCs w:val="22"/>
        </w:rPr>
        <w:t>εση ή διορισμό, αποσπώνται</w:t>
      </w:r>
      <w:r w:rsidR="00E36F66" w:rsidRPr="00E36F66">
        <w:rPr>
          <w:rFonts w:asciiTheme="minorHAnsi" w:hAnsiTheme="minorHAnsi" w:cs="MgHelveticaUCPol"/>
          <w:sz w:val="22"/>
          <w:szCs w:val="22"/>
        </w:rPr>
        <w:t xml:space="preserve"> σε ΣΜΕΑΕ, Τμήματα Ένταξης, προγράμματα παράλληλης στήριξης, πρώιμης παρέμβασης και παροχής διδασκαλίας στο σπίτι,</w:t>
      </w:r>
      <w:r w:rsidR="00E36F66">
        <w:rPr>
          <w:rFonts w:asciiTheme="minorHAnsi" w:hAnsiTheme="minorHAnsi"/>
          <w:sz w:val="22"/>
          <w:szCs w:val="22"/>
        </w:rPr>
        <w:t xml:space="preserve"> μόνιμοι </w:t>
      </w:r>
      <w:r w:rsidR="00865B48" w:rsidRPr="00E36F66">
        <w:rPr>
          <w:rFonts w:asciiTheme="minorHAnsi" w:hAnsiTheme="minorHAnsi"/>
          <w:sz w:val="22"/>
          <w:szCs w:val="22"/>
        </w:rPr>
        <w:t>εκπαιδευτικοί</w:t>
      </w:r>
      <w:r w:rsidR="00E36F66" w:rsidRPr="00E36F66">
        <w:rPr>
          <w:rFonts w:asciiTheme="minorHAnsi" w:hAnsiTheme="minorHAnsi"/>
          <w:sz w:val="22"/>
          <w:szCs w:val="22"/>
        </w:rPr>
        <w:t>, ως ακολούθως:</w:t>
      </w:r>
    </w:p>
    <w:p w:rsidR="00865B48" w:rsidRPr="00C4385F" w:rsidRDefault="00E36F66" w:rsidP="00865B48">
      <w:pPr>
        <w:pStyle w:val="western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α)</w:t>
      </w:r>
      <w:r w:rsidR="00865B48" w:rsidRPr="00E36F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Κατά προτεραιότητα εκπαιδευτικοί ΕΑΕ </w:t>
      </w:r>
      <w:r w:rsidR="00222697" w:rsidRPr="00E36F66">
        <w:rPr>
          <w:rFonts w:asciiTheme="minorHAnsi" w:hAnsiTheme="minorHAnsi"/>
          <w:sz w:val="22"/>
          <w:szCs w:val="22"/>
        </w:rPr>
        <w:t>της</w:t>
      </w:r>
      <w:r w:rsidR="00C4385F" w:rsidRPr="00E36F66">
        <w:rPr>
          <w:rFonts w:asciiTheme="minorHAnsi" w:hAnsiTheme="minorHAnsi"/>
          <w:sz w:val="22"/>
          <w:szCs w:val="22"/>
        </w:rPr>
        <w:t xml:space="preserve"> παρ.1 του άρθρου 16</w:t>
      </w:r>
      <w:r w:rsidR="00222697" w:rsidRPr="00E36F66">
        <w:rPr>
          <w:rFonts w:asciiTheme="minorHAnsi" w:hAnsiTheme="minorHAnsi"/>
          <w:sz w:val="22"/>
          <w:szCs w:val="22"/>
        </w:rPr>
        <w:t>.</w:t>
      </w:r>
      <w:r w:rsidR="00C4385F" w:rsidRPr="00E36F66">
        <w:rPr>
          <w:rFonts w:asciiTheme="minorHAnsi" w:hAnsiTheme="minorHAnsi"/>
          <w:sz w:val="22"/>
          <w:szCs w:val="22"/>
        </w:rPr>
        <w:t xml:space="preserve"> </w:t>
      </w:r>
    </w:p>
    <w:p w:rsidR="00E95A3B" w:rsidRDefault="00E36F66" w:rsidP="00E95A3B">
      <w:pPr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lastRenderedPageBreak/>
        <w:t xml:space="preserve">    β) Ακολουθούν</w:t>
      </w:r>
      <w:r w:rsidR="00E95A3B">
        <w:rPr>
          <w:rFonts w:cs="MgHelveticaUCPol"/>
        </w:rPr>
        <w:t xml:space="preserve"> εκπαιδευτικοί</w:t>
      </w:r>
      <w:r w:rsidR="00BA1CBF">
        <w:rPr>
          <w:rFonts w:cs="MgHelveticaUCPol"/>
        </w:rPr>
        <w:t>,</w:t>
      </w:r>
      <w:r w:rsidR="00E95A3B">
        <w:rPr>
          <w:rFonts w:cs="MgHelveticaUCPol"/>
        </w:rPr>
        <w:t xml:space="preserve"> </w:t>
      </w:r>
      <w:r w:rsidR="00BA1CBF">
        <w:rPr>
          <w:rFonts w:cs="MgHelveticaUCPol"/>
        </w:rPr>
        <w:t xml:space="preserve">οι οποίοι πληρούν τις προϋποθέσεις </w:t>
      </w:r>
      <w:r w:rsidR="00573779">
        <w:rPr>
          <w:rFonts w:cs="MgHelveticaUCPol"/>
        </w:rPr>
        <w:t xml:space="preserve">τουλάχιστον </w:t>
      </w:r>
      <w:r w:rsidR="00BA1CBF">
        <w:rPr>
          <w:rFonts w:cs="MgHelveticaUCPol"/>
        </w:rPr>
        <w:t xml:space="preserve">μίας </w:t>
      </w:r>
      <w:r w:rsidR="008E2ED8">
        <w:rPr>
          <w:rFonts w:cs="MgHelveticaUCPol"/>
        </w:rPr>
        <w:t xml:space="preserve">(1) </w:t>
      </w:r>
      <w:r w:rsidR="00BA1CBF">
        <w:rPr>
          <w:rFonts w:cs="MgHelveticaUCPol"/>
        </w:rPr>
        <w:t>εκ των κατωτέρω περιπτώσεων</w:t>
      </w:r>
      <w:r w:rsidR="00231CC3">
        <w:rPr>
          <w:rFonts w:cs="MgHelveticaUCPol"/>
        </w:rPr>
        <w:t xml:space="preserve">, κατά την ακόλουθη </w:t>
      </w:r>
      <w:r w:rsidR="0068517C">
        <w:rPr>
          <w:rFonts w:cs="MgHelveticaUCPol"/>
        </w:rPr>
        <w:t>ιεράρχηση</w:t>
      </w:r>
      <w:r w:rsidR="00231CC3">
        <w:rPr>
          <w:rFonts w:cs="MgHelveticaUCPol"/>
        </w:rPr>
        <w:t>:</w:t>
      </w:r>
    </w:p>
    <w:p w:rsidR="00C74683" w:rsidRDefault="00BA1CBF" w:rsidP="00C74683">
      <w:pPr>
        <w:spacing w:after="0" w:line="240" w:lineRule="auto"/>
        <w:jc w:val="both"/>
      </w:pPr>
      <w:r>
        <w:rPr>
          <w:rFonts w:cs="MgHelveticaUCPol"/>
        </w:rPr>
        <w:t xml:space="preserve">   </w:t>
      </w:r>
      <w:r w:rsidR="00E36F66">
        <w:rPr>
          <w:rFonts w:cs="MgHelveticaUCPol"/>
        </w:rPr>
        <w:t xml:space="preserve"> </w:t>
      </w:r>
      <w:r>
        <w:rPr>
          <w:rFonts w:cs="MgHelveticaUCPol"/>
        </w:rPr>
        <w:t>α</w:t>
      </w:r>
      <w:r w:rsidR="00E36F66">
        <w:rPr>
          <w:rFonts w:cs="MgHelveticaUCPol"/>
        </w:rPr>
        <w:t>α</w:t>
      </w:r>
      <w:r>
        <w:rPr>
          <w:rFonts w:cs="MgHelveticaUCPol"/>
        </w:rPr>
        <w:t xml:space="preserve">)  </w:t>
      </w:r>
      <w:r w:rsidR="00C74683">
        <w:rPr>
          <w:rFonts w:cs="MgHelveticaUCPol"/>
        </w:rPr>
        <w:t>Ε</w:t>
      </w:r>
      <w:r w:rsidR="00C74683" w:rsidRPr="00573779">
        <w:rPr>
          <w:rFonts w:cs="MgHelveticaUCPol"/>
        </w:rPr>
        <w:t xml:space="preserve">ίναι κάτοχοι πιστοποιητικού παρακολούθησης </w:t>
      </w:r>
      <w:r w:rsidR="00C74683">
        <w:t xml:space="preserve">σεμιναρίων </w:t>
      </w:r>
      <w:r w:rsidR="00C74683" w:rsidRPr="00573779">
        <w:t>ετήσιας επιμόρφωσης - εξειδίκευσης στην ΕΑΕ από Πανεπιστήμια ή από αναγνωρισμένους κρατικούς φορείς που εποπτε</w:t>
      </w:r>
      <w:r w:rsidR="00C74683">
        <w:t xml:space="preserve">ύονται από το Υπουργείο </w:t>
      </w:r>
      <w:r w:rsidR="00C74683" w:rsidRPr="00573779">
        <w:t>Παιδείας</w:t>
      </w:r>
      <w:r w:rsidR="00C74683">
        <w:t xml:space="preserve">, Έρευνας </w:t>
      </w:r>
      <w:r w:rsidR="00C74683" w:rsidRPr="00573779">
        <w:t>και Θρησκευμάτων, αποδεδειγμένης διάρκειας τουλάχιστον τετρακοσίων (400) ωρών</w:t>
      </w:r>
      <w:r w:rsidR="00231CC3">
        <w:t>.</w:t>
      </w:r>
    </w:p>
    <w:p w:rsidR="00E95A3B" w:rsidRDefault="00C74683" w:rsidP="00E95A3B">
      <w:pPr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  ββ) </w:t>
      </w:r>
      <w:r w:rsidR="00BA1CBF">
        <w:rPr>
          <w:rFonts w:cs="MgHelveticaUCPol"/>
        </w:rPr>
        <w:t>Έχουν</w:t>
      </w:r>
      <w:r w:rsidR="00E95A3B">
        <w:rPr>
          <w:rFonts w:cs="MgHelveticaUCPol"/>
        </w:rPr>
        <w:t xml:space="preserve"> </w:t>
      </w:r>
      <w:r w:rsidR="00E95A3B" w:rsidRPr="00222697">
        <w:rPr>
          <w:rFonts w:cs="MgHelveticaUCPol"/>
        </w:rPr>
        <w:t xml:space="preserve">προϋπηρεσία </w:t>
      </w:r>
      <w:r w:rsidR="00222697" w:rsidRPr="00222697">
        <w:t>τουλάχιστον ενός διδακτικού έτους</w:t>
      </w:r>
      <w:r w:rsidR="00222697">
        <w:rPr>
          <w:rFonts w:cs="MgHelveticaUCPol"/>
        </w:rPr>
        <w:t xml:space="preserve"> </w:t>
      </w:r>
      <w:r w:rsidR="00E95A3B">
        <w:rPr>
          <w:rFonts w:cs="MgHelveticaUCPol"/>
        </w:rPr>
        <w:t>στις ανωτέρω δομές και προγράμματα</w:t>
      </w:r>
      <w:r w:rsidR="00BA1CBF">
        <w:rPr>
          <w:rFonts w:cs="MgHelveticaUCPol"/>
        </w:rPr>
        <w:t>.</w:t>
      </w:r>
    </w:p>
    <w:p w:rsidR="00FB5027" w:rsidRDefault="00BA1CBF" w:rsidP="00E95A3B">
      <w:pPr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  </w:t>
      </w:r>
      <w:r w:rsidR="00C74683">
        <w:rPr>
          <w:rFonts w:cs="MgHelveticaUCPol"/>
        </w:rPr>
        <w:t>γγ</w:t>
      </w:r>
      <w:r>
        <w:rPr>
          <w:rFonts w:cs="MgHelveticaUCPol"/>
        </w:rPr>
        <w:t xml:space="preserve">) </w:t>
      </w:r>
      <w:r w:rsidRPr="00573779">
        <w:rPr>
          <w:rFonts w:cs="MgHelveticaUCPol"/>
        </w:rPr>
        <w:t xml:space="preserve">Είναι </w:t>
      </w:r>
      <w:r w:rsidR="00E95A3B" w:rsidRPr="00573779">
        <w:rPr>
          <w:rFonts w:cs="MgHelveticaUCPol"/>
        </w:rPr>
        <w:t xml:space="preserve">γονείς παιδιών με ποσοστό αναπηρίας άνω </w:t>
      </w:r>
      <w:r w:rsidRPr="00573779">
        <w:rPr>
          <w:rFonts w:cs="MgHelveticaUCPol"/>
        </w:rPr>
        <w:t xml:space="preserve">του </w:t>
      </w:r>
      <w:r w:rsidR="00E95A3B" w:rsidRPr="00573779">
        <w:rPr>
          <w:rFonts w:cs="MgHelveticaUCPol"/>
        </w:rPr>
        <w:t>67%</w:t>
      </w:r>
      <w:r w:rsidRPr="00573779">
        <w:rPr>
          <w:rFonts w:cs="MgHelveticaUCPol"/>
        </w:rPr>
        <w:t xml:space="preserve"> </w:t>
      </w:r>
      <w:r w:rsidR="008D2459">
        <w:rPr>
          <w:rFonts w:cs="MgHelveticaUCPol"/>
        </w:rPr>
        <w:t>.</w:t>
      </w:r>
    </w:p>
    <w:p w:rsidR="00D0181B" w:rsidRDefault="00FB5027" w:rsidP="00E95A3B">
      <w:pPr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 </w:t>
      </w:r>
      <w:r w:rsidR="00E62A2C">
        <w:t xml:space="preserve"> δδ</w:t>
      </w:r>
      <w:r w:rsidR="00573779">
        <w:t xml:space="preserve">) Είναι </w:t>
      </w:r>
      <w:r w:rsidR="00E95A3B">
        <w:rPr>
          <w:rFonts w:cs="MgHelveticaUCPol"/>
        </w:rPr>
        <w:t xml:space="preserve"> κάτοχοι πιστοποιητικού </w:t>
      </w:r>
      <w:r w:rsidR="00D0181B" w:rsidRPr="00573779">
        <w:rPr>
          <w:rFonts w:cs="MgHelveticaUCPol"/>
        </w:rPr>
        <w:t xml:space="preserve">παρακολούθησης </w:t>
      </w:r>
      <w:r w:rsidR="00D0181B">
        <w:t>σεμιναρίων</w:t>
      </w:r>
      <w:r w:rsidRPr="00FB5027">
        <w:t xml:space="preserve"> </w:t>
      </w:r>
      <w:r w:rsidRPr="00573779">
        <w:t xml:space="preserve">επιμόρφωσης </w:t>
      </w:r>
      <w:r>
        <w:t>–</w:t>
      </w:r>
      <w:r w:rsidRPr="00573779">
        <w:t xml:space="preserve"> εξειδίκευσης</w:t>
      </w:r>
      <w:r>
        <w:t xml:space="preserve"> </w:t>
      </w:r>
      <w:r w:rsidRPr="00573779">
        <w:t>στην ΕΑΕ</w:t>
      </w:r>
      <w:r w:rsidR="00E62A2C">
        <w:t xml:space="preserve"> </w:t>
      </w:r>
      <w:r w:rsidR="00D0181B" w:rsidRPr="00573779">
        <w:t>από Πανεπιστήμια ή από αναγνωρισμένους κρατικούς φορείς που εποπτε</w:t>
      </w:r>
      <w:r w:rsidR="00D0181B">
        <w:t xml:space="preserve">ύονται από το Υπουργείο </w:t>
      </w:r>
      <w:r w:rsidR="00D0181B" w:rsidRPr="00573779">
        <w:t>Παιδείας</w:t>
      </w:r>
      <w:r w:rsidR="00D0181B">
        <w:t xml:space="preserve">, Έρευνας </w:t>
      </w:r>
      <w:r w:rsidR="00D0181B" w:rsidRPr="00573779">
        <w:t>και Θρησκευμάτων</w:t>
      </w:r>
      <w:r w:rsidR="00231CC3">
        <w:t>.</w:t>
      </w:r>
    </w:p>
    <w:p w:rsidR="00E95A3B" w:rsidRDefault="00E62A2C" w:rsidP="00E95A3B">
      <w:pPr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</w:t>
      </w:r>
      <w:r w:rsidR="00C74683">
        <w:rPr>
          <w:rFonts w:cs="MgHelveticaUCPol"/>
        </w:rPr>
        <w:t xml:space="preserve">  </w:t>
      </w:r>
      <w:r>
        <w:rPr>
          <w:rFonts w:cs="MgHelveticaUCPol"/>
        </w:rPr>
        <w:t>εε</w:t>
      </w:r>
      <w:r w:rsidR="00FB5027">
        <w:rPr>
          <w:rFonts w:cs="MgHelveticaUCPol"/>
        </w:rPr>
        <w:t>) Έχουν</w:t>
      </w:r>
      <w:r w:rsidR="00E95A3B">
        <w:rPr>
          <w:rFonts w:cs="MgHelveticaUCPol"/>
        </w:rPr>
        <w:t xml:space="preserve"> προϋπηρεσία σε προγράμματα ενισχυτικής διδασκαλίας</w:t>
      </w:r>
      <w:r w:rsidR="00C74683">
        <w:rPr>
          <w:rFonts w:cs="MgHelveticaUCPol"/>
        </w:rPr>
        <w:t>.</w:t>
      </w:r>
    </w:p>
    <w:p w:rsidR="00E95A3B" w:rsidRPr="00E95A3B" w:rsidRDefault="008E2ED8" w:rsidP="00E95A3B">
      <w:pPr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   </w:t>
      </w:r>
      <w:r w:rsidR="00E62A2C">
        <w:rPr>
          <w:rFonts w:cs="MgHelveticaUCPol"/>
        </w:rPr>
        <w:t>γ)</w:t>
      </w:r>
      <w:r>
        <w:rPr>
          <w:rFonts w:cs="MgHelveticaUCPol"/>
        </w:rPr>
        <w:t xml:space="preserve">  Αν </w:t>
      </w:r>
      <w:r w:rsidR="008D2459">
        <w:rPr>
          <w:rFonts w:cs="MgHelveticaUCPol"/>
        </w:rPr>
        <w:t xml:space="preserve">εξακολουθεί να </w:t>
      </w:r>
      <w:r>
        <w:rPr>
          <w:rFonts w:cs="MgHelveticaUCPol"/>
        </w:rPr>
        <w:t>συντρέχει αδυναμία</w:t>
      </w:r>
      <w:r w:rsidR="00E95A3B">
        <w:rPr>
          <w:rFonts w:cs="MgHelveticaUCPol"/>
        </w:rPr>
        <w:t xml:space="preserve"> πλήρωσης των </w:t>
      </w:r>
      <w:r w:rsidR="00E62A2C">
        <w:rPr>
          <w:rFonts w:cs="MgHelveticaUCPol"/>
        </w:rPr>
        <w:t xml:space="preserve">κενών </w:t>
      </w:r>
      <w:r w:rsidR="00C74683">
        <w:rPr>
          <w:rFonts w:cs="MgHelveticaUCPol"/>
        </w:rPr>
        <w:t xml:space="preserve">διατίθενται </w:t>
      </w:r>
      <w:r w:rsidR="00E95A3B">
        <w:rPr>
          <w:rFonts w:cs="MgHelveticaUCPol"/>
        </w:rPr>
        <w:t>εκπαιδευτικοί χωρίς κανένα από τα ανωτέρω προσόντα ή χαρακτηριστικά. Οι εκπαιδευτικοί αυτοί συμμετέχουν</w:t>
      </w:r>
      <w:r w:rsidR="008D2459">
        <w:rPr>
          <w:rFonts w:cs="MgHelveticaUCPol"/>
        </w:rPr>
        <w:t xml:space="preserve"> </w:t>
      </w:r>
      <w:r w:rsidR="008D2459" w:rsidRPr="00E62A2C">
        <w:rPr>
          <w:rFonts w:cs="MgHelveticaUCPol"/>
        </w:rPr>
        <w:t xml:space="preserve">υποχρεωτικά </w:t>
      </w:r>
      <w:r w:rsidR="00E95A3B" w:rsidRPr="00E62A2C">
        <w:rPr>
          <w:rFonts w:cs="MgHelveticaUCPol"/>
        </w:rPr>
        <w:t>κατά προτεραιότητα</w:t>
      </w:r>
      <w:r w:rsidR="00E95A3B">
        <w:rPr>
          <w:rFonts w:cs="MgHelveticaUCPol"/>
        </w:rPr>
        <w:t xml:space="preserve"> σε προγράμματα επιμόρφωσης και εξειδίκευσης που υλοποιούνται από τους αρμόδιους φορείς για την επιμόρφωση των εκπαιδευτικών</w:t>
      </w:r>
      <w:r w:rsidR="00803D17">
        <w:rPr>
          <w:rFonts w:cs="MgHelveticaUCPol"/>
        </w:rPr>
        <w:t>»</w:t>
      </w:r>
      <w:r w:rsidR="00E95A3B" w:rsidRPr="00AF14EB">
        <w:rPr>
          <w:rFonts w:cs="MgHelveticaUCPol"/>
        </w:rPr>
        <w:t>.</w:t>
      </w:r>
    </w:p>
    <w:p w:rsidR="0056420A" w:rsidRDefault="005D5F52" w:rsidP="00E95A3B">
      <w:pPr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   </w:t>
      </w:r>
    </w:p>
    <w:p w:rsidR="00022FD6" w:rsidRPr="00CE45A9" w:rsidRDefault="00022FD6" w:rsidP="00795A81">
      <w:pPr>
        <w:spacing w:after="0" w:line="240" w:lineRule="auto"/>
        <w:jc w:val="both"/>
        <w:rPr>
          <w:rFonts w:cs="MgHelveticaUCPol"/>
          <w:u w:val="single"/>
        </w:rPr>
      </w:pPr>
      <w:r w:rsidRPr="00022FD6">
        <w:rPr>
          <w:rFonts w:cs="MgHelveticaUCPol"/>
          <w:b/>
        </w:rPr>
        <w:t xml:space="preserve">   4.</w:t>
      </w:r>
      <w:r w:rsidRPr="00795A81">
        <w:rPr>
          <w:rFonts w:cs="MgHelveticaUCPol"/>
        </w:rPr>
        <w:t xml:space="preserve"> </w:t>
      </w:r>
      <w:r w:rsidR="00795A81" w:rsidRPr="00795A81">
        <w:rPr>
          <w:rFonts w:cs="MgHelveticaUCPol"/>
        </w:rPr>
        <w:t>Η</w:t>
      </w:r>
      <w:r w:rsidR="00795A81" w:rsidRPr="00795A81">
        <w:rPr>
          <w:rFonts w:cs="MgHelveticaUCPol"/>
          <w:b/>
        </w:rPr>
        <w:t xml:space="preserve"> </w:t>
      </w:r>
      <w:r w:rsidR="00795A81" w:rsidRPr="00795A81">
        <w:rPr>
          <w:rFonts w:cs="MgHelveticaUCPol"/>
        </w:rPr>
        <w:t xml:space="preserve">περίπτωση </w:t>
      </w:r>
      <w:r w:rsidRPr="00795A81">
        <w:rPr>
          <w:rFonts w:cs="MgHelveticaUCPol"/>
        </w:rPr>
        <w:t>γ΄ της παρ</w:t>
      </w:r>
      <w:r w:rsidR="00795A81" w:rsidRPr="00795A81">
        <w:rPr>
          <w:rFonts w:cs="MgHelveticaUCPol"/>
        </w:rPr>
        <w:t>.</w:t>
      </w:r>
      <w:r w:rsidRPr="00795A81">
        <w:rPr>
          <w:rFonts w:cs="MgHelveticaUCPol"/>
        </w:rPr>
        <w:t xml:space="preserve"> 1 του άρθρου 8 του ν. 3699/2008</w:t>
      </w:r>
      <w:r w:rsidR="00795A81" w:rsidRPr="00795A81">
        <w:rPr>
          <w:rFonts w:cs="MgHelveticaUCPol"/>
        </w:rPr>
        <w:t>, όπως ισχύει, αντικαθίσταται ως εξής:</w:t>
      </w:r>
    </w:p>
    <w:p w:rsidR="00022FD6" w:rsidRPr="00E622A4" w:rsidRDefault="00795A81" w:rsidP="00022FD6">
      <w:pPr>
        <w:spacing w:after="0" w:line="240" w:lineRule="auto"/>
      </w:pPr>
      <w:r>
        <w:rPr>
          <w:b/>
        </w:rPr>
        <w:t xml:space="preserve">      </w:t>
      </w:r>
      <w:r w:rsidRPr="00795A81">
        <w:t>«</w:t>
      </w:r>
      <w:r w:rsidR="00022FD6" w:rsidRPr="007E6392">
        <w:rPr>
          <w:b/>
        </w:rPr>
        <w:t>γ</w:t>
      </w:r>
      <w:r w:rsidR="00022FD6">
        <w:t xml:space="preserve">) </w:t>
      </w:r>
      <w:r w:rsidR="00BD2AB8">
        <w:t>Για τη δ</w:t>
      </w:r>
      <w:r w:rsidR="00022FD6" w:rsidRPr="00E622A4">
        <w:t xml:space="preserve">ευτεροβάθμια </w:t>
      </w:r>
      <w:r w:rsidR="00BD2AB8">
        <w:t>ε</w:t>
      </w:r>
      <w:r w:rsidR="00022FD6" w:rsidRPr="00E622A4">
        <w:t xml:space="preserve">παγγελματική </w:t>
      </w:r>
      <w:r w:rsidR="00BD2AB8">
        <w:t>ε</w:t>
      </w:r>
      <w:r w:rsidR="00022FD6" w:rsidRPr="00E622A4">
        <w:t>κπαίδευση :</w:t>
      </w:r>
    </w:p>
    <w:p w:rsidR="00022FD6" w:rsidRDefault="00BD2AB8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b/>
        </w:rPr>
        <w:t xml:space="preserve">     </w:t>
      </w:r>
      <w:r w:rsidR="00022FD6" w:rsidRPr="007E6392">
        <w:rPr>
          <w:b/>
        </w:rPr>
        <w:t>αα</w:t>
      </w:r>
      <w:r w:rsidR="00022FD6" w:rsidRPr="00E622A4">
        <w:t>) Τα</w:t>
      </w:r>
      <w:r w:rsidR="008441DD">
        <w:t xml:space="preserve"> Ενιαία</w:t>
      </w:r>
      <w:r w:rsidR="00022FD6" w:rsidRPr="00E622A4">
        <w:t xml:space="preserve"> Ειδικά Επαγγελματικά Γυμνάσια-Λύκεια, τα οποία</w:t>
      </w:r>
      <w:r w:rsidR="00022FD6" w:rsidRPr="00E622A4">
        <w:rPr>
          <w:rFonts w:cs="Courier New"/>
          <w:lang w:eastAsia="el-GR"/>
        </w:rPr>
        <w:t xml:space="preserve"> λειτουργούν υπό ενιαία διοίκηση, Διευθυντή και κοινό Σύλλογο Διδασκόντων</w:t>
      </w:r>
      <w:r w:rsidR="008441DD">
        <w:rPr>
          <w:rFonts w:cs="Courier New"/>
          <w:lang w:eastAsia="el-GR"/>
        </w:rPr>
        <w:t xml:space="preserve">. </w:t>
      </w:r>
      <w:r w:rsidR="008441DD" w:rsidRPr="00E622A4">
        <w:t>Τα</w:t>
      </w:r>
      <w:r w:rsidR="008441DD">
        <w:t xml:space="preserve"> Ενιαία</w:t>
      </w:r>
      <w:r w:rsidR="008441DD" w:rsidRPr="00E622A4">
        <w:t xml:space="preserve"> Ειδικά Επαγγελματικά Γυμνάσια-Λύκεια</w:t>
      </w:r>
      <w:r w:rsidR="008441DD">
        <w:rPr>
          <w:rFonts w:cs="Courier New"/>
          <w:lang w:eastAsia="el-GR"/>
        </w:rPr>
        <w:t xml:space="preserve"> </w:t>
      </w:r>
      <w:r w:rsidR="00022FD6" w:rsidRPr="00E622A4">
        <w:rPr>
          <w:rFonts w:cs="Courier New"/>
          <w:lang w:eastAsia="el-GR"/>
        </w:rPr>
        <w:t>περιλαμβάνουν τις τάξεις</w:t>
      </w:r>
      <w:r w:rsidR="00403B10">
        <w:rPr>
          <w:rFonts w:cs="Courier New"/>
          <w:lang w:eastAsia="el-GR"/>
        </w:rPr>
        <w:t xml:space="preserve"> Α΄, Β΄,Γ΄ Δ΄ Γυμνασίου</w:t>
      </w:r>
      <w:r w:rsidR="00022FD6" w:rsidRPr="00E622A4">
        <w:rPr>
          <w:rFonts w:cs="Courier New"/>
          <w:lang w:eastAsia="el-GR"/>
        </w:rPr>
        <w:t xml:space="preserve">  και τις τάξεις Α΄, Β΄,Γ΄, Δ΄ Λυκείου</w:t>
      </w:r>
      <w:r w:rsidR="00022FD6" w:rsidRPr="00267596">
        <w:rPr>
          <w:rFonts w:cs="Courier New"/>
          <w:lang w:eastAsia="el-GR"/>
        </w:rPr>
        <w:t>.</w:t>
      </w:r>
      <w:r w:rsidR="00022FD6">
        <w:rPr>
          <w:rFonts w:cs="Courier New"/>
          <w:lang w:eastAsia="el-GR"/>
        </w:rPr>
        <w:t xml:space="preserve"> </w:t>
      </w:r>
      <w:r w:rsidR="00022FD6" w:rsidRPr="00E622A4">
        <w:rPr>
          <w:rFonts w:cs="Courier New"/>
          <w:lang w:eastAsia="el-GR"/>
        </w:rPr>
        <w:t xml:space="preserve">Στα </w:t>
      </w:r>
      <w:r w:rsidR="00022FD6" w:rsidRPr="00E622A4">
        <w:t>Ενιαία Ειδικά Επαγγελματικά Γυμνάσια-Λύκεια</w:t>
      </w:r>
      <w:r w:rsidR="00A74481" w:rsidRPr="00A74481">
        <w:rPr>
          <w:rFonts w:cs="Courier New"/>
          <w:lang w:eastAsia="el-GR"/>
        </w:rPr>
        <w:t xml:space="preserve"> </w:t>
      </w:r>
      <w:r w:rsidR="00022FD6" w:rsidRPr="00E622A4">
        <w:rPr>
          <w:rFonts w:cs="Courier New"/>
          <w:lang w:eastAsia="el-GR"/>
        </w:rPr>
        <w:t>εγγράφονται, κατόπιν γνωμάτευσης του ΚΕΔΔΥ, μαθητές με αναπηρία και ειδικές εκπαιδευτικές ανάγκες</w:t>
      </w:r>
      <w:r w:rsidR="0068517C">
        <w:rPr>
          <w:rFonts w:cs="Courier New"/>
          <w:lang w:eastAsia="el-GR"/>
        </w:rPr>
        <w:t xml:space="preserve">, οι οποίοι </w:t>
      </w:r>
      <w:r w:rsidR="00022FD6" w:rsidRPr="007645DF">
        <w:rPr>
          <w:rFonts w:cs="Courier New"/>
          <w:lang w:eastAsia="el-GR"/>
        </w:rPr>
        <w:t xml:space="preserve"> </w:t>
      </w:r>
      <w:r w:rsidR="00DA1957" w:rsidRPr="0068517C">
        <w:rPr>
          <w:rFonts w:cs="Courier New"/>
          <w:lang w:eastAsia="el-GR"/>
        </w:rPr>
        <w:t xml:space="preserve">επωφελούνται από </w:t>
      </w:r>
      <w:r w:rsidR="00022FD6" w:rsidRPr="0068517C">
        <w:rPr>
          <w:rFonts w:cs="Courier New"/>
          <w:lang w:eastAsia="el-GR"/>
        </w:rPr>
        <w:t>τα</w:t>
      </w:r>
      <w:r w:rsidR="00022FD6" w:rsidRPr="007645DF">
        <w:rPr>
          <w:rFonts w:cs="Courier New"/>
          <w:lang w:eastAsia="el-GR"/>
        </w:rPr>
        <w:t xml:space="preserve"> ωρολόγια και αναλυτικά προγράμματα της συγκεκριμένης δομής</w:t>
      </w:r>
      <w:r w:rsidR="00022FD6">
        <w:rPr>
          <w:rFonts w:cs="Courier New"/>
          <w:lang w:eastAsia="el-GR"/>
        </w:rPr>
        <w:t>,</w:t>
      </w:r>
      <w:r w:rsidR="00022FD6" w:rsidRPr="00CE45A9">
        <w:t xml:space="preserve"> </w:t>
      </w:r>
      <w:r w:rsidR="00022FD6" w:rsidRPr="007645DF">
        <w:rPr>
          <w:rFonts w:cs="Courier New"/>
          <w:lang w:eastAsia="el-GR"/>
        </w:rPr>
        <w:t>και μέσα από την ακαδημαϊκ</w:t>
      </w:r>
      <w:r w:rsidR="006400FA">
        <w:rPr>
          <w:rFonts w:cs="Courier New"/>
          <w:lang w:eastAsia="el-GR"/>
        </w:rPr>
        <w:t xml:space="preserve">ή και επαγγελματική εκπαίδευση </w:t>
      </w:r>
      <w:r w:rsidR="00022FD6" w:rsidRPr="007645DF">
        <w:rPr>
          <w:rFonts w:cs="Courier New"/>
          <w:lang w:eastAsia="el-GR"/>
        </w:rPr>
        <w:t>μπορούν να οδηγηθούν σε μεταλυκειακές δομές εκπαίδευσης και σε ανεξάρτητη ή εποπτευόμενη εργασία.</w:t>
      </w:r>
      <w:r w:rsidR="00A74481">
        <w:rPr>
          <w:rFonts w:cs="Courier New"/>
          <w:lang w:eastAsia="el-GR"/>
        </w:rPr>
        <w:t xml:space="preserve"> </w:t>
      </w:r>
      <w:r w:rsidR="00403B10">
        <w:rPr>
          <w:rFonts w:cs="Courier New"/>
          <w:lang w:eastAsia="el-GR"/>
        </w:rPr>
        <w:t xml:space="preserve">Αναλυτικά: </w:t>
      </w:r>
    </w:p>
    <w:p w:rsidR="00324FF9" w:rsidRPr="001345E8" w:rsidRDefault="006400FA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u w:val="single"/>
          <w:lang w:eastAsia="el-GR"/>
        </w:rPr>
      </w:pPr>
      <w:r w:rsidRPr="001345E8">
        <w:rPr>
          <w:rFonts w:cs="Courier New"/>
          <w:lang w:eastAsia="el-GR"/>
        </w:rPr>
        <w:t xml:space="preserve">   </w:t>
      </w:r>
      <w:r w:rsidRPr="001345E8">
        <w:rPr>
          <w:rFonts w:cs="Courier New"/>
          <w:u w:val="single"/>
          <w:lang w:eastAsia="el-GR"/>
        </w:rPr>
        <w:t xml:space="preserve">Οργάνωση και Λειτουργία των Α΄, Β΄,Γ΄ Δ΄ τάξεων Γυμνασίου  του </w:t>
      </w:r>
      <w:r w:rsidRPr="001345E8">
        <w:rPr>
          <w:u w:val="single"/>
        </w:rPr>
        <w:t>Ενιαίου Ειδικού Επαγγελματικού Γυμνασίου-Λυκείου</w:t>
      </w:r>
    </w:p>
    <w:p w:rsidR="006400FA" w:rsidRDefault="00403B10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t xml:space="preserve">   </w:t>
      </w:r>
      <w:r w:rsidR="006400FA" w:rsidRPr="00E622A4">
        <w:rPr>
          <w:rFonts w:cs="Courier New"/>
          <w:lang w:eastAsia="el-GR"/>
        </w:rPr>
        <w:t xml:space="preserve">Στις  τάξεις  Α΄, Β΄,Γ΄ Δ΄ Γυμνασίου εφαρμόζονται </w:t>
      </w:r>
      <w:r w:rsidR="006400FA">
        <w:rPr>
          <w:rFonts w:cs="Courier New"/>
          <w:lang w:eastAsia="el-GR"/>
        </w:rPr>
        <w:t>τα ω</w:t>
      </w:r>
      <w:r w:rsidR="006400FA" w:rsidRPr="00E622A4">
        <w:rPr>
          <w:rFonts w:cs="Courier New"/>
          <w:lang w:eastAsia="el-GR"/>
        </w:rPr>
        <w:t xml:space="preserve">ρολόγια και </w:t>
      </w:r>
      <w:r w:rsidR="006400FA">
        <w:rPr>
          <w:rFonts w:cs="Courier New"/>
          <w:lang w:eastAsia="el-GR"/>
        </w:rPr>
        <w:t>α</w:t>
      </w:r>
      <w:r w:rsidR="006400FA" w:rsidRPr="00E622A4">
        <w:rPr>
          <w:rFonts w:cs="Courier New"/>
          <w:lang w:eastAsia="el-GR"/>
        </w:rPr>
        <w:t>ναλυτικά προγράμματα των Γυμνασίων</w:t>
      </w:r>
      <w:r w:rsidR="006400FA">
        <w:rPr>
          <w:rFonts w:cs="Courier New"/>
          <w:lang w:eastAsia="el-GR"/>
        </w:rPr>
        <w:t xml:space="preserve"> γενικής εκπαίδευσης,</w:t>
      </w:r>
      <w:r w:rsidR="006400FA" w:rsidRPr="00E622A4">
        <w:rPr>
          <w:rFonts w:cs="Courier New"/>
          <w:lang w:eastAsia="el-GR"/>
        </w:rPr>
        <w:t xml:space="preserve"> όπως </w:t>
      </w:r>
      <w:r w:rsidR="006400FA">
        <w:rPr>
          <w:rFonts w:cs="Courier New"/>
          <w:lang w:eastAsia="el-GR"/>
        </w:rPr>
        <w:t xml:space="preserve">διαμορφώνονται με την </w:t>
      </w:r>
      <w:r w:rsidR="006400FA" w:rsidRPr="00E622A4">
        <w:rPr>
          <w:rFonts w:cs="Courier New"/>
          <w:lang w:eastAsia="el-GR"/>
        </w:rPr>
        <w:t>Υπουργική Απόφαση που εκδίδεται</w:t>
      </w:r>
      <w:r w:rsidR="006400FA">
        <w:rPr>
          <w:rFonts w:cs="Courier New"/>
          <w:lang w:eastAsia="el-GR"/>
        </w:rPr>
        <w:t xml:space="preserve"> δυνάμει της περ.α΄ της παρ.2 του άρθρου 28 του ν.4186/2013 (Α΄193), όπως ισχύει, ύστερα από </w:t>
      </w:r>
      <w:r w:rsidR="006400FA" w:rsidRPr="00E622A4">
        <w:rPr>
          <w:rFonts w:cs="Courier New"/>
          <w:lang w:eastAsia="el-GR"/>
        </w:rPr>
        <w:t>εισήγηση της Διεύθυνσης Ειδικής Α</w:t>
      </w:r>
      <w:r w:rsidR="006400FA">
        <w:rPr>
          <w:rFonts w:cs="Courier New"/>
          <w:lang w:eastAsia="el-GR"/>
        </w:rPr>
        <w:t>γωγής και Εκπαίδευσης του ΥΠΠΕΘ και σχετική γνωμοδότηση του Ι.Ε.Π.</w:t>
      </w:r>
    </w:p>
    <w:p w:rsidR="00403B10" w:rsidRDefault="006400FA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t xml:space="preserve">    </w:t>
      </w:r>
      <w:r w:rsidR="00022FD6" w:rsidRPr="007645DF">
        <w:rPr>
          <w:rFonts w:cs="Courier New"/>
          <w:lang w:eastAsia="el-GR"/>
        </w:rPr>
        <w:t>Στην</w:t>
      </w:r>
      <w:r w:rsidR="00022FD6" w:rsidRPr="00E622A4">
        <w:rPr>
          <w:rFonts w:cs="Courier New"/>
          <w:lang w:eastAsia="el-GR"/>
        </w:rPr>
        <w:t xml:space="preserve"> Α΄ τάξη</w:t>
      </w:r>
      <w:r w:rsidR="00403B10">
        <w:rPr>
          <w:rFonts w:cs="Courier New"/>
          <w:lang w:eastAsia="el-GR"/>
        </w:rPr>
        <w:t xml:space="preserve"> Γυμνασίου</w:t>
      </w:r>
      <w:r w:rsidR="00022FD6" w:rsidRPr="00E622A4">
        <w:rPr>
          <w:rFonts w:cs="Courier New"/>
          <w:lang w:eastAsia="el-GR"/>
        </w:rPr>
        <w:t xml:space="preserve"> δύνανται να εγγράφονται, κατόπιν γνωμάτευσης του ΚΕΔΔΥ, μαθητές απόφοιτοι </w:t>
      </w:r>
      <w:r w:rsidR="00403B10">
        <w:rPr>
          <w:rFonts w:cs="Courier New"/>
          <w:lang w:eastAsia="el-GR"/>
        </w:rPr>
        <w:t xml:space="preserve">Γενικού ή Ειδικού </w:t>
      </w:r>
      <w:r w:rsidR="00022FD6" w:rsidRPr="00E622A4">
        <w:rPr>
          <w:rFonts w:cs="Courier New"/>
          <w:lang w:eastAsia="el-GR"/>
        </w:rPr>
        <w:t>Δημοτικού Σχολείου και της Α΄</w:t>
      </w:r>
      <w:r>
        <w:rPr>
          <w:rFonts w:cs="Courier New"/>
          <w:lang w:eastAsia="el-GR"/>
        </w:rPr>
        <w:t>ή Β΄</w:t>
      </w:r>
      <w:r w:rsidR="00022FD6" w:rsidRPr="00E622A4">
        <w:rPr>
          <w:rFonts w:cs="Courier New"/>
          <w:lang w:eastAsia="el-GR"/>
        </w:rPr>
        <w:t xml:space="preserve"> τάξης των ΕΕΕΕΚ. Δικαίωμα πρώτης εγγραφής έχουν οι μαθητές έως το 16</w:t>
      </w:r>
      <w:r w:rsidR="00022FD6" w:rsidRPr="00E622A4">
        <w:rPr>
          <w:rFonts w:cs="Courier New"/>
          <w:vertAlign w:val="superscript"/>
          <w:lang w:eastAsia="el-GR"/>
        </w:rPr>
        <w:t>ο</w:t>
      </w:r>
      <w:r w:rsidR="00022FD6" w:rsidRPr="00E622A4">
        <w:rPr>
          <w:rFonts w:cs="Courier New"/>
          <w:lang w:eastAsia="el-GR"/>
        </w:rPr>
        <w:t xml:space="preserve"> έτος της ηλικίας τους.</w:t>
      </w:r>
      <w:r w:rsidR="00022FD6">
        <w:rPr>
          <w:rFonts w:cs="Courier New"/>
          <w:lang w:eastAsia="el-GR"/>
        </w:rPr>
        <w:t xml:space="preserve"> </w:t>
      </w:r>
      <w:r w:rsidRPr="00E622A4">
        <w:rPr>
          <w:rFonts w:cs="Courier New"/>
          <w:lang w:eastAsia="el-GR"/>
        </w:rPr>
        <w:t>Μετά την ολοκλήρωση της  φοίτησης των μαθητών στη Δ΄ τάξη  χορηγείται  τίτλος απολυτηρίου Γυμνασίου</w:t>
      </w:r>
      <w:r>
        <w:rPr>
          <w:rFonts w:cs="Courier New"/>
          <w:lang w:eastAsia="el-GR"/>
        </w:rPr>
        <w:t>.</w:t>
      </w:r>
    </w:p>
    <w:p w:rsidR="006400FA" w:rsidRDefault="00403B10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t xml:space="preserve">    </w:t>
      </w:r>
      <w:r w:rsidR="00022FD6" w:rsidRPr="00E622A4">
        <w:rPr>
          <w:rFonts w:cs="Courier New"/>
          <w:lang w:val="en-US" w:eastAsia="el-GR"/>
        </w:rPr>
        <w:t>O</w:t>
      </w:r>
      <w:r w:rsidR="006400FA">
        <w:rPr>
          <w:rFonts w:cs="Courier New"/>
          <w:lang w:eastAsia="el-GR"/>
        </w:rPr>
        <w:t xml:space="preserve">ι </w:t>
      </w:r>
      <w:r w:rsidR="00022FD6" w:rsidRPr="00E622A4">
        <w:rPr>
          <w:rFonts w:cs="Courier New"/>
          <w:lang w:eastAsia="el-GR"/>
        </w:rPr>
        <w:t>κάτοχοι απολυ</w:t>
      </w:r>
      <w:r w:rsidR="00022FD6">
        <w:rPr>
          <w:rFonts w:cs="Courier New"/>
          <w:lang w:eastAsia="el-GR"/>
        </w:rPr>
        <w:t xml:space="preserve">τηρίου Γυμνασίου </w:t>
      </w:r>
      <w:r w:rsidR="006400FA" w:rsidRPr="006400FA">
        <w:rPr>
          <w:rFonts w:cs="Courier New"/>
          <w:lang w:eastAsia="el-GR"/>
        </w:rPr>
        <w:t xml:space="preserve">του </w:t>
      </w:r>
      <w:r w:rsidR="006400FA" w:rsidRPr="006400FA">
        <w:t>Ενιαίου Ειδικού Επαγγελματικού Γυμνασίου-Λυκείου</w:t>
      </w:r>
      <w:r w:rsidR="006400FA" w:rsidRPr="00E622A4">
        <w:rPr>
          <w:rFonts w:cs="Courier New"/>
          <w:lang w:eastAsia="el-GR"/>
        </w:rPr>
        <w:t xml:space="preserve"> </w:t>
      </w:r>
      <w:r w:rsidR="00022FD6" w:rsidRPr="00E622A4">
        <w:rPr>
          <w:rFonts w:cs="Courier New"/>
          <w:lang w:eastAsia="el-GR"/>
        </w:rPr>
        <w:t>δύνανται να συνεχίσουν τη φοίτησή τους,</w:t>
      </w:r>
      <w:r w:rsidR="00D9280A" w:rsidRPr="00D9280A">
        <w:rPr>
          <w:rFonts w:cs="Courier New"/>
          <w:lang w:eastAsia="el-GR"/>
        </w:rPr>
        <w:t xml:space="preserve"> </w:t>
      </w:r>
      <w:r w:rsidR="00D9280A" w:rsidRPr="00E622A4">
        <w:rPr>
          <w:rFonts w:cs="Courier New"/>
          <w:lang w:eastAsia="el-GR"/>
        </w:rPr>
        <w:t>κατόπιν</w:t>
      </w:r>
      <w:r w:rsidR="00D9280A">
        <w:rPr>
          <w:rFonts w:cs="Courier New"/>
          <w:lang w:eastAsia="el-GR"/>
        </w:rPr>
        <w:t xml:space="preserve"> σχετικής</w:t>
      </w:r>
      <w:r w:rsidR="00D9280A" w:rsidRPr="00E622A4">
        <w:rPr>
          <w:rFonts w:cs="Courier New"/>
          <w:lang w:eastAsia="el-GR"/>
        </w:rPr>
        <w:t xml:space="preserve"> γνωμάτευσης του ΚΕΔΔΥ</w:t>
      </w:r>
      <w:r w:rsidR="002F4D52">
        <w:rPr>
          <w:rFonts w:cs="Courier New"/>
          <w:lang w:eastAsia="el-GR"/>
        </w:rPr>
        <w:t xml:space="preserve">: </w:t>
      </w:r>
      <w:r w:rsidR="002F4D52">
        <w:rPr>
          <w:rFonts w:cs="Courier New"/>
          <w:lang w:val="en-US" w:eastAsia="el-GR"/>
        </w:rPr>
        <w:t>i</w:t>
      </w:r>
      <w:r w:rsidR="002F4D52" w:rsidRPr="002F4D52">
        <w:rPr>
          <w:rFonts w:cs="Courier New"/>
          <w:lang w:eastAsia="el-GR"/>
        </w:rPr>
        <w:t>)</w:t>
      </w:r>
      <w:r w:rsidR="00022FD6" w:rsidRPr="00E622A4">
        <w:rPr>
          <w:rFonts w:cs="Courier New"/>
          <w:lang w:eastAsia="el-GR"/>
        </w:rPr>
        <w:t xml:space="preserve"> στην Α΄ τάξη Λυκείου του </w:t>
      </w:r>
      <w:r w:rsidR="00022FD6" w:rsidRPr="00E622A4">
        <w:t>Ενιαίου Ειδικού Επαγγελματικού Γυμνασίου-Λυκείου</w:t>
      </w:r>
      <w:r w:rsidR="00022FD6" w:rsidRPr="00E622A4">
        <w:rPr>
          <w:rFonts w:cs="Courier New"/>
          <w:lang w:eastAsia="el-GR"/>
        </w:rPr>
        <w:t xml:space="preserve">, </w:t>
      </w:r>
      <w:r w:rsidR="002F4D52">
        <w:rPr>
          <w:rFonts w:cs="Courier New"/>
          <w:lang w:val="en-US" w:eastAsia="el-GR"/>
        </w:rPr>
        <w:t>ii</w:t>
      </w:r>
      <w:r w:rsidR="002F4D52" w:rsidRPr="002F4D52">
        <w:rPr>
          <w:rFonts w:cs="Courier New"/>
          <w:lang w:eastAsia="el-GR"/>
        </w:rPr>
        <w:t xml:space="preserve">) </w:t>
      </w:r>
      <w:r w:rsidR="006400FA" w:rsidRPr="00E622A4">
        <w:rPr>
          <w:rFonts w:cs="Courier New"/>
          <w:lang w:eastAsia="el-GR"/>
        </w:rPr>
        <w:t xml:space="preserve">στην Α΄ τάξη </w:t>
      </w:r>
      <w:r w:rsidR="00022FD6" w:rsidRPr="00E622A4">
        <w:rPr>
          <w:rFonts w:cs="Courier New"/>
          <w:lang w:eastAsia="el-GR"/>
        </w:rPr>
        <w:t xml:space="preserve">του Γενικού Λυκείου, </w:t>
      </w:r>
      <w:r w:rsidR="002F4D52">
        <w:rPr>
          <w:rFonts w:cs="Courier New"/>
          <w:lang w:val="en-US" w:eastAsia="el-GR"/>
        </w:rPr>
        <w:t>iii</w:t>
      </w:r>
      <w:r w:rsidR="002F4D52" w:rsidRPr="002F4D52">
        <w:rPr>
          <w:rFonts w:cs="Courier New"/>
          <w:lang w:eastAsia="el-GR"/>
        </w:rPr>
        <w:t xml:space="preserve">) </w:t>
      </w:r>
      <w:r w:rsidR="006400FA" w:rsidRPr="00E622A4">
        <w:rPr>
          <w:rFonts w:cs="Courier New"/>
          <w:lang w:eastAsia="el-GR"/>
        </w:rPr>
        <w:t xml:space="preserve">στην Α΄ τάξη </w:t>
      </w:r>
      <w:r w:rsidR="00022FD6" w:rsidRPr="00E622A4">
        <w:rPr>
          <w:rFonts w:cs="Courier New"/>
          <w:lang w:eastAsia="el-GR"/>
        </w:rPr>
        <w:t xml:space="preserve">του Ειδικού Λυκείου, </w:t>
      </w:r>
      <w:r w:rsidR="002F4D52">
        <w:rPr>
          <w:rFonts w:cs="Courier New"/>
          <w:lang w:val="en-US" w:eastAsia="el-GR"/>
        </w:rPr>
        <w:t>iv</w:t>
      </w:r>
      <w:r w:rsidR="002F4D52" w:rsidRPr="002F4D52">
        <w:rPr>
          <w:rFonts w:cs="Courier New"/>
          <w:lang w:eastAsia="el-GR"/>
        </w:rPr>
        <w:t xml:space="preserve">) </w:t>
      </w:r>
      <w:r w:rsidR="006400FA" w:rsidRPr="00E622A4">
        <w:rPr>
          <w:rFonts w:cs="Courier New"/>
          <w:lang w:eastAsia="el-GR"/>
        </w:rPr>
        <w:t xml:space="preserve">στην Α΄ τάξη </w:t>
      </w:r>
      <w:r w:rsidR="00022FD6" w:rsidRPr="00E622A4">
        <w:rPr>
          <w:rFonts w:cs="Courier New"/>
          <w:lang w:eastAsia="el-GR"/>
        </w:rPr>
        <w:t xml:space="preserve">του Επαγγελματικού Λυκείου, </w:t>
      </w:r>
      <w:r w:rsidR="002F4D52">
        <w:rPr>
          <w:rFonts w:cs="Courier New"/>
          <w:lang w:val="en-US" w:eastAsia="el-GR"/>
        </w:rPr>
        <w:t>v</w:t>
      </w:r>
      <w:r w:rsidR="002F4D52" w:rsidRPr="002F4D52">
        <w:rPr>
          <w:rFonts w:cs="Courier New"/>
          <w:lang w:eastAsia="el-GR"/>
        </w:rPr>
        <w:t xml:space="preserve">) </w:t>
      </w:r>
      <w:r w:rsidR="006400FA" w:rsidRPr="00E622A4">
        <w:rPr>
          <w:rFonts w:cs="Courier New"/>
          <w:lang w:eastAsia="el-GR"/>
        </w:rPr>
        <w:t xml:space="preserve">στην Α΄ τάξη </w:t>
      </w:r>
      <w:r w:rsidR="00022FD6" w:rsidRPr="00E622A4">
        <w:rPr>
          <w:rFonts w:cs="Courier New"/>
          <w:lang w:eastAsia="el-GR"/>
        </w:rPr>
        <w:t xml:space="preserve">του Εσπερινού Επαγγελματικού Λυκείου </w:t>
      </w:r>
      <w:r w:rsidR="00022FD6" w:rsidRPr="00005769">
        <w:rPr>
          <w:rFonts w:cs="Courier New"/>
          <w:lang w:eastAsia="el-GR"/>
        </w:rPr>
        <w:t>και</w:t>
      </w:r>
      <w:r w:rsidR="002F4D52" w:rsidRPr="002F4D52">
        <w:rPr>
          <w:rFonts w:cs="Courier New"/>
          <w:lang w:eastAsia="el-GR"/>
        </w:rPr>
        <w:t xml:space="preserve"> </w:t>
      </w:r>
      <w:r w:rsidR="002F4D52">
        <w:rPr>
          <w:rFonts w:cs="Courier New"/>
          <w:lang w:val="en-US" w:eastAsia="el-GR"/>
        </w:rPr>
        <w:t>vi</w:t>
      </w:r>
      <w:r w:rsidR="002F4D52" w:rsidRPr="002F4D52">
        <w:rPr>
          <w:rFonts w:cs="Courier New"/>
          <w:lang w:eastAsia="el-GR"/>
        </w:rPr>
        <w:t xml:space="preserve">) </w:t>
      </w:r>
      <w:r w:rsidR="00022FD6" w:rsidRPr="00005769">
        <w:rPr>
          <w:rFonts w:cs="Courier New"/>
          <w:lang w:eastAsia="el-GR"/>
        </w:rPr>
        <w:t xml:space="preserve"> </w:t>
      </w:r>
      <w:r w:rsidR="006400FA">
        <w:rPr>
          <w:rFonts w:cs="Courier New"/>
          <w:lang w:eastAsia="el-GR"/>
        </w:rPr>
        <w:t xml:space="preserve">σε </w:t>
      </w:r>
      <w:r w:rsidR="00022FD6" w:rsidRPr="00005769">
        <w:rPr>
          <w:rFonts w:cs="MgHelveticaUCPol"/>
        </w:rPr>
        <w:t>ΔΙΕΚ ενηλίκων αποφοίτων υποχρεωτικής εκπαίδευσης</w:t>
      </w:r>
      <w:r w:rsidR="00022FD6" w:rsidRPr="00005769">
        <w:rPr>
          <w:rFonts w:cs="Courier New"/>
          <w:lang w:eastAsia="el-GR"/>
        </w:rPr>
        <w:t xml:space="preserve">. </w:t>
      </w:r>
    </w:p>
    <w:p w:rsidR="006400FA" w:rsidRDefault="006400FA" w:rsidP="0064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lastRenderedPageBreak/>
        <w:t xml:space="preserve">     Για</w:t>
      </w:r>
      <w:r w:rsidRPr="00E622A4">
        <w:rPr>
          <w:rFonts w:cs="Courier New"/>
          <w:lang w:eastAsia="el-GR"/>
        </w:rPr>
        <w:t xml:space="preserve"> τις μετεγγραφές μαθητών </w:t>
      </w:r>
      <w:r>
        <w:rPr>
          <w:rFonts w:cs="Courier New"/>
          <w:lang w:eastAsia="el-GR"/>
        </w:rPr>
        <w:t xml:space="preserve">στις Α΄, Β΄, Γ΄, Δ΄ τάξεις Γυμνασίου </w:t>
      </w:r>
      <w:r w:rsidRPr="00E622A4">
        <w:rPr>
          <w:rFonts w:cs="Courier New"/>
          <w:lang w:eastAsia="el-GR"/>
        </w:rPr>
        <w:t xml:space="preserve">εφαρμόζονται  τα προβλεπόμενα στην κείμενη </w:t>
      </w:r>
      <w:r>
        <w:rPr>
          <w:rFonts w:cs="Courier New"/>
          <w:lang w:eastAsia="el-GR"/>
        </w:rPr>
        <w:t>νομοθεσία και επιπλέον απαιτείται σχετική γνωμάτευση των</w:t>
      </w:r>
      <w:r w:rsidRPr="00E622A4">
        <w:rPr>
          <w:rFonts w:cs="Courier New"/>
          <w:lang w:eastAsia="el-GR"/>
        </w:rPr>
        <w:t xml:space="preserve"> ΚΕΔΔΥ</w:t>
      </w:r>
      <w:r>
        <w:rPr>
          <w:rFonts w:cs="Courier New"/>
          <w:lang w:eastAsia="el-GR"/>
        </w:rPr>
        <w:t>. Αναλυτικά:</w:t>
      </w:r>
    </w:p>
    <w:p w:rsidR="006400FA" w:rsidRPr="00E622A4" w:rsidRDefault="006400FA" w:rsidP="0064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t xml:space="preserve">   </w:t>
      </w:r>
      <w:r>
        <w:rPr>
          <w:rFonts w:cs="Courier New"/>
          <w:lang w:val="en-US" w:eastAsia="el-GR"/>
        </w:rPr>
        <w:t>i</w:t>
      </w:r>
      <w:r w:rsidRPr="00324FF9">
        <w:rPr>
          <w:rFonts w:cs="Courier New"/>
          <w:lang w:eastAsia="el-GR"/>
        </w:rPr>
        <w:t>)</w:t>
      </w:r>
      <w:r>
        <w:rPr>
          <w:rFonts w:cs="Courier New"/>
          <w:lang w:eastAsia="el-GR"/>
        </w:rPr>
        <w:t xml:space="preserve"> οι μ</w:t>
      </w:r>
      <w:r w:rsidRPr="00E622A4">
        <w:rPr>
          <w:rFonts w:cs="Courier New"/>
          <w:lang w:eastAsia="el-GR"/>
        </w:rPr>
        <w:t xml:space="preserve">αθητές Γυμνασίου του </w:t>
      </w:r>
      <w:r w:rsidRPr="00E622A4">
        <w:t>Ενιαίου Ειδικού Επαγγελματικού Γυμνασίου-Λυκείου</w:t>
      </w:r>
      <w:r>
        <w:rPr>
          <w:rFonts w:cs="Courier New"/>
          <w:lang w:eastAsia="el-GR"/>
        </w:rPr>
        <w:t xml:space="preserve"> </w:t>
      </w:r>
      <w:r w:rsidRPr="00E622A4">
        <w:rPr>
          <w:rFonts w:cs="Courier New"/>
          <w:lang w:eastAsia="el-GR"/>
        </w:rPr>
        <w:t xml:space="preserve">μετεγγράφονται </w:t>
      </w:r>
      <w:r>
        <w:rPr>
          <w:rFonts w:cs="Courier New"/>
          <w:lang w:eastAsia="el-GR"/>
        </w:rPr>
        <w:t xml:space="preserve">ως εξής </w:t>
      </w:r>
      <w:r w:rsidRPr="00E622A4">
        <w:rPr>
          <w:rFonts w:cs="Courier New"/>
          <w:lang w:eastAsia="el-GR"/>
        </w:rPr>
        <w:t>:</w:t>
      </w:r>
    </w:p>
    <w:p w:rsidR="006400FA" w:rsidRPr="00E622A4" w:rsidRDefault="006400FA" w:rsidP="0064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 w:rsidRPr="00E622A4">
        <w:rPr>
          <w:rFonts w:cs="Courier New"/>
          <w:lang w:eastAsia="el-GR"/>
        </w:rPr>
        <w:t xml:space="preserve">-Απόφοιτος της Α΄ τάξης Γυμνασίου, του </w:t>
      </w:r>
      <w:r w:rsidRPr="00E622A4">
        <w:t xml:space="preserve">Ενιαίου Ειδικού Επαγγελματικού Γυμνασίου-Λυκείου, </w:t>
      </w:r>
      <w:r w:rsidRPr="00E622A4">
        <w:rPr>
          <w:rFonts w:cs="Courier New"/>
          <w:lang w:eastAsia="el-GR"/>
        </w:rPr>
        <w:t>μετεγγράφεται στη Β΄ τάξη Γυμνασίου γενικής ή ειδικής εκπαίδευσης,</w:t>
      </w:r>
    </w:p>
    <w:p w:rsidR="006400FA" w:rsidRPr="00E622A4" w:rsidRDefault="006400FA" w:rsidP="0064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 w:rsidRPr="00E622A4">
        <w:rPr>
          <w:rFonts w:cs="Courier New"/>
          <w:lang w:eastAsia="el-GR"/>
        </w:rPr>
        <w:t xml:space="preserve">-Απόφοιτος της Β΄ τάξης Γυμνασίου, του </w:t>
      </w:r>
      <w:r w:rsidRPr="00E622A4">
        <w:t xml:space="preserve">Ενιαίου Ειδικού Επαγγελματικού Γυμνασίου-Λυκείου, </w:t>
      </w:r>
      <w:r w:rsidRPr="00E622A4">
        <w:rPr>
          <w:rFonts w:cs="Courier New"/>
          <w:lang w:eastAsia="el-GR"/>
        </w:rPr>
        <w:t>μετεγγράφεται στη Γ΄ τάξη Γυμνασίου γενικής ή ειδικής εκπαίδευσης,</w:t>
      </w:r>
    </w:p>
    <w:p w:rsidR="006400FA" w:rsidRPr="00E622A4" w:rsidRDefault="006400FA" w:rsidP="0064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 w:rsidRPr="00E622A4">
        <w:rPr>
          <w:rFonts w:cs="Courier New"/>
          <w:lang w:eastAsia="el-GR"/>
        </w:rPr>
        <w:t xml:space="preserve">-Απόφοιτος της Γ΄ τάξης Γυμνασίου, του </w:t>
      </w:r>
      <w:r w:rsidRPr="00E622A4">
        <w:t xml:space="preserve">Ενιαίου Ειδικού Επαγγελματικού Γυμνασίου-Λυκείου, </w:t>
      </w:r>
      <w:r w:rsidRPr="00E622A4">
        <w:rPr>
          <w:rFonts w:cs="Courier New"/>
          <w:lang w:eastAsia="el-GR"/>
        </w:rPr>
        <w:t>μετεγγράφεται στη Γ΄ τάξη του Γυμνασίου γενικής ή ειδικής εκπαίδευσης.</w:t>
      </w:r>
    </w:p>
    <w:p w:rsidR="006400FA" w:rsidRPr="00E622A4" w:rsidRDefault="006400FA" w:rsidP="0064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 w:rsidRPr="00324FF9">
        <w:rPr>
          <w:rFonts w:cs="Courier New"/>
          <w:lang w:eastAsia="el-GR"/>
        </w:rPr>
        <w:t xml:space="preserve">    </w:t>
      </w:r>
      <w:r>
        <w:rPr>
          <w:rFonts w:cs="Courier New"/>
          <w:lang w:val="en-US" w:eastAsia="el-GR"/>
        </w:rPr>
        <w:t>ii</w:t>
      </w:r>
      <w:r w:rsidRPr="00324FF9">
        <w:rPr>
          <w:rFonts w:cs="Courier New"/>
          <w:lang w:eastAsia="el-GR"/>
        </w:rPr>
        <w:t xml:space="preserve">) </w:t>
      </w:r>
      <w:r>
        <w:rPr>
          <w:rFonts w:cs="Courier New"/>
          <w:lang w:eastAsia="el-GR"/>
        </w:rPr>
        <w:t>οι μ</w:t>
      </w:r>
      <w:r w:rsidRPr="00E622A4">
        <w:rPr>
          <w:rFonts w:cs="Courier New"/>
          <w:lang w:eastAsia="el-GR"/>
        </w:rPr>
        <w:t>αθητές Γυμνασίου</w:t>
      </w:r>
      <w:r>
        <w:rPr>
          <w:rFonts w:cs="Courier New"/>
          <w:lang w:eastAsia="el-GR"/>
        </w:rPr>
        <w:t xml:space="preserve"> σχολικής μονάδας </w:t>
      </w:r>
      <w:r w:rsidRPr="00E622A4">
        <w:rPr>
          <w:rFonts w:cs="Courier New"/>
          <w:lang w:eastAsia="el-GR"/>
        </w:rPr>
        <w:t>γενικής ή ειδικής εκπαίδευσης,  μετεγγράφονται ως εξής:</w:t>
      </w:r>
    </w:p>
    <w:p w:rsidR="006400FA" w:rsidRPr="00E622A4" w:rsidRDefault="006400FA" w:rsidP="0064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t xml:space="preserve"> </w:t>
      </w:r>
      <w:r w:rsidRPr="00E622A4">
        <w:rPr>
          <w:rFonts w:cs="Courier New"/>
          <w:lang w:eastAsia="el-GR"/>
        </w:rPr>
        <w:t xml:space="preserve">-Απόφοιτος της Α΄ τάξης Γυμνασίου γενικής ή ειδικής εκπαίδευσης μετεγγράφεται στη Β΄ τάξη Γυμνασίου του </w:t>
      </w:r>
      <w:r w:rsidRPr="00E622A4">
        <w:t>Ενιαίου Ειδικού Επαγγελματικού Γυμνασίου-Λυκείου,</w:t>
      </w:r>
    </w:p>
    <w:p w:rsidR="006400FA" w:rsidRDefault="006400FA" w:rsidP="0064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 w:rsidRPr="00E622A4">
        <w:rPr>
          <w:rFonts w:cs="Courier New"/>
          <w:lang w:eastAsia="el-GR"/>
        </w:rPr>
        <w:t xml:space="preserve">-Απόφοιτος της Β΄ τάξης Γυμνασίου γενικής ή ειδικής εκπαίδευσης μετεγγράφεται στη Γ΄ τάξη  Γυμνασίου του </w:t>
      </w:r>
      <w:r w:rsidRPr="00E622A4">
        <w:t>Ενιαίου Ειδικού Επαγγελματικού Γυμνασίου-Λυκείου</w:t>
      </w:r>
      <w:r w:rsidRPr="00E622A4">
        <w:rPr>
          <w:rFonts w:cs="Courier New"/>
          <w:lang w:eastAsia="el-GR"/>
        </w:rPr>
        <w:t xml:space="preserve">. </w:t>
      </w:r>
    </w:p>
    <w:p w:rsidR="006400FA" w:rsidRDefault="006400FA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</w:p>
    <w:p w:rsidR="006400FA" w:rsidRDefault="006400FA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 w:rsidRPr="006400FA">
        <w:rPr>
          <w:rFonts w:cs="Courier New"/>
          <w:u w:val="single"/>
          <w:lang w:eastAsia="el-GR"/>
        </w:rPr>
        <w:t>Οργάνωση και Λειτουργία των Α΄, Β΄,Γ΄ Δ΄</w:t>
      </w:r>
      <w:r>
        <w:rPr>
          <w:rFonts w:cs="Courier New"/>
          <w:u w:val="single"/>
          <w:lang w:eastAsia="el-GR"/>
        </w:rPr>
        <w:t xml:space="preserve"> τάξεων</w:t>
      </w:r>
      <w:r w:rsidRPr="006400FA">
        <w:rPr>
          <w:rFonts w:cs="Courier New"/>
          <w:u w:val="single"/>
          <w:lang w:eastAsia="el-GR"/>
        </w:rPr>
        <w:t xml:space="preserve"> </w:t>
      </w:r>
      <w:r>
        <w:rPr>
          <w:rFonts w:cs="Courier New"/>
          <w:u w:val="single"/>
          <w:lang w:eastAsia="el-GR"/>
        </w:rPr>
        <w:t>Λυκείου</w:t>
      </w:r>
      <w:r w:rsidRPr="006400FA">
        <w:rPr>
          <w:rFonts w:cs="Courier New"/>
          <w:u w:val="single"/>
          <w:lang w:eastAsia="el-GR"/>
        </w:rPr>
        <w:t xml:space="preserve"> του </w:t>
      </w:r>
      <w:r w:rsidRPr="006400FA">
        <w:rPr>
          <w:u w:val="single"/>
        </w:rPr>
        <w:t>Ενιαίου Ειδικού Επαγγελματικού Γυμνασίου-Λυκείου</w:t>
      </w:r>
    </w:p>
    <w:p w:rsidR="006400FA" w:rsidRDefault="006400FA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t xml:space="preserve">    </w:t>
      </w:r>
      <w:r w:rsidRPr="00E622A4">
        <w:rPr>
          <w:rFonts w:cs="Courier New"/>
          <w:lang w:eastAsia="el-GR"/>
        </w:rPr>
        <w:t xml:space="preserve">Στις τάξεις Α΄, Β΄, Γ΄ και Δ΄ Λυκείου του </w:t>
      </w:r>
      <w:r w:rsidRPr="00E622A4">
        <w:t>Ενιαίου Ειδικού Επαγγελματικού Γυμνασίου-Λυκείου</w:t>
      </w:r>
      <w:r>
        <w:rPr>
          <w:rFonts w:cs="Courier New"/>
          <w:lang w:eastAsia="el-GR"/>
        </w:rPr>
        <w:t xml:space="preserve"> εφαρμόζονται τα ωρολόγια και α</w:t>
      </w:r>
      <w:r w:rsidRPr="00E622A4">
        <w:rPr>
          <w:rFonts w:cs="Courier New"/>
          <w:lang w:eastAsia="el-GR"/>
        </w:rPr>
        <w:t xml:space="preserve">ναλυτικά προγράμματα του Εσπερινού Επαγγελματικού Λυκείου, όπως </w:t>
      </w:r>
      <w:r>
        <w:rPr>
          <w:rFonts w:cs="Courier New"/>
          <w:lang w:eastAsia="el-GR"/>
        </w:rPr>
        <w:t xml:space="preserve">διαμορφώνονται με την </w:t>
      </w:r>
      <w:r w:rsidRPr="00E622A4">
        <w:rPr>
          <w:rFonts w:cs="Courier New"/>
          <w:lang w:eastAsia="el-GR"/>
        </w:rPr>
        <w:t>Υπουργική Απόφαση που εκδίδεται</w:t>
      </w:r>
      <w:r>
        <w:rPr>
          <w:rFonts w:cs="Courier New"/>
          <w:lang w:eastAsia="el-GR"/>
        </w:rPr>
        <w:t xml:space="preserve"> δυνάμει της περ.α΄ της παρ.2 του άρθρου 28 του ν.4186/2013 (Α΄193), όπως ισχύει, ύστερα από </w:t>
      </w:r>
      <w:r w:rsidRPr="00E622A4">
        <w:rPr>
          <w:rFonts w:cs="Courier New"/>
          <w:lang w:eastAsia="el-GR"/>
        </w:rPr>
        <w:t>εισήγηση της Διεύθυνσης Ειδικής Α</w:t>
      </w:r>
      <w:r>
        <w:rPr>
          <w:rFonts w:cs="Courier New"/>
          <w:lang w:eastAsia="el-GR"/>
        </w:rPr>
        <w:t>γωγής και Εκπαίδευσης του ΥΠΠΕΘ και σχετική γνωμοδότηση του Ι.Ε.Π.</w:t>
      </w:r>
    </w:p>
    <w:p w:rsidR="006400FA" w:rsidRDefault="006400FA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t xml:space="preserve">   Σ</w:t>
      </w:r>
      <w:r w:rsidR="00022FD6" w:rsidRPr="00021A6A">
        <w:rPr>
          <w:rFonts w:cs="Courier New"/>
          <w:lang w:eastAsia="el-GR"/>
        </w:rPr>
        <w:t>την Α΄ τάξη</w:t>
      </w:r>
      <w:r w:rsidR="00022FD6" w:rsidRPr="0088608F">
        <w:rPr>
          <w:rFonts w:cs="Courier New"/>
          <w:lang w:eastAsia="el-GR"/>
        </w:rPr>
        <w:t xml:space="preserve"> </w:t>
      </w:r>
      <w:r w:rsidR="00022FD6" w:rsidRPr="00E622A4">
        <w:rPr>
          <w:rFonts w:cs="Courier New"/>
          <w:lang w:eastAsia="el-GR"/>
        </w:rPr>
        <w:t xml:space="preserve">Λυκείου του </w:t>
      </w:r>
      <w:r w:rsidR="00022FD6" w:rsidRPr="00E622A4">
        <w:t>Ενιαίου Ειδικού Επαγγελματικού Γυμνασίου-Λυκείου</w:t>
      </w:r>
      <w:r w:rsidR="00022FD6">
        <w:t xml:space="preserve"> </w:t>
      </w:r>
      <w:r w:rsidR="00022FD6" w:rsidRPr="00021A6A">
        <w:rPr>
          <w:rFonts w:cs="Courier New"/>
          <w:lang w:eastAsia="el-GR"/>
        </w:rPr>
        <w:t>εγγράφονται</w:t>
      </w:r>
      <w:r>
        <w:rPr>
          <w:rFonts w:cs="Courier New"/>
          <w:lang w:eastAsia="el-GR"/>
        </w:rPr>
        <w:t>,</w:t>
      </w:r>
      <w:r w:rsidRPr="006400FA">
        <w:rPr>
          <w:rFonts w:cs="Courier New"/>
          <w:lang w:eastAsia="el-GR"/>
        </w:rPr>
        <w:t xml:space="preserve"> </w:t>
      </w:r>
      <w:r>
        <w:rPr>
          <w:rFonts w:cs="Courier New"/>
          <w:lang w:eastAsia="el-GR"/>
        </w:rPr>
        <w:t>κατόπιν γνωμάτευσης του ΚΕΔΔΥ,</w:t>
      </w:r>
      <w:r w:rsidR="00022FD6" w:rsidRPr="00E622A4">
        <w:rPr>
          <w:rFonts w:cs="Courier New"/>
          <w:lang w:eastAsia="el-GR"/>
        </w:rPr>
        <w:t xml:space="preserve"> </w:t>
      </w:r>
      <w:r w:rsidRPr="00E622A4">
        <w:rPr>
          <w:rFonts w:cs="Courier New"/>
          <w:lang w:eastAsia="el-GR"/>
        </w:rPr>
        <w:t>κάτοχοι απολυ</w:t>
      </w:r>
      <w:r>
        <w:rPr>
          <w:rFonts w:cs="Courier New"/>
          <w:lang w:eastAsia="el-GR"/>
        </w:rPr>
        <w:t xml:space="preserve">τηρίου Γυμνασίου </w:t>
      </w:r>
      <w:r w:rsidRPr="006400FA">
        <w:rPr>
          <w:rFonts w:cs="Courier New"/>
          <w:lang w:eastAsia="el-GR"/>
        </w:rPr>
        <w:t xml:space="preserve">του </w:t>
      </w:r>
      <w:r w:rsidRPr="006400FA">
        <w:t>Ενιαίου Ειδικού Επαγγελματικού Γυμνασίου-Λυκείου</w:t>
      </w:r>
      <w:r>
        <w:t xml:space="preserve"> καθώς</w:t>
      </w:r>
      <w:r w:rsidRPr="00E622A4">
        <w:rPr>
          <w:rFonts w:cs="Courier New"/>
          <w:lang w:eastAsia="el-GR"/>
        </w:rPr>
        <w:t xml:space="preserve"> </w:t>
      </w:r>
      <w:r>
        <w:rPr>
          <w:rFonts w:cs="Courier New"/>
          <w:lang w:eastAsia="el-GR"/>
        </w:rPr>
        <w:t xml:space="preserve">και </w:t>
      </w:r>
      <w:r w:rsidR="00022FD6" w:rsidRPr="00E622A4">
        <w:rPr>
          <w:rFonts w:cs="Courier New"/>
          <w:lang w:eastAsia="el-GR"/>
        </w:rPr>
        <w:t xml:space="preserve"> κάτοχοι απολυτηρίου τω</w:t>
      </w:r>
      <w:r>
        <w:rPr>
          <w:rFonts w:cs="Courier New"/>
          <w:lang w:eastAsia="el-GR"/>
        </w:rPr>
        <w:t>ν Ειδικών και Γενικών Γυμνασίων.</w:t>
      </w:r>
    </w:p>
    <w:p w:rsidR="00022FD6" w:rsidRPr="00E622A4" w:rsidRDefault="006400FA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t xml:space="preserve"> </w:t>
      </w:r>
      <w:r w:rsidR="002F4D52">
        <w:rPr>
          <w:rFonts w:cs="Courier New"/>
          <w:lang w:eastAsia="el-GR"/>
        </w:rPr>
        <w:t xml:space="preserve">   </w:t>
      </w:r>
      <w:r w:rsidR="00022FD6" w:rsidRPr="00E622A4">
        <w:rPr>
          <w:rFonts w:cs="Courier New"/>
          <w:lang w:eastAsia="el-GR"/>
        </w:rPr>
        <w:t>Μετά την ολοκλήρωση της φοίτησης των μαθητών στη Δ΄ τάξη, χορηγείται απολυτήριο Λυκείου, ισότιμο του Γενικού Λυκείου</w:t>
      </w:r>
      <w:r w:rsidR="00267596">
        <w:rPr>
          <w:rFonts w:cs="Courier New"/>
          <w:lang w:eastAsia="el-GR"/>
        </w:rPr>
        <w:t>,</w:t>
      </w:r>
      <w:r w:rsidR="00022FD6" w:rsidRPr="00E622A4">
        <w:rPr>
          <w:rFonts w:cs="Courier New"/>
          <w:lang w:eastAsia="el-GR"/>
        </w:rPr>
        <w:t xml:space="preserve"> και Επαγγελματικό πτυχίο ειδικότητας επιπέδου 4, σύμφωνα με τα προβλεπόμενα στις κείμενες διατάξεις του  Εσπερινού Επαγγελματικού  Λυκείου. Το ίδιο ισχύει και για το «Μεταλυκειακό έτος-τάξη μαθητείας».</w:t>
      </w:r>
    </w:p>
    <w:p w:rsidR="00BF6A98" w:rsidRDefault="00267596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t xml:space="preserve">   </w:t>
      </w:r>
      <w:r w:rsidR="002D6261">
        <w:rPr>
          <w:rFonts w:cs="Courier New"/>
          <w:lang w:eastAsia="el-GR"/>
        </w:rPr>
        <w:t xml:space="preserve">   Για</w:t>
      </w:r>
      <w:r w:rsidR="00022FD6">
        <w:rPr>
          <w:rFonts w:cs="Courier New"/>
          <w:lang w:eastAsia="el-GR"/>
        </w:rPr>
        <w:t xml:space="preserve"> τις εγγραφές, μετεγγραφές και φοίτηση των μαθητών στις Α΄, Β΄, Γ΄, Δ΄ τάξεις του Λυκείου</w:t>
      </w:r>
      <w:r w:rsidR="00324FF9" w:rsidRPr="00324FF9">
        <w:rPr>
          <w:rFonts w:cs="Courier New"/>
          <w:lang w:eastAsia="el-GR"/>
        </w:rPr>
        <w:t xml:space="preserve"> </w:t>
      </w:r>
      <w:r w:rsidR="00324FF9" w:rsidRPr="00E622A4">
        <w:rPr>
          <w:rFonts w:cs="Courier New"/>
          <w:lang w:eastAsia="el-GR"/>
        </w:rPr>
        <w:t xml:space="preserve">του </w:t>
      </w:r>
      <w:r w:rsidR="00324FF9" w:rsidRPr="00E622A4">
        <w:t>Ενιαίου Ειδικού Επαγγελματικού Γυμνασίου-Λυκείου</w:t>
      </w:r>
      <w:r w:rsidR="00022FD6">
        <w:rPr>
          <w:rFonts w:cs="Courier New"/>
          <w:lang w:eastAsia="el-GR"/>
        </w:rPr>
        <w:t xml:space="preserve"> εφαρμόζονται τα προβλεπόμενα στις κείμενες διατάξεις </w:t>
      </w:r>
      <w:r w:rsidR="00BF6A98">
        <w:rPr>
          <w:rFonts w:cs="Courier New"/>
          <w:lang w:eastAsia="el-GR"/>
        </w:rPr>
        <w:t>για τα</w:t>
      </w:r>
      <w:r w:rsidR="00022FD6">
        <w:rPr>
          <w:rFonts w:cs="Courier New"/>
          <w:lang w:eastAsia="el-GR"/>
        </w:rPr>
        <w:t xml:space="preserve"> ημερήσι</w:t>
      </w:r>
      <w:r w:rsidR="00BF6A98">
        <w:rPr>
          <w:rFonts w:cs="Courier New"/>
          <w:lang w:eastAsia="el-GR"/>
        </w:rPr>
        <w:t>α</w:t>
      </w:r>
      <w:r w:rsidR="00022FD6">
        <w:rPr>
          <w:rFonts w:cs="Courier New"/>
          <w:lang w:eastAsia="el-GR"/>
        </w:rPr>
        <w:t xml:space="preserve"> και εσπεριν</w:t>
      </w:r>
      <w:r w:rsidR="00BF6A98">
        <w:rPr>
          <w:rFonts w:cs="Courier New"/>
          <w:lang w:eastAsia="el-GR"/>
        </w:rPr>
        <w:t>ά</w:t>
      </w:r>
      <w:r w:rsidR="00022FD6">
        <w:rPr>
          <w:rFonts w:cs="Courier New"/>
          <w:lang w:eastAsia="el-GR"/>
        </w:rPr>
        <w:t xml:space="preserve"> Επαγγελματικ</w:t>
      </w:r>
      <w:r w:rsidR="00BF6A98">
        <w:rPr>
          <w:rFonts w:cs="Courier New"/>
          <w:lang w:eastAsia="el-GR"/>
        </w:rPr>
        <w:t>ά</w:t>
      </w:r>
      <w:r w:rsidR="00022FD6">
        <w:rPr>
          <w:rFonts w:cs="Courier New"/>
          <w:lang w:eastAsia="el-GR"/>
        </w:rPr>
        <w:t xml:space="preserve"> Λ</w:t>
      </w:r>
      <w:r w:rsidR="00BF6A98">
        <w:rPr>
          <w:rFonts w:cs="Courier New"/>
          <w:lang w:eastAsia="el-GR"/>
        </w:rPr>
        <w:t>ύκεια και επιπλέον απαιτείται σχετική γνωμάτευση των</w:t>
      </w:r>
      <w:r w:rsidR="00BF6A98" w:rsidRPr="00E622A4">
        <w:rPr>
          <w:rFonts w:cs="Courier New"/>
          <w:lang w:eastAsia="el-GR"/>
        </w:rPr>
        <w:t xml:space="preserve"> ΚΕΔΔΥ</w:t>
      </w:r>
      <w:r w:rsidR="00BF6A98">
        <w:rPr>
          <w:rFonts w:cs="Courier New"/>
          <w:lang w:eastAsia="el-GR"/>
        </w:rPr>
        <w:t>.</w:t>
      </w:r>
    </w:p>
    <w:p w:rsidR="00A74481" w:rsidRPr="005B31C4" w:rsidRDefault="002D6261" w:rsidP="00A74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t xml:space="preserve">   </w:t>
      </w:r>
      <w:r w:rsidR="00A74481" w:rsidRPr="000B5A2E">
        <w:rPr>
          <w:rFonts w:cs="Courier New"/>
          <w:lang w:eastAsia="el-GR"/>
        </w:rPr>
        <w:t xml:space="preserve">Σε περίπτωση επανεγγραφής μαθητή  σε διαφορετικό τομέα-ειδικότητα από αυτήν που αποφοίτησε, για την εύρυθμη λειτουργία της σχολικής μονάδας, ο μαθητής δύναται να παρακολουθεί τα μαθήματα Γενικής Παιδείας και να απαλλάσσεται από  τις εξετάσεις των μαθημάτων αυτών. Κάθε απόφοιτος μαθητής του </w:t>
      </w:r>
      <w:r w:rsidR="00A74481" w:rsidRPr="000B5A2E">
        <w:t>Ενιαίου Ειδικού Επαγγελματικού Γυμνασίου-Λυκείου</w:t>
      </w:r>
      <w:r w:rsidR="00A74481" w:rsidRPr="000B5A2E">
        <w:rPr>
          <w:rFonts w:cs="Courier New"/>
          <w:lang w:eastAsia="el-GR"/>
        </w:rPr>
        <w:t xml:space="preserve"> δύναται να επανεγγραφεί και να φοιτήσει σε ένα</w:t>
      </w:r>
      <w:r w:rsidR="00A74481">
        <w:rPr>
          <w:rFonts w:cs="Courier New"/>
          <w:lang w:eastAsia="el-GR"/>
        </w:rPr>
        <w:t xml:space="preserve"> (1)</w:t>
      </w:r>
      <w:r w:rsidR="00A74481" w:rsidRPr="000B5A2E">
        <w:rPr>
          <w:rFonts w:cs="Courier New"/>
          <w:lang w:eastAsia="el-GR"/>
        </w:rPr>
        <w:t xml:space="preserve"> </w:t>
      </w:r>
      <w:r w:rsidR="00A74481">
        <w:rPr>
          <w:rFonts w:cs="Courier New"/>
          <w:lang w:eastAsia="el-GR"/>
        </w:rPr>
        <w:t xml:space="preserve">μόνο </w:t>
      </w:r>
      <w:r w:rsidR="00A74481" w:rsidRPr="000B5A2E">
        <w:rPr>
          <w:rFonts w:cs="Courier New"/>
          <w:lang w:eastAsia="el-GR"/>
        </w:rPr>
        <w:t xml:space="preserve">ακόμα πρόγραμμα ειδικότητας του ίδιου </w:t>
      </w:r>
      <w:r w:rsidR="00A74481">
        <w:rPr>
          <w:rFonts w:cs="Courier New"/>
          <w:lang w:eastAsia="el-GR"/>
        </w:rPr>
        <w:t>ή διαφορετικού τομέα, ύστερα από γνωμάτευση ΚΕΔΔΥ, η οποία λαμβάνει υπόψη</w:t>
      </w:r>
      <w:r w:rsidR="00A74481" w:rsidRPr="006C1569">
        <w:rPr>
          <w:rFonts w:cs="Courier New"/>
          <w:lang w:eastAsia="el-GR"/>
        </w:rPr>
        <w:t xml:space="preserve"> </w:t>
      </w:r>
      <w:r w:rsidR="00A74481">
        <w:rPr>
          <w:rFonts w:cs="Courier New"/>
          <w:lang w:eastAsia="el-GR"/>
        </w:rPr>
        <w:t>αξιολόγηση του συλλόγου διδασκόντων</w:t>
      </w:r>
      <w:r w:rsidR="00A74481" w:rsidRPr="000B5A2E">
        <w:rPr>
          <w:rFonts w:cs="Courier New"/>
          <w:lang w:eastAsia="el-GR"/>
        </w:rPr>
        <w:t>.</w:t>
      </w:r>
      <w:r w:rsidR="00A74481">
        <w:rPr>
          <w:rFonts w:cs="Courier New"/>
          <w:lang w:eastAsia="el-GR"/>
        </w:rPr>
        <w:t xml:space="preserve"> </w:t>
      </w:r>
    </w:p>
    <w:p w:rsidR="00F67CD3" w:rsidRDefault="00F67CD3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</w:p>
    <w:p w:rsidR="00022FD6" w:rsidRPr="00E622A4" w:rsidRDefault="00A74481" w:rsidP="0002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highlight w:val="yellow"/>
          <w:lang w:eastAsia="el-GR"/>
        </w:rPr>
      </w:pPr>
      <w:r>
        <w:rPr>
          <w:rFonts w:cs="Courier New"/>
          <w:lang w:eastAsia="el-GR"/>
        </w:rPr>
        <w:t xml:space="preserve">  Στα </w:t>
      </w:r>
      <w:r w:rsidRPr="00A74481">
        <w:t>Ενιαί</w:t>
      </w:r>
      <w:r>
        <w:t>α</w:t>
      </w:r>
      <w:r w:rsidRPr="00A74481">
        <w:t xml:space="preserve"> Ειδικ</w:t>
      </w:r>
      <w:r>
        <w:t>ά</w:t>
      </w:r>
      <w:r w:rsidRPr="00A74481">
        <w:t xml:space="preserve"> Επαγγελματικ</w:t>
      </w:r>
      <w:r>
        <w:t>ά</w:t>
      </w:r>
      <w:r w:rsidRPr="00A74481">
        <w:t xml:space="preserve"> Γυμνάσι</w:t>
      </w:r>
      <w:r>
        <w:t>α</w:t>
      </w:r>
      <w:r w:rsidRPr="00A74481">
        <w:t>-Λ</w:t>
      </w:r>
      <w:r>
        <w:t>ύ</w:t>
      </w:r>
      <w:r w:rsidRPr="00A74481">
        <w:t>κε</w:t>
      </w:r>
      <w:r>
        <w:t xml:space="preserve">ια υλοποιούνται για όλους τους μαθητές Εξατομικευμένα Προγράμματα Εκπαίδευσης (ΕΠΕ). </w:t>
      </w:r>
      <w:r w:rsidR="00022FD6" w:rsidRPr="00E622A4">
        <w:rPr>
          <w:rFonts w:cs="Courier New"/>
          <w:lang w:eastAsia="el-GR"/>
        </w:rPr>
        <w:t xml:space="preserve">Ο αριθμός των φοιτούντων μαθητών </w:t>
      </w:r>
      <w:r w:rsidR="00CB3DE4">
        <w:rPr>
          <w:rFonts w:cs="Courier New"/>
          <w:lang w:eastAsia="el-GR"/>
        </w:rPr>
        <w:t xml:space="preserve">στα </w:t>
      </w:r>
      <w:r w:rsidR="00CB3DE4" w:rsidRPr="00A74481">
        <w:t>Ενιαί</w:t>
      </w:r>
      <w:r w:rsidR="00CB3DE4">
        <w:t>α</w:t>
      </w:r>
      <w:r w:rsidR="00CB3DE4" w:rsidRPr="00A74481">
        <w:t xml:space="preserve"> Ειδικ</w:t>
      </w:r>
      <w:r w:rsidR="00CB3DE4">
        <w:t>ά</w:t>
      </w:r>
      <w:r w:rsidR="00CB3DE4" w:rsidRPr="00A74481">
        <w:t xml:space="preserve"> Επαγγελματικ</w:t>
      </w:r>
      <w:r w:rsidR="00CB3DE4">
        <w:t>ά</w:t>
      </w:r>
      <w:r w:rsidR="00CB3DE4" w:rsidRPr="00A74481">
        <w:t xml:space="preserve"> Γυμνάσι</w:t>
      </w:r>
      <w:r w:rsidR="00CB3DE4">
        <w:t>α</w:t>
      </w:r>
      <w:r w:rsidR="00CB3DE4" w:rsidRPr="00A74481">
        <w:t>-Λ</w:t>
      </w:r>
      <w:r w:rsidR="00CB3DE4">
        <w:t>ύ</w:t>
      </w:r>
      <w:r w:rsidR="00CB3DE4" w:rsidRPr="00A74481">
        <w:t>κε</w:t>
      </w:r>
      <w:r w:rsidR="00CB3DE4">
        <w:t xml:space="preserve">ια </w:t>
      </w:r>
      <w:r w:rsidR="00022FD6" w:rsidRPr="00E622A4">
        <w:rPr>
          <w:rFonts w:cs="Courier New"/>
          <w:lang w:eastAsia="el-GR"/>
        </w:rPr>
        <w:t xml:space="preserve">ανά τμήμα γενικής παιδείας, τομέα ή ειδικότητας </w:t>
      </w:r>
      <w:r>
        <w:rPr>
          <w:rFonts w:cs="Courier New"/>
          <w:lang w:eastAsia="el-GR"/>
        </w:rPr>
        <w:t xml:space="preserve">ορίζεται </w:t>
      </w:r>
      <w:r w:rsidR="00022FD6" w:rsidRPr="00E622A4">
        <w:rPr>
          <w:rFonts w:cs="Courier New"/>
          <w:lang w:eastAsia="el-GR"/>
        </w:rPr>
        <w:t>από</w:t>
      </w:r>
      <w:r>
        <w:rPr>
          <w:rFonts w:cs="Courier New"/>
          <w:lang w:eastAsia="el-GR"/>
        </w:rPr>
        <w:t xml:space="preserve"> κατ’ ελάχιστον</w:t>
      </w:r>
      <w:r w:rsidR="00022FD6" w:rsidRPr="00E622A4">
        <w:rPr>
          <w:rFonts w:cs="Courier New"/>
          <w:lang w:eastAsia="el-GR"/>
        </w:rPr>
        <w:t xml:space="preserve"> </w:t>
      </w:r>
      <w:r w:rsidR="00CB3DE4">
        <w:rPr>
          <w:rFonts w:cs="Courier New"/>
          <w:lang w:eastAsia="el-GR"/>
        </w:rPr>
        <w:t xml:space="preserve">5 </w:t>
      </w:r>
      <w:r w:rsidR="00022FD6" w:rsidRPr="00E622A4">
        <w:rPr>
          <w:rFonts w:cs="Courier New"/>
          <w:lang w:eastAsia="el-GR"/>
        </w:rPr>
        <w:t xml:space="preserve">έως </w:t>
      </w:r>
      <w:r>
        <w:rPr>
          <w:rFonts w:cs="Courier New"/>
          <w:lang w:eastAsia="el-GR"/>
        </w:rPr>
        <w:t>κατ’</w:t>
      </w:r>
      <w:r w:rsidR="00CB3DE4">
        <w:rPr>
          <w:rFonts w:cs="Courier New"/>
          <w:lang w:eastAsia="el-GR"/>
        </w:rPr>
        <w:t xml:space="preserve"> </w:t>
      </w:r>
      <w:r>
        <w:rPr>
          <w:rFonts w:cs="Courier New"/>
          <w:lang w:eastAsia="el-GR"/>
        </w:rPr>
        <w:t xml:space="preserve">ανώτατο όριο </w:t>
      </w:r>
      <w:r w:rsidR="00CB3DE4">
        <w:rPr>
          <w:rFonts w:cs="Courier New"/>
          <w:lang w:eastAsia="el-GR"/>
        </w:rPr>
        <w:t xml:space="preserve">10 </w:t>
      </w:r>
      <w:r w:rsidR="00022FD6" w:rsidRPr="00E622A4">
        <w:rPr>
          <w:rFonts w:cs="Courier New"/>
          <w:lang w:eastAsia="el-GR"/>
        </w:rPr>
        <w:t xml:space="preserve">μαθητές. Σε </w:t>
      </w:r>
      <w:r w:rsidR="00022FD6" w:rsidRPr="00E622A4">
        <w:rPr>
          <w:rFonts w:cs="Courier New"/>
          <w:lang w:eastAsia="el-GR"/>
        </w:rPr>
        <w:lastRenderedPageBreak/>
        <w:t xml:space="preserve">εξαιρετικές περιπτώσεις, ο αριθμός δύναται να μειώνεται </w:t>
      </w:r>
      <w:r w:rsidR="001345E8">
        <w:rPr>
          <w:rFonts w:cs="Courier New"/>
          <w:lang w:eastAsia="el-GR"/>
        </w:rPr>
        <w:t>με</w:t>
      </w:r>
      <w:r w:rsidR="00022FD6" w:rsidRPr="00E622A4">
        <w:rPr>
          <w:rFonts w:cs="Courier New"/>
          <w:lang w:eastAsia="el-GR"/>
        </w:rPr>
        <w:t xml:space="preserve"> απόφαση του </w:t>
      </w:r>
      <w:r w:rsidR="001345E8">
        <w:rPr>
          <w:rFonts w:cs="Courier New"/>
          <w:lang w:eastAsia="el-GR"/>
        </w:rPr>
        <w:t xml:space="preserve">οικείου Περιφερειακού </w:t>
      </w:r>
      <w:r w:rsidR="00022FD6" w:rsidRPr="00E622A4">
        <w:rPr>
          <w:rFonts w:cs="Courier New"/>
          <w:lang w:eastAsia="el-GR"/>
        </w:rPr>
        <w:t xml:space="preserve">Διευθυντή </w:t>
      </w:r>
      <w:r w:rsidR="001345E8">
        <w:rPr>
          <w:rFonts w:cs="Courier New"/>
          <w:lang w:eastAsia="el-GR"/>
        </w:rPr>
        <w:t xml:space="preserve">Πρωτοβάθμιας και Δευτεροβάθμιας </w:t>
      </w:r>
      <w:r w:rsidR="00022FD6" w:rsidRPr="00E622A4">
        <w:rPr>
          <w:rFonts w:cs="Courier New"/>
          <w:lang w:eastAsia="el-GR"/>
        </w:rPr>
        <w:t>Εκπαί</w:t>
      </w:r>
      <w:r w:rsidR="00CB3DE4">
        <w:rPr>
          <w:rFonts w:cs="Courier New"/>
          <w:lang w:eastAsia="el-GR"/>
        </w:rPr>
        <w:t>δευσης, ύστερα από</w:t>
      </w:r>
      <w:r w:rsidR="00E905BC">
        <w:rPr>
          <w:rFonts w:cs="Courier New"/>
          <w:lang w:eastAsia="el-GR"/>
        </w:rPr>
        <w:t xml:space="preserve"> </w:t>
      </w:r>
      <w:r w:rsidR="00D75310">
        <w:rPr>
          <w:rFonts w:cs="Courier New"/>
          <w:lang w:eastAsia="el-GR"/>
        </w:rPr>
        <w:t xml:space="preserve">εισήγηση του αρμόδιου Διευθυντή Εκπαίδευσης.  Η εισήγηση του Διευθυντή Εκπαίδευσης διατυπώνεται ύστερα από </w:t>
      </w:r>
      <w:r w:rsidR="00E905BC">
        <w:rPr>
          <w:rFonts w:cs="Courier New"/>
          <w:lang w:eastAsia="el-GR"/>
        </w:rPr>
        <w:t>ειδικώς αιτιολογημένη</w:t>
      </w:r>
      <w:r w:rsidR="00CB3DE4">
        <w:rPr>
          <w:rFonts w:cs="Courier New"/>
          <w:lang w:eastAsia="el-GR"/>
        </w:rPr>
        <w:t xml:space="preserve"> πρόταση του συλλόγου δ</w:t>
      </w:r>
      <w:r w:rsidR="00E905BC">
        <w:rPr>
          <w:rFonts w:cs="Courier New"/>
          <w:lang w:eastAsia="el-GR"/>
        </w:rPr>
        <w:t>ιδασκόντων</w:t>
      </w:r>
      <w:r w:rsidR="00231124">
        <w:rPr>
          <w:rFonts w:cs="Courier New"/>
          <w:lang w:eastAsia="el-GR"/>
        </w:rPr>
        <w:t>,</w:t>
      </w:r>
      <w:r w:rsidR="00E905BC">
        <w:rPr>
          <w:rFonts w:cs="Courier New"/>
          <w:lang w:eastAsia="el-GR"/>
        </w:rPr>
        <w:t xml:space="preserve"> </w:t>
      </w:r>
      <w:r w:rsidR="00231124" w:rsidRPr="00AB568D">
        <w:rPr>
          <w:rFonts w:cs="Courier New"/>
          <w:lang w:eastAsia="el-GR"/>
        </w:rPr>
        <w:t xml:space="preserve">εισήγηση του ΚΕΔΔΥ και σύμφωνη γνώμη του </w:t>
      </w:r>
      <w:r w:rsidR="00231124">
        <w:rPr>
          <w:rFonts w:cs="Courier New"/>
          <w:lang w:eastAsia="el-GR"/>
        </w:rPr>
        <w:t>σ</w:t>
      </w:r>
      <w:r w:rsidR="00231124" w:rsidRPr="00AB568D">
        <w:rPr>
          <w:rFonts w:cs="Courier New"/>
          <w:lang w:eastAsia="el-GR"/>
        </w:rPr>
        <w:t xml:space="preserve">χολικού </w:t>
      </w:r>
      <w:r w:rsidR="00231124">
        <w:rPr>
          <w:rFonts w:cs="Courier New"/>
          <w:lang w:eastAsia="el-GR"/>
        </w:rPr>
        <w:t>σ</w:t>
      </w:r>
      <w:r w:rsidR="00231124" w:rsidRPr="00AB568D">
        <w:rPr>
          <w:rFonts w:cs="Courier New"/>
          <w:lang w:eastAsia="el-GR"/>
        </w:rPr>
        <w:t>υμβούλου Ειδικής Αγωγής και Εκπαίδευσης</w:t>
      </w:r>
      <w:r w:rsidR="00231124">
        <w:rPr>
          <w:rFonts w:cs="Courier New"/>
          <w:lang w:eastAsia="el-GR"/>
        </w:rPr>
        <w:t>.</w:t>
      </w:r>
    </w:p>
    <w:p w:rsidR="006A6585" w:rsidRDefault="009904D4" w:rsidP="00F74E15">
      <w:pPr>
        <w:pStyle w:val="a7"/>
        <w:spacing w:after="0"/>
        <w:jc w:val="both"/>
        <w:rPr>
          <w:rFonts w:cs="Courier New"/>
          <w:lang w:eastAsia="el-GR"/>
        </w:rPr>
      </w:pPr>
      <w:r>
        <w:rPr>
          <w:rFonts w:cs="Courier New"/>
          <w:sz w:val="22"/>
          <w:szCs w:val="22"/>
          <w:lang w:eastAsia="el-GR"/>
        </w:rPr>
        <w:t xml:space="preserve"> </w:t>
      </w:r>
    </w:p>
    <w:p w:rsidR="00AF7A22" w:rsidRDefault="00BF6A98" w:rsidP="00951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MgHelveticaUCPol"/>
        </w:rPr>
      </w:pPr>
      <w:r w:rsidRPr="00BF6A98">
        <w:rPr>
          <w:rFonts w:cs="Courier New"/>
          <w:b/>
          <w:lang w:eastAsia="el-GR"/>
        </w:rPr>
        <w:t xml:space="preserve">    </w:t>
      </w:r>
      <w:r w:rsidR="00022FD6" w:rsidRPr="007C09DD">
        <w:rPr>
          <w:rFonts w:cs="MgHelveticaUCPol"/>
          <w:b/>
        </w:rPr>
        <w:t>ββ</w:t>
      </w:r>
      <w:r w:rsidR="00022FD6" w:rsidRPr="00AB568D">
        <w:rPr>
          <w:rFonts w:cs="MgHelveticaUCPol"/>
        </w:rPr>
        <w:t xml:space="preserve">) Τα Εργαστήρια Ειδικής Επαγγελματικής Εκπαίδευσης (Ε.Ε.Ε.ΕΚ.) </w:t>
      </w:r>
      <w:r w:rsidR="00AF7A22">
        <w:rPr>
          <w:rFonts w:cs="MgHelveticaUCPol"/>
        </w:rPr>
        <w:t>αποτελούν</w:t>
      </w:r>
      <w:r w:rsidR="00022FD6" w:rsidRPr="00AB568D">
        <w:rPr>
          <w:rFonts w:cs="MgHelveticaUCPol"/>
        </w:rPr>
        <w:t xml:space="preserve"> σχολικές μονάδες δευτεροβάθμια</w:t>
      </w:r>
      <w:r w:rsidR="00AF7A22">
        <w:rPr>
          <w:rFonts w:cs="MgHelveticaUCPol"/>
        </w:rPr>
        <w:t>ς</w:t>
      </w:r>
      <w:r w:rsidR="00022FD6" w:rsidRPr="00AB568D">
        <w:rPr>
          <w:rFonts w:cs="MgHelveticaUCPol"/>
        </w:rPr>
        <w:t xml:space="preserve"> </w:t>
      </w:r>
      <w:r w:rsidR="00022FD6" w:rsidRPr="00691EFD">
        <w:rPr>
          <w:rFonts w:cs="MgHelveticaUCPol"/>
        </w:rPr>
        <w:t>εκπαίδευση</w:t>
      </w:r>
      <w:r w:rsidR="00AF7A22" w:rsidRPr="00691EFD">
        <w:rPr>
          <w:rFonts w:cs="MgHelveticaUCPol"/>
        </w:rPr>
        <w:t>ς</w:t>
      </w:r>
      <w:r w:rsidR="00691EFD" w:rsidRPr="00691EFD">
        <w:rPr>
          <w:rFonts w:cs="MgHelveticaUCPol"/>
        </w:rPr>
        <w:t xml:space="preserve"> </w:t>
      </w:r>
      <w:r w:rsidR="00691EFD">
        <w:rPr>
          <w:rFonts w:cs="MgHelveticaUCPol"/>
        </w:rPr>
        <w:t>και</w:t>
      </w:r>
      <w:r w:rsidR="00022FD6" w:rsidRPr="00691EFD">
        <w:rPr>
          <w:rFonts w:cs="MgHelveticaUCPol"/>
        </w:rPr>
        <w:t xml:space="preserve"> </w:t>
      </w:r>
      <w:r w:rsidR="00691EFD" w:rsidRPr="00691EFD">
        <w:t>καλύπτο</w:t>
      </w:r>
      <w:r w:rsidR="00691EFD">
        <w:t>υν</w:t>
      </w:r>
      <w:r w:rsidR="00691EFD" w:rsidRPr="00691EFD">
        <w:t xml:space="preserve"> την υποχρεωτικότητα</w:t>
      </w:r>
      <w:r w:rsidR="00DA1957">
        <w:t xml:space="preserve"> της δευτεροβάθμιας εκπαίδευσης </w:t>
      </w:r>
      <w:r w:rsidR="00DA1957" w:rsidRPr="001F107C">
        <w:t>και</w:t>
      </w:r>
      <w:r w:rsidR="00691EFD" w:rsidRPr="001F107C">
        <w:t xml:space="preserve"> </w:t>
      </w:r>
      <w:r w:rsidR="00DA1957" w:rsidRPr="001F107C">
        <w:rPr>
          <w:rFonts w:cs="MgHelveticaUCPol"/>
        </w:rPr>
        <w:t>διοικητικά υπάγονται στην οικεία Διεύθυνση Δευτεροβάθμιας Εκπαίδευσης.</w:t>
      </w:r>
      <w:r w:rsidR="00DA1957">
        <w:rPr>
          <w:rFonts w:ascii="Verdana" w:hAnsi="Verdana"/>
          <w:sz w:val="20"/>
          <w:szCs w:val="20"/>
        </w:rPr>
        <w:t xml:space="preserve"> </w:t>
      </w:r>
    </w:p>
    <w:p w:rsidR="00AF7A22" w:rsidRDefault="00AF7A22" w:rsidP="00951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MgHelveticaUCPol"/>
        </w:rPr>
      </w:pPr>
      <w:r>
        <w:rPr>
          <w:rFonts w:cs="MgHelveticaUCPol"/>
        </w:rPr>
        <w:t xml:space="preserve">    </w:t>
      </w:r>
      <w:r w:rsidR="00022FD6" w:rsidRPr="00AB568D">
        <w:rPr>
          <w:rFonts w:cs="MgHelveticaUCPol"/>
        </w:rPr>
        <w:t>Στα Ε.Ε.Ε.ΕΚ. εγγράφονται απόφοιτοι δημοτικών σχολείων γενικής ή ειδικής εκπαίδευσης</w:t>
      </w:r>
      <w:r>
        <w:rPr>
          <w:rFonts w:cs="MgHelveticaUCPol"/>
        </w:rPr>
        <w:t>, κατόπιν σχετικής εισήγησης των ΚΕ</w:t>
      </w:r>
      <w:r w:rsidR="00022FD6" w:rsidRPr="00AB568D">
        <w:rPr>
          <w:rFonts w:cs="MgHelveticaUCPol"/>
        </w:rPr>
        <w:t xml:space="preserve">ΔΔΥ, </w:t>
      </w:r>
      <w:r>
        <w:rPr>
          <w:rFonts w:cs="MgHelveticaUCPol"/>
        </w:rPr>
        <w:t>οι οποίοι</w:t>
      </w:r>
      <w:r w:rsidR="00022FD6" w:rsidRPr="00AB568D">
        <w:rPr>
          <w:rFonts w:cs="MgHelveticaUCPol"/>
        </w:rPr>
        <w:t xml:space="preserve"> αντιμετωπίζουν δυσκολίες στην παρακολούθηση ακαδημαϊκού προγράμματος του γυμνασίου και  παρουσιάζουν αναπηρίες ή/και ειδικές εκπαιδευτικές ανάγκες. </w:t>
      </w:r>
    </w:p>
    <w:p w:rsidR="00154AFC" w:rsidRPr="00E622A4" w:rsidRDefault="00AF7A22" w:rsidP="00154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highlight w:val="yellow"/>
          <w:lang w:eastAsia="el-GR"/>
        </w:rPr>
      </w:pPr>
      <w:r>
        <w:rPr>
          <w:rFonts w:cs="MgHelveticaUCPol"/>
        </w:rPr>
        <w:t xml:space="preserve">     </w:t>
      </w:r>
      <w:r w:rsidR="00022FD6" w:rsidRPr="00AB568D">
        <w:rPr>
          <w:rFonts w:cs="MgHelveticaUCPol"/>
        </w:rPr>
        <w:t xml:space="preserve">Ο αριθμός των μαθητών σε κάθε τμήμα των Ε.Ε.Ε.ΕΚ. ορίζεται από 5 έως και 8. </w:t>
      </w:r>
      <w:r w:rsidR="00022FD6" w:rsidRPr="00AB568D">
        <w:rPr>
          <w:rFonts w:cs="Courier New"/>
          <w:lang w:eastAsia="el-GR"/>
        </w:rPr>
        <w:t>Σε εξαιρετικές περιπτώσεις, ο αριθμός δύναται να μειώνεται</w:t>
      </w:r>
      <w:r w:rsidR="00154AFC" w:rsidRPr="00154AFC">
        <w:rPr>
          <w:rFonts w:cs="Courier New"/>
          <w:lang w:eastAsia="el-GR"/>
        </w:rPr>
        <w:t xml:space="preserve"> </w:t>
      </w:r>
      <w:r w:rsidR="00154AFC">
        <w:rPr>
          <w:rFonts w:cs="Courier New"/>
          <w:lang w:eastAsia="el-GR"/>
        </w:rPr>
        <w:t>με</w:t>
      </w:r>
      <w:r w:rsidR="00154AFC" w:rsidRPr="00E622A4">
        <w:rPr>
          <w:rFonts w:cs="Courier New"/>
          <w:lang w:eastAsia="el-GR"/>
        </w:rPr>
        <w:t xml:space="preserve"> απόφαση του </w:t>
      </w:r>
      <w:r w:rsidR="00154AFC">
        <w:rPr>
          <w:rFonts w:cs="Courier New"/>
          <w:lang w:eastAsia="el-GR"/>
        </w:rPr>
        <w:t xml:space="preserve">οικείου Περιφερειακού </w:t>
      </w:r>
      <w:r w:rsidR="00154AFC" w:rsidRPr="00E622A4">
        <w:rPr>
          <w:rFonts w:cs="Courier New"/>
          <w:lang w:eastAsia="el-GR"/>
        </w:rPr>
        <w:t xml:space="preserve">Διευθυντή </w:t>
      </w:r>
      <w:r w:rsidR="00154AFC">
        <w:rPr>
          <w:rFonts w:cs="Courier New"/>
          <w:lang w:eastAsia="el-GR"/>
        </w:rPr>
        <w:t xml:space="preserve">Πρωτοβάθμιας και Δευτεροβάθμιας </w:t>
      </w:r>
      <w:r w:rsidR="00154AFC" w:rsidRPr="00E622A4">
        <w:rPr>
          <w:rFonts w:cs="Courier New"/>
          <w:lang w:eastAsia="el-GR"/>
        </w:rPr>
        <w:t>Εκπαί</w:t>
      </w:r>
      <w:r w:rsidR="00154AFC">
        <w:rPr>
          <w:rFonts w:cs="Courier New"/>
          <w:lang w:eastAsia="el-GR"/>
        </w:rPr>
        <w:t xml:space="preserve">δευσης, ύστερα από εισήγηση του αρμόδιου Διευθυντή Εκπαίδευσης.  Η εισήγηση του Διευθυντή Εκπαίδευσης διατυπώνεται ύστερα από ειδικώς αιτιολογημένη πρόταση του συλλόγου διδασκόντων, </w:t>
      </w:r>
      <w:r w:rsidR="00154AFC" w:rsidRPr="00AB568D">
        <w:rPr>
          <w:rFonts w:cs="Courier New"/>
          <w:lang w:eastAsia="el-GR"/>
        </w:rPr>
        <w:t xml:space="preserve">εισήγηση του ΚΕΔΔΥ και σύμφωνη γνώμη του </w:t>
      </w:r>
      <w:r w:rsidR="00154AFC">
        <w:rPr>
          <w:rFonts w:cs="Courier New"/>
          <w:lang w:eastAsia="el-GR"/>
        </w:rPr>
        <w:t>σ</w:t>
      </w:r>
      <w:r w:rsidR="00154AFC" w:rsidRPr="00AB568D">
        <w:rPr>
          <w:rFonts w:cs="Courier New"/>
          <w:lang w:eastAsia="el-GR"/>
        </w:rPr>
        <w:t xml:space="preserve">χολικού </w:t>
      </w:r>
      <w:r w:rsidR="00154AFC">
        <w:rPr>
          <w:rFonts w:cs="Courier New"/>
          <w:lang w:eastAsia="el-GR"/>
        </w:rPr>
        <w:t>σ</w:t>
      </w:r>
      <w:r w:rsidR="00154AFC" w:rsidRPr="00AB568D">
        <w:rPr>
          <w:rFonts w:cs="Courier New"/>
          <w:lang w:eastAsia="el-GR"/>
        </w:rPr>
        <w:t>υμβούλου Ειδικής Αγωγής και Εκπαίδευσης</w:t>
      </w:r>
      <w:r w:rsidR="00154AFC">
        <w:rPr>
          <w:rFonts w:cs="Courier New"/>
          <w:lang w:eastAsia="el-GR"/>
        </w:rPr>
        <w:t>.</w:t>
      </w:r>
    </w:p>
    <w:p w:rsidR="00231124" w:rsidRDefault="00AF7A22" w:rsidP="00951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t xml:space="preserve">   </w:t>
      </w:r>
      <w:r w:rsidR="00022FD6" w:rsidRPr="00AB568D">
        <w:rPr>
          <w:rFonts w:cs="Courier New"/>
          <w:lang w:eastAsia="el-GR"/>
        </w:rPr>
        <w:t xml:space="preserve"> </w:t>
      </w:r>
      <w:r w:rsidR="00022FD6" w:rsidRPr="00AB568D">
        <w:rPr>
          <w:rFonts w:cs="MgHelveticaUCPol"/>
        </w:rPr>
        <w:t>Η φοίτηση στα Ε.Ε.Ε.ΕΚ. διαρκεί έξι τάξεις (Α΄, Β΄, Γ΄, Δ΄, Ε΄, Στ΄)</w:t>
      </w:r>
      <w:r w:rsidR="00022FD6">
        <w:rPr>
          <w:rFonts w:cs="MgHelveticaUCPol"/>
        </w:rPr>
        <w:t xml:space="preserve"> και</w:t>
      </w:r>
      <w:r w:rsidR="00022FD6" w:rsidRPr="00AB568D">
        <w:rPr>
          <w:rFonts w:cs="MgHelveticaUCPol"/>
        </w:rPr>
        <w:t xml:space="preserve"> </w:t>
      </w:r>
      <w:r>
        <w:rPr>
          <w:rFonts w:cs="Courier New"/>
          <w:lang w:eastAsia="el-GR"/>
        </w:rPr>
        <w:t>ακολουθούνται τα α</w:t>
      </w:r>
      <w:r w:rsidR="00022FD6" w:rsidRPr="00D01B5D">
        <w:rPr>
          <w:rFonts w:cs="Courier New"/>
          <w:lang w:eastAsia="el-GR"/>
        </w:rPr>
        <w:t xml:space="preserve">ναλυτικά και </w:t>
      </w:r>
      <w:r>
        <w:rPr>
          <w:rFonts w:cs="Courier New"/>
          <w:lang w:eastAsia="el-GR"/>
        </w:rPr>
        <w:t>ω</w:t>
      </w:r>
      <w:r w:rsidR="00231124">
        <w:rPr>
          <w:rFonts w:cs="Courier New"/>
          <w:lang w:eastAsia="el-GR"/>
        </w:rPr>
        <w:t>ρολόγια π</w:t>
      </w:r>
      <w:r w:rsidR="00022FD6" w:rsidRPr="00D01B5D">
        <w:rPr>
          <w:rFonts w:cs="Courier New"/>
          <w:lang w:eastAsia="el-GR"/>
        </w:rPr>
        <w:t>ρογράμματα</w:t>
      </w:r>
      <w:r w:rsidR="00022FD6">
        <w:rPr>
          <w:rFonts w:cs="Courier New"/>
          <w:lang w:eastAsia="el-GR"/>
        </w:rPr>
        <w:t>,</w:t>
      </w:r>
      <w:r w:rsidR="00022FD6" w:rsidRPr="00D01B5D">
        <w:rPr>
          <w:rFonts w:cs="Courier New"/>
          <w:lang w:eastAsia="el-GR"/>
        </w:rPr>
        <w:t xml:space="preserve"> όπως προβλέπονται </w:t>
      </w:r>
      <w:r w:rsidR="00022FD6">
        <w:rPr>
          <w:rFonts w:cs="Courier New"/>
          <w:lang w:eastAsia="el-GR"/>
        </w:rPr>
        <w:t xml:space="preserve">από τις εκάστοτε ισχύουσες διατάξεις, </w:t>
      </w:r>
      <w:r w:rsidR="00022FD6" w:rsidRPr="00D01B5D">
        <w:rPr>
          <w:rFonts w:cs="Courier New"/>
          <w:lang w:eastAsia="el-GR"/>
        </w:rPr>
        <w:t>λαμβάνοντας υπόψη τις ειδικές εκπαιδευτικές ανάγκες των μαθητών, όπως αυτές περιγράφονται στα Εξατομικευμένα Προ</w:t>
      </w:r>
      <w:r w:rsidR="00231124">
        <w:rPr>
          <w:rFonts w:cs="Courier New"/>
          <w:lang w:eastAsia="el-GR"/>
        </w:rPr>
        <w:t>γράμματα Εκπαίδευσης (ΕΠΕ), τα οποία υλοποιούνται για όλους τους μαθητές</w:t>
      </w:r>
      <w:r w:rsidR="00022FD6" w:rsidRPr="00D01B5D">
        <w:rPr>
          <w:rFonts w:cs="Courier New"/>
          <w:lang w:eastAsia="el-GR"/>
        </w:rPr>
        <w:t>.</w:t>
      </w:r>
      <w:r w:rsidR="00231124" w:rsidRPr="00231124">
        <w:rPr>
          <w:rFonts w:cs="MgHelveticaUCPol"/>
        </w:rPr>
        <w:t xml:space="preserve"> </w:t>
      </w:r>
      <w:r w:rsidR="00231124" w:rsidRPr="00AB568D">
        <w:rPr>
          <w:rFonts w:cs="MgHelveticaUCPol"/>
        </w:rPr>
        <w:t>Κάθε διδακτικό έτος στα Ε.Ε.Ε.ΕΚ. αποτελείται από δύο τετράμηνα</w:t>
      </w:r>
      <w:r w:rsidR="00231124">
        <w:rPr>
          <w:rFonts w:cs="MgHelveticaUCPol"/>
        </w:rPr>
        <w:t>.</w:t>
      </w:r>
      <w:r w:rsidR="00022FD6" w:rsidRPr="00D01B5D">
        <w:rPr>
          <w:rFonts w:cs="Courier New"/>
          <w:lang w:eastAsia="el-GR"/>
        </w:rPr>
        <w:t xml:space="preserve"> </w:t>
      </w:r>
      <w:r w:rsidR="008F6331">
        <w:rPr>
          <w:rFonts w:cs="Courier New"/>
          <w:lang w:eastAsia="el-GR"/>
        </w:rPr>
        <w:t xml:space="preserve"> </w:t>
      </w:r>
    </w:p>
    <w:p w:rsidR="007F1178" w:rsidRDefault="008F6331" w:rsidP="00951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MgHelveticaUCPol"/>
        </w:rPr>
      </w:pPr>
      <w:r>
        <w:rPr>
          <w:rFonts w:cs="Courier New"/>
          <w:lang w:eastAsia="el-GR"/>
        </w:rPr>
        <w:t xml:space="preserve">   </w:t>
      </w:r>
      <w:r w:rsidR="00022FD6">
        <w:rPr>
          <w:rFonts w:cs="MgHelveticaUCPol"/>
        </w:rPr>
        <w:t xml:space="preserve"> </w:t>
      </w:r>
      <w:r w:rsidR="00022FD6" w:rsidRPr="00AB568D">
        <w:rPr>
          <w:rFonts w:cs="MgHelveticaUCPol"/>
        </w:rPr>
        <w:t xml:space="preserve">Κατά τη διάρκεια της Στ’ τάξης υλοποιείται πρακτική άσκηση, η οποία προσδιορίζεται με απόφαση του Συλλόγου Διδασκόντων, στο πλαίσιο των εργαστηριακών μαθημάτων. </w:t>
      </w:r>
      <w:r w:rsidR="00231124">
        <w:rPr>
          <w:rFonts w:cs="MgHelveticaUCPol"/>
        </w:rPr>
        <w:t xml:space="preserve"> </w:t>
      </w:r>
      <w:r w:rsidR="00022FD6" w:rsidRPr="00AB568D">
        <w:rPr>
          <w:rFonts w:cs="MgHelveticaUCPol"/>
        </w:rPr>
        <w:t>Το ωρολόγιο πρόγραμμα της ΣΤ΄ τάξης συμπληρώνεται από μαθήματα των προηγούμενων τάξεων, ανάλογα με τις ειδικές εκπαιδευτικές ανάγκες των μαθητών, όπως αυτές προκύπτουν από την εκπαιδευτική αξιολόγηση. Η ΣΤ΄ τάξη λειτουργεί ως τάξη επαγγελματικής εξειδίκευσης με σκοπό τον εμπλουτισμό των δεξιοτήτων των μαθητών και την εξοικείωσή τους στο εργασιακό περιβάλλον. Σε περίπτωση που για οποιοδήποτε λόγο δεν είναι δυνατή η πρακτική άσκηση των μαθητών, τότε αυτή υλοποιείται με την υποστήριξη του σχολικού συνεταιρισμού ή στα εργαστήρια του σχολείου.</w:t>
      </w:r>
      <w:r w:rsidR="00231124">
        <w:rPr>
          <w:rFonts w:cs="MgHelveticaUCPol"/>
        </w:rPr>
        <w:t xml:space="preserve"> </w:t>
      </w:r>
    </w:p>
    <w:p w:rsidR="00022FD6" w:rsidRDefault="007F1178" w:rsidP="00691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cs="MgHelveticaUCPol"/>
        </w:rPr>
        <w:t xml:space="preserve">    </w:t>
      </w:r>
      <w:r w:rsidR="00691EFD">
        <w:rPr>
          <w:rFonts w:cs="MgHelveticaUCPol"/>
        </w:rPr>
        <w:t xml:space="preserve"> </w:t>
      </w:r>
      <w:r w:rsidR="00022FD6" w:rsidRPr="00E226F0">
        <w:rPr>
          <w:rFonts w:cs="MgHelveticaUCPol"/>
        </w:rPr>
        <w:t>Οι</w:t>
      </w:r>
      <w:r w:rsidR="00691EFD">
        <w:rPr>
          <w:rFonts w:cs="MgHelveticaUCPol"/>
        </w:rPr>
        <w:t xml:space="preserve"> απόφοιτοι των Ε.Ε.Ε.ΕΚ. μπορούν</w:t>
      </w:r>
      <w:r w:rsidR="00022FD6" w:rsidRPr="00E226F0">
        <w:rPr>
          <w:rFonts w:cs="MgHelveticaUCPol"/>
        </w:rPr>
        <w:t xml:space="preserve"> να εγγραφούν, κατόπιν γνωμάτευσης </w:t>
      </w:r>
      <w:r w:rsidR="00691EFD">
        <w:rPr>
          <w:rFonts w:cs="MgHelveticaUCPol"/>
        </w:rPr>
        <w:t xml:space="preserve">του </w:t>
      </w:r>
      <w:r w:rsidR="00022FD6" w:rsidRPr="00E226F0">
        <w:rPr>
          <w:rFonts w:cs="MgHelveticaUCPol"/>
        </w:rPr>
        <w:t>ΚΕΔΔΥ σε ΔΙΕΚ ενηλίκων</w:t>
      </w:r>
      <w:r w:rsidR="00691EFD">
        <w:rPr>
          <w:rFonts w:cs="MgHelveticaUCPol"/>
        </w:rPr>
        <w:t>,</w:t>
      </w:r>
      <w:r w:rsidR="00022FD6" w:rsidRPr="00E226F0">
        <w:rPr>
          <w:rFonts w:cs="MgHelveticaUCPol"/>
        </w:rPr>
        <w:t xml:space="preserve"> αποφοίτων υποχρεωτικής εκπαίδευσης.</w:t>
      </w:r>
      <w:r w:rsidR="00022FD6" w:rsidRPr="00E226F0">
        <w:t xml:space="preserve"> Μαθητές που έχουν ολοκληρώσει την υποχρεωτική εκπαίδευση σε δομή της γενικής ή ειδικής εκπαίδευσης δεν μπορούν να εγγραφούν ή να επανεγγραφούν σε Ε.Ε.Ε.ΕΚ. στην ίδια ή σε άλλη ειδικότητα. </w:t>
      </w:r>
    </w:p>
    <w:p w:rsidR="00022FD6" w:rsidRDefault="00691EFD" w:rsidP="00022FD6">
      <w:pPr>
        <w:spacing w:after="0" w:line="240" w:lineRule="auto"/>
        <w:jc w:val="both"/>
      </w:pPr>
      <w:r>
        <w:t xml:space="preserve">     Με απόφαση του Υπουργού Παιδείας, Έρευνας και Θρησκευμάτων, </w:t>
      </w:r>
      <w:r>
        <w:rPr>
          <w:rFonts w:cs="Courier New"/>
          <w:lang w:eastAsia="el-GR"/>
        </w:rPr>
        <w:t xml:space="preserve">η οποία εκδίδεται ύστερα από γνώμη </w:t>
      </w:r>
      <w:r w:rsidRPr="00E622A4">
        <w:rPr>
          <w:rFonts w:cs="Courier New"/>
          <w:lang w:eastAsia="el-GR"/>
        </w:rPr>
        <w:t xml:space="preserve">της Διεύθυνσης </w:t>
      </w:r>
      <w:r>
        <w:rPr>
          <w:rFonts w:cs="Courier New"/>
          <w:lang w:eastAsia="el-GR"/>
        </w:rPr>
        <w:t>Ειδικής Αγωγής και Εκπαίδευσης ΥΠΠΕΘ</w:t>
      </w:r>
      <w:r w:rsidRPr="00AB568D">
        <w:t xml:space="preserve"> </w:t>
      </w:r>
      <w:r w:rsidR="007953FC">
        <w:t xml:space="preserve">καθορίζονται: </w:t>
      </w:r>
      <w:r w:rsidR="007953FC">
        <w:rPr>
          <w:lang w:val="en-US"/>
        </w:rPr>
        <w:t>i</w:t>
      </w:r>
      <w:r w:rsidR="007953FC" w:rsidRPr="007953FC">
        <w:t>)</w:t>
      </w:r>
      <w:r>
        <w:t xml:space="preserve"> θ</w:t>
      </w:r>
      <w:r w:rsidR="00022FD6" w:rsidRPr="00AB568D">
        <w:t>έματα λειτουργίας</w:t>
      </w:r>
      <w:r w:rsidR="007953FC" w:rsidRPr="007953FC">
        <w:t xml:space="preserve"> </w:t>
      </w:r>
      <w:r w:rsidR="007953FC">
        <w:t>και</w:t>
      </w:r>
      <w:r w:rsidR="00022FD6" w:rsidRPr="00AB568D">
        <w:t xml:space="preserve"> οργάνωσης </w:t>
      </w:r>
      <w:r w:rsidR="007953FC">
        <w:t xml:space="preserve">των Ε.Ε.Ε.ΕΚ, </w:t>
      </w:r>
      <w:r w:rsidR="00022FD6" w:rsidRPr="00AB568D">
        <w:t>και</w:t>
      </w:r>
      <w:r w:rsidR="007953FC" w:rsidRPr="007953FC">
        <w:t xml:space="preserve"> </w:t>
      </w:r>
      <w:r w:rsidR="007953FC">
        <w:rPr>
          <w:lang w:val="en-US"/>
        </w:rPr>
        <w:t>ii</w:t>
      </w:r>
      <w:r w:rsidR="007953FC" w:rsidRPr="007953FC">
        <w:t>)</w:t>
      </w:r>
      <w:r w:rsidR="007953FC">
        <w:t xml:space="preserve"> τα προγράμματα</w:t>
      </w:r>
      <w:r w:rsidR="00022FD6" w:rsidRPr="00AB568D">
        <w:t xml:space="preserve"> σπουδών των </w:t>
      </w:r>
      <w:r w:rsidR="00022FD6" w:rsidRPr="00AB568D">
        <w:rPr>
          <w:rFonts w:cs="MgHelveticaUCPol"/>
        </w:rPr>
        <w:t>Ε.Ε.Ε.ΕΚ.</w:t>
      </w:r>
      <w:r w:rsidR="007953FC">
        <w:rPr>
          <w:rFonts w:cs="MgHelveticaUCPol"/>
        </w:rPr>
        <w:t xml:space="preserve">, κατόπιν σχετικής </w:t>
      </w:r>
      <w:r w:rsidR="00022FD6">
        <w:t>γνωμοδότηση</w:t>
      </w:r>
      <w:r w:rsidR="007953FC">
        <w:t>ς</w:t>
      </w:r>
      <w:r w:rsidR="00022FD6">
        <w:t xml:space="preserve"> του Ι.Ε.Π.</w:t>
      </w:r>
    </w:p>
    <w:p w:rsidR="00951AEC" w:rsidRDefault="00951AEC" w:rsidP="00022FD6">
      <w:pPr>
        <w:spacing w:after="0" w:line="240" w:lineRule="auto"/>
        <w:jc w:val="both"/>
      </w:pPr>
    </w:p>
    <w:p w:rsidR="00951AEC" w:rsidRDefault="00234BCC" w:rsidP="00951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b/>
          <w:lang w:eastAsia="el-GR"/>
        </w:rPr>
        <w:t xml:space="preserve"> </w:t>
      </w:r>
      <w:r w:rsidR="00ED4355">
        <w:rPr>
          <w:rFonts w:cs="Courier New"/>
          <w:b/>
          <w:lang w:eastAsia="el-GR"/>
        </w:rPr>
        <w:t xml:space="preserve">  </w:t>
      </w:r>
      <w:r w:rsidR="00951AEC" w:rsidRPr="00BF6A98">
        <w:rPr>
          <w:rFonts w:cs="Courier New"/>
          <w:b/>
          <w:lang w:eastAsia="el-GR"/>
        </w:rPr>
        <w:t>5.</w:t>
      </w:r>
      <w:r w:rsidR="00951AEC">
        <w:rPr>
          <w:rFonts w:cs="Courier New"/>
          <w:lang w:eastAsia="el-GR"/>
        </w:rPr>
        <w:t xml:space="preserve"> </w:t>
      </w:r>
      <w:r w:rsidR="00951AEC" w:rsidRPr="00BF6A98">
        <w:rPr>
          <w:rFonts w:cs="Courier New"/>
          <w:b/>
          <w:lang w:eastAsia="el-GR"/>
        </w:rPr>
        <w:t>α)</w:t>
      </w:r>
      <w:r w:rsidR="00951AEC">
        <w:rPr>
          <w:rFonts w:cs="Courier New"/>
          <w:lang w:eastAsia="el-GR"/>
        </w:rPr>
        <w:t xml:space="preserve"> </w:t>
      </w:r>
      <w:r w:rsidR="00951AEC" w:rsidRPr="00E622A4">
        <w:rPr>
          <w:rFonts w:cs="Courier New"/>
          <w:lang w:eastAsia="el-GR"/>
        </w:rPr>
        <w:t>Όλα τα Ειδικά Επαγγελματικά Γυμνάσια και Ειδικά Επαγγελματικά Λύκεια μετατρέπονται από το σχολικό έτος 201</w:t>
      </w:r>
      <w:r w:rsidR="006A6585">
        <w:rPr>
          <w:rFonts w:cs="Courier New"/>
          <w:lang w:eastAsia="el-GR"/>
        </w:rPr>
        <w:t>7</w:t>
      </w:r>
      <w:r w:rsidR="00951AEC" w:rsidRPr="00E622A4">
        <w:rPr>
          <w:rFonts w:cs="Courier New"/>
          <w:lang w:eastAsia="el-GR"/>
        </w:rPr>
        <w:t>-201</w:t>
      </w:r>
      <w:r w:rsidR="006A6585">
        <w:rPr>
          <w:rFonts w:cs="Courier New"/>
          <w:lang w:eastAsia="el-GR"/>
        </w:rPr>
        <w:t>8</w:t>
      </w:r>
      <w:r w:rsidR="00951AEC" w:rsidRPr="00E622A4">
        <w:rPr>
          <w:rFonts w:cs="Courier New"/>
          <w:lang w:eastAsia="el-GR"/>
        </w:rPr>
        <w:t xml:space="preserve"> σε Ενιαία Ειδικά Επαγγελματικά Γυμνάσια-Λύκεια. </w:t>
      </w:r>
    </w:p>
    <w:p w:rsidR="005B7598" w:rsidRDefault="005132D1" w:rsidP="005B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lastRenderedPageBreak/>
        <w:t xml:space="preserve">   </w:t>
      </w:r>
      <w:r w:rsidR="00951AEC">
        <w:rPr>
          <w:rFonts w:cs="Courier New"/>
          <w:lang w:eastAsia="el-GR"/>
        </w:rPr>
        <w:t xml:space="preserve">  </w:t>
      </w:r>
      <w:r>
        <w:rPr>
          <w:rFonts w:cs="Courier New"/>
          <w:b/>
          <w:lang w:eastAsia="el-GR"/>
        </w:rPr>
        <w:t>β</w:t>
      </w:r>
      <w:r w:rsidRPr="00BF6A98">
        <w:rPr>
          <w:rFonts w:cs="Courier New"/>
          <w:b/>
          <w:lang w:eastAsia="el-GR"/>
        </w:rPr>
        <w:t>)</w:t>
      </w:r>
      <w:r>
        <w:rPr>
          <w:rFonts w:cs="Courier New"/>
          <w:lang w:eastAsia="el-GR"/>
        </w:rPr>
        <w:t xml:space="preserve"> </w:t>
      </w:r>
      <w:r w:rsidRPr="00E622A4">
        <w:rPr>
          <w:rFonts w:cs="Courier New"/>
          <w:lang w:eastAsia="el-GR"/>
        </w:rPr>
        <w:t xml:space="preserve"> </w:t>
      </w:r>
      <w:r>
        <w:rPr>
          <w:rFonts w:cs="Courier New"/>
          <w:lang w:eastAsia="el-GR"/>
        </w:rPr>
        <w:t>Το σύνολο των</w:t>
      </w:r>
      <w:r w:rsidRPr="00E622A4">
        <w:rPr>
          <w:rFonts w:cs="Courier New"/>
          <w:lang w:eastAsia="el-GR"/>
        </w:rPr>
        <w:t xml:space="preserve"> οργανικ</w:t>
      </w:r>
      <w:r>
        <w:rPr>
          <w:rFonts w:cs="Courier New"/>
          <w:lang w:eastAsia="el-GR"/>
        </w:rPr>
        <w:t>ών</w:t>
      </w:r>
      <w:r w:rsidRPr="00E622A4">
        <w:rPr>
          <w:rFonts w:cs="Courier New"/>
          <w:lang w:eastAsia="el-GR"/>
        </w:rPr>
        <w:t xml:space="preserve"> θέσε</w:t>
      </w:r>
      <w:r>
        <w:rPr>
          <w:rFonts w:cs="Courier New"/>
          <w:lang w:eastAsia="el-GR"/>
        </w:rPr>
        <w:t>ων</w:t>
      </w:r>
      <w:r w:rsidRPr="00E622A4">
        <w:rPr>
          <w:rFonts w:cs="Courier New"/>
          <w:lang w:eastAsia="el-GR"/>
        </w:rPr>
        <w:t xml:space="preserve"> </w:t>
      </w:r>
      <w:r>
        <w:rPr>
          <w:rFonts w:cs="Courier New"/>
          <w:lang w:eastAsia="el-GR"/>
        </w:rPr>
        <w:t>του εκπαιδευτικού προσωπικού</w:t>
      </w:r>
      <w:r w:rsidRPr="00E622A4">
        <w:rPr>
          <w:rFonts w:cs="Courier New"/>
          <w:lang w:eastAsia="el-GR"/>
        </w:rPr>
        <w:t>, του ει</w:t>
      </w:r>
      <w:r>
        <w:rPr>
          <w:rFonts w:cs="Courier New"/>
          <w:lang w:eastAsia="el-GR"/>
        </w:rPr>
        <w:t xml:space="preserve">δικού εκπαιδευτικού προσωπικού, του ειδικού βοηθητικού προσωπικού καθώς και </w:t>
      </w:r>
      <w:r w:rsidRPr="00E622A4">
        <w:rPr>
          <w:rFonts w:cs="Courier New"/>
          <w:lang w:eastAsia="el-GR"/>
        </w:rPr>
        <w:t xml:space="preserve">των </w:t>
      </w:r>
      <w:r>
        <w:rPr>
          <w:rFonts w:cs="Courier New"/>
          <w:lang w:eastAsia="el-GR"/>
        </w:rPr>
        <w:t xml:space="preserve">στελεχών εκπαίδευσης των σχολικών μονάδων της περιπτ.α΄ </w:t>
      </w:r>
      <w:r w:rsidRPr="00E622A4">
        <w:rPr>
          <w:rFonts w:cs="Courier New"/>
          <w:lang w:eastAsia="el-GR"/>
        </w:rPr>
        <w:t>μεταφέρ</w:t>
      </w:r>
      <w:r>
        <w:rPr>
          <w:rFonts w:cs="Courier New"/>
          <w:lang w:eastAsia="el-GR"/>
        </w:rPr>
        <w:t>εται</w:t>
      </w:r>
      <w:r w:rsidR="005B7598" w:rsidRPr="005B7598">
        <w:rPr>
          <w:rFonts w:cs="Courier New"/>
          <w:lang w:eastAsia="el-GR"/>
        </w:rPr>
        <w:t xml:space="preserve"> </w:t>
      </w:r>
      <w:r w:rsidR="005B7598" w:rsidRPr="00E622A4">
        <w:rPr>
          <w:rFonts w:cs="Courier New"/>
          <w:lang w:eastAsia="el-GR"/>
        </w:rPr>
        <w:t>από το σχολικό έτος 201</w:t>
      </w:r>
      <w:r w:rsidR="005B7598">
        <w:rPr>
          <w:rFonts w:cs="Courier New"/>
          <w:lang w:eastAsia="el-GR"/>
        </w:rPr>
        <w:t>7</w:t>
      </w:r>
      <w:r w:rsidR="005B7598" w:rsidRPr="00E622A4">
        <w:rPr>
          <w:rFonts w:cs="Courier New"/>
          <w:lang w:eastAsia="el-GR"/>
        </w:rPr>
        <w:t>-201</w:t>
      </w:r>
      <w:r w:rsidR="005B7598">
        <w:rPr>
          <w:rFonts w:cs="Courier New"/>
          <w:lang w:eastAsia="el-GR"/>
        </w:rPr>
        <w:t>8</w:t>
      </w:r>
      <w:r w:rsidR="005B7598" w:rsidRPr="00E622A4">
        <w:rPr>
          <w:rFonts w:cs="Courier New"/>
          <w:lang w:eastAsia="el-GR"/>
        </w:rPr>
        <w:t xml:space="preserve"> </w:t>
      </w:r>
      <w:r w:rsidRPr="00E622A4">
        <w:rPr>
          <w:rFonts w:cs="Courier New"/>
          <w:lang w:eastAsia="el-GR"/>
        </w:rPr>
        <w:t xml:space="preserve"> </w:t>
      </w:r>
      <w:r>
        <w:rPr>
          <w:rFonts w:cs="Courier New"/>
          <w:lang w:eastAsia="el-GR"/>
        </w:rPr>
        <w:t xml:space="preserve">αυτοδικαίως </w:t>
      </w:r>
      <w:r w:rsidR="005B7598">
        <w:rPr>
          <w:rFonts w:cs="Courier New"/>
          <w:lang w:eastAsia="el-GR"/>
        </w:rPr>
        <w:t xml:space="preserve">στα </w:t>
      </w:r>
      <w:r w:rsidR="005B7598" w:rsidRPr="00E622A4">
        <w:rPr>
          <w:rFonts w:cs="Courier New"/>
          <w:lang w:eastAsia="el-GR"/>
        </w:rPr>
        <w:t xml:space="preserve">Ενιαία Ειδικά Επαγγελματικά Γυμνάσια-Λύκεια. </w:t>
      </w:r>
    </w:p>
    <w:p w:rsidR="005132D1" w:rsidRDefault="005132D1" w:rsidP="005132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Courier New"/>
          <w:lang w:eastAsia="el-GR"/>
        </w:rPr>
      </w:pPr>
      <w:r>
        <w:rPr>
          <w:rFonts w:cs="Courier New"/>
          <w:lang w:eastAsia="el-GR"/>
        </w:rPr>
        <w:t xml:space="preserve">    </w:t>
      </w:r>
      <w:r w:rsidRPr="005132D1">
        <w:rPr>
          <w:rFonts w:cs="Courier New"/>
          <w:b/>
          <w:lang w:eastAsia="el-GR"/>
        </w:rPr>
        <w:t>γ)</w:t>
      </w:r>
      <w:r>
        <w:rPr>
          <w:rFonts w:cs="Courier New"/>
          <w:lang w:eastAsia="el-GR"/>
        </w:rPr>
        <w:t xml:space="preserve">  Το σύνολο των</w:t>
      </w:r>
      <w:r w:rsidRPr="00E622A4">
        <w:rPr>
          <w:rFonts w:cs="Courier New"/>
          <w:lang w:eastAsia="el-GR"/>
        </w:rPr>
        <w:t xml:space="preserve"> φοιτούντ</w:t>
      </w:r>
      <w:r>
        <w:rPr>
          <w:rFonts w:cs="Courier New"/>
          <w:lang w:eastAsia="el-GR"/>
        </w:rPr>
        <w:t>ων</w:t>
      </w:r>
      <w:r w:rsidRPr="00E622A4">
        <w:rPr>
          <w:rFonts w:cs="Courier New"/>
          <w:lang w:eastAsia="el-GR"/>
        </w:rPr>
        <w:t xml:space="preserve"> μαθητ</w:t>
      </w:r>
      <w:r>
        <w:rPr>
          <w:rFonts w:cs="Courier New"/>
          <w:lang w:eastAsia="el-GR"/>
        </w:rPr>
        <w:t>ών</w:t>
      </w:r>
      <w:r w:rsidRPr="00E622A4">
        <w:rPr>
          <w:rFonts w:cs="Courier New"/>
          <w:lang w:eastAsia="el-GR"/>
        </w:rPr>
        <w:t xml:space="preserve"> εγγράφονται και συνεχίζουν τη φοίτησή τους στις αντίστοιχες τάξεις του Ενιαίου Ειδικού Επαγγελματικού Γυμνασίου-Λυκείου</w:t>
      </w:r>
      <w:r w:rsidR="0080493F">
        <w:rPr>
          <w:rFonts w:cs="Courier New"/>
          <w:lang w:eastAsia="el-GR"/>
        </w:rPr>
        <w:t xml:space="preserve"> με απόφαση του συλλόγου διδασκόντων</w:t>
      </w:r>
      <w:r w:rsidRPr="00E622A4">
        <w:rPr>
          <w:rFonts w:cs="Courier New"/>
          <w:lang w:eastAsia="el-GR"/>
        </w:rPr>
        <w:t>.</w:t>
      </w:r>
    </w:p>
    <w:p w:rsidR="004B089C" w:rsidRPr="00F51169" w:rsidRDefault="00951AEC" w:rsidP="000A5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lang w:eastAsia="el-GR"/>
        </w:rPr>
      </w:pPr>
      <w:r>
        <w:rPr>
          <w:rFonts w:cs="Courier New"/>
          <w:lang w:eastAsia="el-GR"/>
        </w:rPr>
        <w:t xml:space="preserve"> </w:t>
      </w:r>
      <w:r w:rsidR="005132D1">
        <w:rPr>
          <w:rFonts w:cs="Courier New"/>
          <w:lang w:eastAsia="el-GR"/>
        </w:rPr>
        <w:t xml:space="preserve">  </w:t>
      </w:r>
      <w:r w:rsidR="005B7598">
        <w:rPr>
          <w:rFonts w:cs="Courier New"/>
          <w:b/>
          <w:lang w:eastAsia="el-GR"/>
        </w:rPr>
        <w:t>δ</w:t>
      </w:r>
      <w:r w:rsidRPr="005132D1">
        <w:rPr>
          <w:rFonts w:cs="Courier New"/>
          <w:b/>
          <w:lang w:eastAsia="el-GR"/>
        </w:rPr>
        <w:t>)</w:t>
      </w:r>
      <w:r>
        <w:rPr>
          <w:rFonts w:cs="Courier New"/>
          <w:lang w:eastAsia="el-GR"/>
        </w:rPr>
        <w:t xml:space="preserve"> Με απόφαση του Υπουργού Παιδείας, Έρευνας και Θρησκευμάτων, η οποία εκδίδεται ύστερα από γνώμη </w:t>
      </w:r>
      <w:r w:rsidRPr="00E622A4">
        <w:rPr>
          <w:rFonts w:cs="Courier New"/>
          <w:lang w:eastAsia="el-GR"/>
        </w:rPr>
        <w:t xml:space="preserve">της Διεύθυνσης </w:t>
      </w:r>
      <w:r>
        <w:rPr>
          <w:rFonts w:cs="Courier New"/>
          <w:lang w:eastAsia="el-GR"/>
        </w:rPr>
        <w:t>Ειδικής Αγωγής και Εκπαίδευσης ΥΠΠΕΘ</w:t>
      </w:r>
      <w:r w:rsidR="005132D1">
        <w:rPr>
          <w:rFonts w:cs="Courier New"/>
          <w:lang w:eastAsia="el-GR"/>
        </w:rPr>
        <w:t>: αα)</w:t>
      </w:r>
      <w:r>
        <w:rPr>
          <w:rFonts w:cs="Courier New"/>
          <w:lang w:eastAsia="el-GR"/>
        </w:rPr>
        <w:t xml:space="preserve"> </w:t>
      </w:r>
      <w:r w:rsidR="005B7598">
        <w:rPr>
          <w:rFonts w:cs="Courier New"/>
          <w:lang w:eastAsia="el-GR"/>
        </w:rPr>
        <w:t>καθορίζεται γ</w:t>
      </w:r>
      <w:r w:rsidR="005B7598" w:rsidRPr="00E622A4">
        <w:rPr>
          <w:rFonts w:cs="Courier New"/>
          <w:lang w:eastAsia="el-GR"/>
        </w:rPr>
        <w:t>ια το σχολικό έτος 2016-2017</w:t>
      </w:r>
      <w:r w:rsidR="005B7598">
        <w:rPr>
          <w:rFonts w:cs="Courier New"/>
          <w:lang w:eastAsia="el-GR"/>
        </w:rPr>
        <w:t xml:space="preserve"> η </w:t>
      </w:r>
      <w:r w:rsidR="005B7598">
        <w:t xml:space="preserve">λειτουργία των υφιστάμενων Ειδικών Επαγγελματικών Γυμνασίων, των λειτουργούντων σε αυτά Λυκειακών Τάξεων καθώς και των υφιστάμενων Ειδικών Επαγγελματικών Λυκείων, ββ) </w:t>
      </w:r>
      <w:r w:rsidR="005132D1">
        <w:rPr>
          <w:rFonts w:cs="Courier New"/>
          <w:lang w:eastAsia="el-GR"/>
        </w:rPr>
        <w:t>πραγματοποιείται</w:t>
      </w:r>
      <w:r>
        <w:rPr>
          <w:rFonts w:cs="Courier New"/>
          <w:lang w:eastAsia="el-GR"/>
        </w:rPr>
        <w:t xml:space="preserve"> η </w:t>
      </w:r>
      <w:r w:rsidR="005132D1">
        <w:rPr>
          <w:rFonts w:cs="Courier New"/>
          <w:lang w:eastAsia="el-GR"/>
        </w:rPr>
        <w:t xml:space="preserve">μετατροπή και </w:t>
      </w:r>
      <w:r>
        <w:rPr>
          <w:rFonts w:cs="Courier New"/>
          <w:lang w:eastAsia="el-GR"/>
        </w:rPr>
        <w:t>μετονομασία</w:t>
      </w:r>
      <w:r w:rsidR="005132D1">
        <w:rPr>
          <w:rFonts w:cs="Courier New"/>
          <w:lang w:eastAsia="el-GR"/>
        </w:rPr>
        <w:t xml:space="preserve"> </w:t>
      </w:r>
      <w:r>
        <w:rPr>
          <w:rFonts w:cs="Courier New"/>
          <w:lang w:eastAsia="el-GR"/>
        </w:rPr>
        <w:t xml:space="preserve">των </w:t>
      </w:r>
      <w:r w:rsidR="005B7598">
        <w:rPr>
          <w:rFonts w:cs="Courier New"/>
          <w:lang w:eastAsia="el-GR"/>
        </w:rPr>
        <w:t>υφιστάμενων</w:t>
      </w:r>
      <w:r>
        <w:rPr>
          <w:rFonts w:cs="Courier New"/>
          <w:lang w:eastAsia="el-GR"/>
        </w:rPr>
        <w:t xml:space="preserve"> σχολικών μονάδων</w:t>
      </w:r>
      <w:r w:rsidR="005B7598">
        <w:rPr>
          <w:rFonts w:cs="Courier New"/>
          <w:lang w:eastAsia="el-GR"/>
        </w:rPr>
        <w:t xml:space="preserve"> σε </w:t>
      </w:r>
      <w:r w:rsidR="005B7598" w:rsidRPr="00E622A4">
        <w:rPr>
          <w:rFonts w:cs="Courier New"/>
          <w:lang w:eastAsia="el-GR"/>
        </w:rPr>
        <w:t>Ενιαία Ειδικά Επαγγελματικά Γυμνάσια-Λύκεια</w:t>
      </w:r>
      <w:r>
        <w:rPr>
          <w:rFonts w:cs="Courier New"/>
          <w:lang w:eastAsia="el-GR"/>
        </w:rPr>
        <w:t xml:space="preserve">, </w:t>
      </w:r>
      <w:r w:rsidR="005B7598">
        <w:rPr>
          <w:rFonts w:cs="Courier New"/>
          <w:lang w:eastAsia="el-GR"/>
        </w:rPr>
        <w:t>γγ</w:t>
      </w:r>
      <w:r w:rsidR="005132D1">
        <w:rPr>
          <w:rFonts w:cs="Courier New"/>
          <w:lang w:eastAsia="el-GR"/>
        </w:rPr>
        <w:t xml:space="preserve">) </w:t>
      </w:r>
      <w:r w:rsidR="005B7598">
        <w:rPr>
          <w:rFonts w:cs="Courier New"/>
          <w:lang w:eastAsia="el-GR"/>
        </w:rPr>
        <w:t xml:space="preserve">καθορίζονται ειδικότερα θέματα σχετικά με την φοίτηση και αποφοίτηση των μαθητών καθώς </w:t>
      </w:r>
      <w:r w:rsidR="002E1D66">
        <w:rPr>
          <w:rFonts w:cs="Courier New"/>
          <w:lang w:eastAsia="el-GR"/>
        </w:rPr>
        <w:t>και την αντιστοίχηση τάξεων</w:t>
      </w:r>
      <w:r w:rsidR="005B7598">
        <w:rPr>
          <w:rFonts w:cs="Courier New"/>
          <w:lang w:eastAsia="el-GR"/>
        </w:rPr>
        <w:t xml:space="preserve">, δδ) </w:t>
      </w:r>
      <w:r>
        <w:rPr>
          <w:rFonts w:cs="Courier New"/>
          <w:lang w:eastAsia="el-GR"/>
        </w:rPr>
        <w:t>καθορίζονται</w:t>
      </w:r>
      <w:r w:rsidRPr="00E622A4">
        <w:rPr>
          <w:rFonts w:cs="Courier New"/>
          <w:lang w:eastAsia="el-GR"/>
        </w:rPr>
        <w:t xml:space="preserve"> </w:t>
      </w:r>
      <w:r>
        <w:rPr>
          <w:rFonts w:cs="Courier New"/>
          <w:lang w:eastAsia="el-GR"/>
        </w:rPr>
        <w:t>οι</w:t>
      </w:r>
      <w:r w:rsidRPr="00E622A4">
        <w:rPr>
          <w:rFonts w:cs="Courier New"/>
          <w:lang w:eastAsia="el-GR"/>
        </w:rPr>
        <w:t xml:space="preserve"> τομ</w:t>
      </w:r>
      <w:r>
        <w:rPr>
          <w:rFonts w:cs="Courier New"/>
          <w:lang w:eastAsia="el-GR"/>
        </w:rPr>
        <w:t>είς</w:t>
      </w:r>
      <w:r w:rsidRPr="00E622A4">
        <w:rPr>
          <w:rFonts w:cs="Courier New"/>
          <w:lang w:eastAsia="el-GR"/>
        </w:rPr>
        <w:t xml:space="preserve"> και </w:t>
      </w:r>
      <w:r>
        <w:rPr>
          <w:rFonts w:cs="Courier New"/>
          <w:lang w:eastAsia="el-GR"/>
        </w:rPr>
        <w:t>οι ειδικότητες</w:t>
      </w:r>
      <w:r w:rsidR="005B7598">
        <w:rPr>
          <w:rFonts w:cs="Courier New"/>
          <w:lang w:eastAsia="el-GR"/>
        </w:rPr>
        <w:t xml:space="preserve"> των </w:t>
      </w:r>
      <w:r w:rsidR="005B7598" w:rsidRPr="00E622A4">
        <w:rPr>
          <w:rFonts w:cs="Courier New"/>
          <w:lang w:eastAsia="el-GR"/>
        </w:rPr>
        <w:t>Ενιαί</w:t>
      </w:r>
      <w:r w:rsidR="005B7598">
        <w:rPr>
          <w:rFonts w:cs="Courier New"/>
          <w:lang w:eastAsia="el-GR"/>
        </w:rPr>
        <w:t>ων</w:t>
      </w:r>
      <w:r w:rsidR="005B7598" w:rsidRPr="00E622A4">
        <w:rPr>
          <w:rFonts w:cs="Courier New"/>
          <w:lang w:eastAsia="el-GR"/>
        </w:rPr>
        <w:t xml:space="preserve"> Ειδικ</w:t>
      </w:r>
      <w:r w:rsidR="005B7598">
        <w:rPr>
          <w:rFonts w:cs="Courier New"/>
          <w:lang w:eastAsia="el-GR"/>
        </w:rPr>
        <w:t>ών Επαγγελματικών</w:t>
      </w:r>
      <w:r w:rsidR="005B7598" w:rsidRPr="00E622A4">
        <w:rPr>
          <w:rFonts w:cs="Courier New"/>
          <w:lang w:eastAsia="el-GR"/>
        </w:rPr>
        <w:t xml:space="preserve"> </w:t>
      </w:r>
      <w:r w:rsidR="005B7598">
        <w:rPr>
          <w:rFonts w:cs="Courier New"/>
          <w:lang w:eastAsia="el-GR"/>
        </w:rPr>
        <w:t>Γυμνασίων</w:t>
      </w:r>
      <w:r w:rsidR="005B7598" w:rsidRPr="00E622A4">
        <w:rPr>
          <w:rFonts w:cs="Courier New"/>
          <w:lang w:eastAsia="el-GR"/>
        </w:rPr>
        <w:t>-Λ</w:t>
      </w:r>
      <w:r w:rsidR="005B7598">
        <w:rPr>
          <w:rFonts w:cs="Courier New"/>
          <w:lang w:eastAsia="el-GR"/>
        </w:rPr>
        <w:t xml:space="preserve">υκείων, </w:t>
      </w:r>
      <w:r w:rsidR="005132D1">
        <w:rPr>
          <w:rFonts w:cs="Courier New"/>
          <w:lang w:eastAsia="el-GR"/>
        </w:rPr>
        <w:t xml:space="preserve"> </w:t>
      </w:r>
      <w:r w:rsidR="005B7598">
        <w:rPr>
          <w:rFonts w:cs="Courier New"/>
          <w:lang w:eastAsia="el-GR"/>
        </w:rPr>
        <w:t>εε</w:t>
      </w:r>
      <w:r w:rsidR="005132D1">
        <w:rPr>
          <w:rFonts w:cs="Courier New"/>
          <w:lang w:eastAsia="el-GR"/>
        </w:rPr>
        <w:t xml:space="preserve">) </w:t>
      </w:r>
      <w:r>
        <w:rPr>
          <w:rFonts w:cs="Courier New"/>
          <w:lang w:eastAsia="el-GR"/>
        </w:rPr>
        <w:t xml:space="preserve"> </w:t>
      </w:r>
      <w:r w:rsidR="005132D1">
        <w:rPr>
          <w:rFonts w:cs="Courier New"/>
          <w:lang w:eastAsia="el-GR"/>
        </w:rPr>
        <w:t>επιτρέπεται, σ</w:t>
      </w:r>
      <w:r w:rsidR="005132D1" w:rsidRPr="005132D1">
        <w:rPr>
          <w:rFonts w:cs="Courier New"/>
          <w:lang w:eastAsia="el-GR"/>
        </w:rPr>
        <w:t xml:space="preserve">ε εξαιρετικές περιπτώσεις </w:t>
      </w:r>
      <w:r w:rsidR="005B7598">
        <w:rPr>
          <w:rFonts w:cs="Courier New"/>
          <w:lang w:eastAsia="el-GR"/>
        </w:rPr>
        <w:t>κ</w:t>
      </w:r>
      <w:r w:rsidR="005132D1" w:rsidRPr="005132D1">
        <w:rPr>
          <w:rFonts w:cs="Courier New"/>
          <w:lang w:eastAsia="el-GR"/>
        </w:rPr>
        <w:t xml:space="preserve">αι εφόσον το επιβάλλουν οι συνθήκες κτιριακής υποδομής, να λειτουργήσουν  </w:t>
      </w:r>
      <w:r w:rsidR="005132D1">
        <w:rPr>
          <w:rFonts w:cs="Courier New"/>
          <w:lang w:eastAsia="el-GR"/>
        </w:rPr>
        <w:t xml:space="preserve">οι σχολικές μονάδες της περιπτ.α΄ </w:t>
      </w:r>
      <w:r w:rsidR="005132D1" w:rsidRPr="005132D1">
        <w:rPr>
          <w:rFonts w:cs="Courier New"/>
          <w:lang w:eastAsia="el-GR"/>
        </w:rPr>
        <w:t>μόνο ως Ειδικά Επαγγελματικά Γυμνάσια ή μόνο ως Ειδικά Επαγγελματικά Λύκεια</w:t>
      </w:r>
      <w:r w:rsidR="005132D1">
        <w:rPr>
          <w:rFonts w:cs="Courier New"/>
          <w:lang w:eastAsia="el-GR"/>
        </w:rPr>
        <w:t xml:space="preserve"> για χρονικό διάστημα </w:t>
      </w:r>
      <w:r w:rsidR="006A6585">
        <w:rPr>
          <w:rFonts w:cs="Courier New"/>
          <w:lang w:eastAsia="el-GR"/>
        </w:rPr>
        <w:t xml:space="preserve">κατά ανώτατο όριο </w:t>
      </w:r>
      <w:r w:rsidR="005132D1">
        <w:rPr>
          <w:rFonts w:cs="Courier New"/>
          <w:lang w:eastAsia="el-GR"/>
        </w:rPr>
        <w:t>έως δύο (2) σχολικά έτη</w:t>
      </w:r>
      <w:r w:rsidR="002E1D66">
        <w:rPr>
          <w:rFonts w:cs="Courier New"/>
          <w:lang w:eastAsia="el-GR"/>
        </w:rPr>
        <w:t>, στστ</w:t>
      </w:r>
      <w:r w:rsidR="005132D1">
        <w:rPr>
          <w:rFonts w:cs="Courier New"/>
          <w:lang w:eastAsia="el-GR"/>
        </w:rPr>
        <w:t>)</w:t>
      </w:r>
      <w:r>
        <w:rPr>
          <w:rFonts w:cs="Courier New"/>
          <w:lang w:eastAsia="el-GR"/>
        </w:rPr>
        <w:t xml:space="preserve"> ρυθμίζεται κάθε λεπτομέρεια που είναι αναγκαία για την εφαρμογή της </w:t>
      </w:r>
      <w:r w:rsidR="000B2EEC">
        <w:rPr>
          <w:rFonts w:cs="MgHelveticaUCPol"/>
        </w:rPr>
        <w:t>υποπερ.αα΄ της</w:t>
      </w:r>
      <w:r w:rsidR="000B2EEC" w:rsidRPr="00795A81">
        <w:rPr>
          <w:rFonts w:cs="MgHelveticaUCPol"/>
          <w:b/>
        </w:rPr>
        <w:t xml:space="preserve"> </w:t>
      </w:r>
      <w:r w:rsidR="000B2EEC" w:rsidRPr="00795A81">
        <w:rPr>
          <w:rFonts w:cs="MgHelveticaUCPol"/>
        </w:rPr>
        <w:t>περίπτωση γ΄ της παρ. 1 του άρθρου 8 του ν. 3699/</w:t>
      </w:r>
      <w:r w:rsidR="000B2EEC" w:rsidRPr="00F51169">
        <w:rPr>
          <w:rFonts w:cs="MgHelveticaUCPol"/>
        </w:rPr>
        <w:t>2008</w:t>
      </w:r>
      <w:r w:rsidR="00F51169">
        <w:rPr>
          <w:rFonts w:cs="MgHelveticaUCPol"/>
        </w:rPr>
        <w:t xml:space="preserve"> </w:t>
      </w:r>
      <w:r w:rsidR="000A57E6">
        <w:rPr>
          <w:rFonts w:cs="MgHelveticaUCPol"/>
        </w:rPr>
        <w:t>.</w:t>
      </w:r>
    </w:p>
    <w:p w:rsidR="000A0C56" w:rsidRDefault="000A0C56" w:rsidP="004B089C">
      <w:pPr>
        <w:spacing w:after="0" w:line="240" w:lineRule="auto"/>
        <w:jc w:val="both"/>
        <w:rPr>
          <w:rFonts w:eastAsia="Times New Roman" w:cs="Times New Roman"/>
          <w:lang w:eastAsia="el-GR"/>
        </w:rPr>
      </w:pPr>
    </w:p>
    <w:sectPr w:rsidR="000A0C56" w:rsidSect="000247D6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268" w:rsidRDefault="00B50268" w:rsidP="00133530">
      <w:pPr>
        <w:spacing w:after="0" w:line="240" w:lineRule="auto"/>
      </w:pPr>
      <w:r>
        <w:separator/>
      </w:r>
    </w:p>
  </w:endnote>
  <w:endnote w:type="continuationSeparator" w:id="1">
    <w:p w:rsidR="00B50268" w:rsidRDefault="00B50268" w:rsidP="0013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MgHelveticaUCPol">
    <w:altName w:val="MS Mincho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49797"/>
      <w:docPartObj>
        <w:docPartGallery w:val="Page Numbers (Bottom of Page)"/>
        <w:docPartUnique/>
      </w:docPartObj>
    </w:sdtPr>
    <w:sdtContent>
      <w:p w:rsidR="00120E89" w:rsidRDefault="00173FA0">
        <w:pPr>
          <w:pStyle w:val="a5"/>
        </w:pPr>
        <w:fldSimple w:instr=" PAGE   \* MERGEFORMAT ">
          <w:r w:rsidR="001A7477">
            <w:rPr>
              <w:noProof/>
            </w:rPr>
            <w:t>2</w:t>
          </w:r>
        </w:fldSimple>
      </w:p>
    </w:sdtContent>
  </w:sdt>
  <w:p w:rsidR="00120E89" w:rsidRDefault="00120E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268" w:rsidRDefault="00B50268" w:rsidP="00133530">
      <w:pPr>
        <w:spacing w:after="0" w:line="240" w:lineRule="auto"/>
      </w:pPr>
      <w:r>
        <w:separator/>
      </w:r>
    </w:p>
  </w:footnote>
  <w:footnote w:type="continuationSeparator" w:id="1">
    <w:p w:rsidR="00B50268" w:rsidRDefault="00B50268" w:rsidP="00133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730FB"/>
    <w:multiLevelType w:val="hybridMultilevel"/>
    <w:tmpl w:val="346C9FEA"/>
    <w:lvl w:ilvl="0" w:tplc="5A528712">
      <w:start w:val="1"/>
      <w:numFmt w:val="decimal"/>
      <w:lvlText w:val="%1."/>
      <w:lvlJc w:val="left"/>
      <w:pPr>
        <w:ind w:left="540" w:hanging="360"/>
      </w:pPr>
      <w:rPr>
        <w:rFonts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5054258"/>
    <w:multiLevelType w:val="hybridMultilevel"/>
    <w:tmpl w:val="65AAA70E"/>
    <w:lvl w:ilvl="0" w:tplc="4D90DEDE">
      <w:start w:val="1"/>
      <w:numFmt w:val="decimal"/>
      <w:lvlText w:val="%1."/>
      <w:lvlJc w:val="left"/>
      <w:pPr>
        <w:ind w:left="450" w:hanging="360"/>
      </w:pPr>
      <w:rPr>
        <w:rFonts w:eastAsia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170" w:hanging="360"/>
      </w:pPr>
    </w:lvl>
    <w:lvl w:ilvl="2" w:tplc="0408001B" w:tentative="1">
      <w:start w:val="1"/>
      <w:numFmt w:val="lowerRoman"/>
      <w:lvlText w:val="%3."/>
      <w:lvlJc w:val="right"/>
      <w:pPr>
        <w:ind w:left="1890" w:hanging="180"/>
      </w:pPr>
    </w:lvl>
    <w:lvl w:ilvl="3" w:tplc="0408000F" w:tentative="1">
      <w:start w:val="1"/>
      <w:numFmt w:val="decimal"/>
      <w:lvlText w:val="%4."/>
      <w:lvlJc w:val="left"/>
      <w:pPr>
        <w:ind w:left="2610" w:hanging="360"/>
      </w:pPr>
    </w:lvl>
    <w:lvl w:ilvl="4" w:tplc="04080019" w:tentative="1">
      <w:start w:val="1"/>
      <w:numFmt w:val="lowerLetter"/>
      <w:lvlText w:val="%5."/>
      <w:lvlJc w:val="left"/>
      <w:pPr>
        <w:ind w:left="3330" w:hanging="360"/>
      </w:pPr>
    </w:lvl>
    <w:lvl w:ilvl="5" w:tplc="0408001B" w:tentative="1">
      <w:start w:val="1"/>
      <w:numFmt w:val="lowerRoman"/>
      <w:lvlText w:val="%6."/>
      <w:lvlJc w:val="right"/>
      <w:pPr>
        <w:ind w:left="4050" w:hanging="180"/>
      </w:pPr>
    </w:lvl>
    <w:lvl w:ilvl="6" w:tplc="0408000F" w:tentative="1">
      <w:start w:val="1"/>
      <w:numFmt w:val="decimal"/>
      <w:lvlText w:val="%7."/>
      <w:lvlJc w:val="left"/>
      <w:pPr>
        <w:ind w:left="4770" w:hanging="360"/>
      </w:pPr>
    </w:lvl>
    <w:lvl w:ilvl="7" w:tplc="04080019" w:tentative="1">
      <w:start w:val="1"/>
      <w:numFmt w:val="lowerLetter"/>
      <w:lvlText w:val="%8."/>
      <w:lvlJc w:val="left"/>
      <w:pPr>
        <w:ind w:left="5490" w:hanging="360"/>
      </w:pPr>
    </w:lvl>
    <w:lvl w:ilvl="8" w:tplc="0408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54A"/>
    <w:rsid w:val="000051E5"/>
    <w:rsid w:val="00005D4B"/>
    <w:rsid w:val="00022FD6"/>
    <w:rsid w:val="000247D6"/>
    <w:rsid w:val="00071C68"/>
    <w:rsid w:val="000A0C56"/>
    <w:rsid w:val="000A57E6"/>
    <w:rsid w:val="000A6D23"/>
    <w:rsid w:val="000B2EEC"/>
    <w:rsid w:val="00120E89"/>
    <w:rsid w:val="00133530"/>
    <w:rsid w:val="001345E8"/>
    <w:rsid w:val="00154AFC"/>
    <w:rsid w:val="00160580"/>
    <w:rsid w:val="00173FA0"/>
    <w:rsid w:val="001A1FD6"/>
    <w:rsid w:val="001A7477"/>
    <w:rsid w:val="001D4524"/>
    <w:rsid w:val="001E6A3B"/>
    <w:rsid w:val="001F107C"/>
    <w:rsid w:val="00205B2E"/>
    <w:rsid w:val="00222697"/>
    <w:rsid w:val="00231124"/>
    <w:rsid w:val="00231CC3"/>
    <w:rsid w:val="00234BCC"/>
    <w:rsid w:val="00251E56"/>
    <w:rsid w:val="00263FBF"/>
    <w:rsid w:val="00267596"/>
    <w:rsid w:val="0027776F"/>
    <w:rsid w:val="002B4A2D"/>
    <w:rsid w:val="002B71D3"/>
    <w:rsid w:val="002C0BE5"/>
    <w:rsid w:val="002C2498"/>
    <w:rsid w:val="002D6261"/>
    <w:rsid w:val="002E0051"/>
    <w:rsid w:val="002E1D66"/>
    <w:rsid w:val="002F4575"/>
    <w:rsid w:val="002F4D52"/>
    <w:rsid w:val="00305649"/>
    <w:rsid w:val="00324FF9"/>
    <w:rsid w:val="003813E3"/>
    <w:rsid w:val="00396297"/>
    <w:rsid w:val="00396E9C"/>
    <w:rsid w:val="003A6820"/>
    <w:rsid w:val="003B0279"/>
    <w:rsid w:val="003C7B00"/>
    <w:rsid w:val="003D7337"/>
    <w:rsid w:val="00403B10"/>
    <w:rsid w:val="0041101A"/>
    <w:rsid w:val="00421717"/>
    <w:rsid w:val="0043400C"/>
    <w:rsid w:val="004404ED"/>
    <w:rsid w:val="00440E64"/>
    <w:rsid w:val="004448E0"/>
    <w:rsid w:val="004460CA"/>
    <w:rsid w:val="004464CD"/>
    <w:rsid w:val="0044702B"/>
    <w:rsid w:val="004B089C"/>
    <w:rsid w:val="004B25B7"/>
    <w:rsid w:val="004E2AE4"/>
    <w:rsid w:val="004F3521"/>
    <w:rsid w:val="005132D1"/>
    <w:rsid w:val="00536832"/>
    <w:rsid w:val="005520F8"/>
    <w:rsid w:val="0056420A"/>
    <w:rsid w:val="00573779"/>
    <w:rsid w:val="005A22FF"/>
    <w:rsid w:val="005A698E"/>
    <w:rsid w:val="005B7598"/>
    <w:rsid w:val="005D2D2B"/>
    <w:rsid w:val="005D5F52"/>
    <w:rsid w:val="006117B4"/>
    <w:rsid w:val="006253DB"/>
    <w:rsid w:val="006400FA"/>
    <w:rsid w:val="00641472"/>
    <w:rsid w:val="00654798"/>
    <w:rsid w:val="00662D53"/>
    <w:rsid w:val="0066759B"/>
    <w:rsid w:val="00672B77"/>
    <w:rsid w:val="00675B8C"/>
    <w:rsid w:val="0068517C"/>
    <w:rsid w:val="00691EFD"/>
    <w:rsid w:val="006A6585"/>
    <w:rsid w:val="006C60AF"/>
    <w:rsid w:val="006C7C63"/>
    <w:rsid w:val="006D26AE"/>
    <w:rsid w:val="006E4CC9"/>
    <w:rsid w:val="0070754A"/>
    <w:rsid w:val="007261FB"/>
    <w:rsid w:val="0076216C"/>
    <w:rsid w:val="007953FC"/>
    <w:rsid w:val="00795A81"/>
    <w:rsid w:val="00797085"/>
    <w:rsid w:val="007B58F2"/>
    <w:rsid w:val="007E1832"/>
    <w:rsid w:val="007F1178"/>
    <w:rsid w:val="007F53E7"/>
    <w:rsid w:val="00803D17"/>
    <w:rsid w:val="0080493F"/>
    <w:rsid w:val="00826A35"/>
    <w:rsid w:val="0083445E"/>
    <w:rsid w:val="008441DD"/>
    <w:rsid w:val="00864B8F"/>
    <w:rsid w:val="00865B48"/>
    <w:rsid w:val="00875FA3"/>
    <w:rsid w:val="00887A2B"/>
    <w:rsid w:val="0089002C"/>
    <w:rsid w:val="00894235"/>
    <w:rsid w:val="008964FA"/>
    <w:rsid w:val="008C3EFD"/>
    <w:rsid w:val="008D2459"/>
    <w:rsid w:val="008E2ED8"/>
    <w:rsid w:val="008F6331"/>
    <w:rsid w:val="00902871"/>
    <w:rsid w:val="00905CF3"/>
    <w:rsid w:val="00912033"/>
    <w:rsid w:val="0091261F"/>
    <w:rsid w:val="00934392"/>
    <w:rsid w:val="00944F3F"/>
    <w:rsid w:val="00951AEC"/>
    <w:rsid w:val="009641F3"/>
    <w:rsid w:val="00982D34"/>
    <w:rsid w:val="009904D4"/>
    <w:rsid w:val="009C664E"/>
    <w:rsid w:val="009E435C"/>
    <w:rsid w:val="009E4529"/>
    <w:rsid w:val="009E4E1E"/>
    <w:rsid w:val="009F597A"/>
    <w:rsid w:val="00A334D4"/>
    <w:rsid w:val="00A34FED"/>
    <w:rsid w:val="00A74481"/>
    <w:rsid w:val="00A868DC"/>
    <w:rsid w:val="00AC17B0"/>
    <w:rsid w:val="00AD102F"/>
    <w:rsid w:val="00AF33C2"/>
    <w:rsid w:val="00AF7A22"/>
    <w:rsid w:val="00B00CCE"/>
    <w:rsid w:val="00B50268"/>
    <w:rsid w:val="00B8538E"/>
    <w:rsid w:val="00B85648"/>
    <w:rsid w:val="00B87BC0"/>
    <w:rsid w:val="00BA0466"/>
    <w:rsid w:val="00BA1CBF"/>
    <w:rsid w:val="00BA3CEE"/>
    <w:rsid w:val="00BD15CD"/>
    <w:rsid w:val="00BD2AB8"/>
    <w:rsid w:val="00BE7377"/>
    <w:rsid w:val="00BF6A98"/>
    <w:rsid w:val="00C0453F"/>
    <w:rsid w:val="00C370C3"/>
    <w:rsid w:val="00C4385F"/>
    <w:rsid w:val="00C544E9"/>
    <w:rsid w:val="00C734EF"/>
    <w:rsid w:val="00C74683"/>
    <w:rsid w:val="00C8673F"/>
    <w:rsid w:val="00CB3DE4"/>
    <w:rsid w:val="00D0181B"/>
    <w:rsid w:val="00D31876"/>
    <w:rsid w:val="00D43521"/>
    <w:rsid w:val="00D75310"/>
    <w:rsid w:val="00D85BEB"/>
    <w:rsid w:val="00D9280A"/>
    <w:rsid w:val="00DA1957"/>
    <w:rsid w:val="00DB31C0"/>
    <w:rsid w:val="00DC12A4"/>
    <w:rsid w:val="00DE576A"/>
    <w:rsid w:val="00E1360B"/>
    <w:rsid w:val="00E179E4"/>
    <w:rsid w:val="00E226F0"/>
    <w:rsid w:val="00E332F8"/>
    <w:rsid w:val="00E36F66"/>
    <w:rsid w:val="00E60075"/>
    <w:rsid w:val="00E62A2C"/>
    <w:rsid w:val="00E656B3"/>
    <w:rsid w:val="00E70A1F"/>
    <w:rsid w:val="00E905BC"/>
    <w:rsid w:val="00E95A3B"/>
    <w:rsid w:val="00EA46C5"/>
    <w:rsid w:val="00EB4032"/>
    <w:rsid w:val="00ED4355"/>
    <w:rsid w:val="00ED5B9B"/>
    <w:rsid w:val="00EF558E"/>
    <w:rsid w:val="00F15F29"/>
    <w:rsid w:val="00F300EF"/>
    <w:rsid w:val="00F37ACC"/>
    <w:rsid w:val="00F408CE"/>
    <w:rsid w:val="00F40EE8"/>
    <w:rsid w:val="00F4675B"/>
    <w:rsid w:val="00F51169"/>
    <w:rsid w:val="00F67B04"/>
    <w:rsid w:val="00F67CD3"/>
    <w:rsid w:val="00F74E15"/>
    <w:rsid w:val="00FB5027"/>
    <w:rsid w:val="00FC7F2E"/>
    <w:rsid w:val="00FD0248"/>
    <w:rsid w:val="00FD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54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33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133530"/>
  </w:style>
  <w:style w:type="paragraph" w:styleId="a5">
    <w:name w:val="footer"/>
    <w:basedOn w:val="a"/>
    <w:link w:val="Char0"/>
    <w:uiPriority w:val="99"/>
    <w:unhideWhenUsed/>
    <w:rsid w:val="00133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33530"/>
  </w:style>
  <w:style w:type="paragraph" w:styleId="a6">
    <w:name w:val="No Spacing"/>
    <w:link w:val="Char1"/>
    <w:uiPriority w:val="1"/>
    <w:qFormat/>
    <w:rsid w:val="006253DB"/>
    <w:pPr>
      <w:spacing w:after="0" w:line="240" w:lineRule="auto"/>
    </w:pPr>
    <w:rPr>
      <w:rFonts w:ascii="Arial" w:eastAsia="Arial" w:hAnsi="Arial" w:cs="Arial"/>
      <w:color w:val="000000"/>
      <w:lang w:eastAsia="el-GR"/>
    </w:rPr>
  </w:style>
  <w:style w:type="character" w:customStyle="1" w:styleId="Char1">
    <w:name w:val="Χωρίς διάστιχο Char"/>
    <w:link w:val="a6"/>
    <w:uiPriority w:val="1"/>
    <w:rsid w:val="006253DB"/>
    <w:rPr>
      <w:rFonts w:ascii="Arial" w:eastAsia="Arial" w:hAnsi="Arial" w:cs="Arial"/>
      <w:color w:val="000000"/>
      <w:lang w:eastAsia="el-GR"/>
    </w:rPr>
  </w:style>
  <w:style w:type="paragraph" w:customStyle="1" w:styleId="western">
    <w:name w:val="western"/>
    <w:basedOn w:val="a"/>
    <w:rsid w:val="00E65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annotation text"/>
    <w:basedOn w:val="a"/>
    <w:link w:val="Char2"/>
    <w:uiPriority w:val="99"/>
    <w:unhideWhenUsed/>
    <w:rsid w:val="00022FD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022FD6"/>
    <w:rPr>
      <w:rFonts w:ascii="Calibri" w:eastAsia="Calibri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BA3CEE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-HTMLChar">
    <w:name w:val="Προ-διαμορφωμένο HTML Char"/>
    <w:aliases w:val=" Char Char Char Char Char1, Char Char Char Char Char Char,Char Char Char Char Char"/>
    <w:link w:val="-HTML"/>
    <w:uiPriority w:val="99"/>
    <w:locked/>
    <w:rsid w:val="004E2AE4"/>
    <w:rPr>
      <w:rFonts w:ascii="Verdana" w:hAnsi="Verdana" w:cs="Courier New"/>
      <w:color w:val="000000"/>
      <w:sz w:val="17"/>
      <w:szCs w:val="17"/>
      <w:lang w:eastAsia="el-GR"/>
    </w:rPr>
  </w:style>
  <w:style w:type="paragraph" w:styleId="-HTML">
    <w:name w:val="HTML Preformatted"/>
    <w:aliases w:val=" Char Char Char Char, Char Char Char Char Char,Char Char Char Char"/>
    <w:basedOn w:val="a"/>
    <w:link w:val="-HTMLChar"/>
    <w:uiPriority w:val="99"/>
    <w:rsid w:val="004E2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hAnsi="Verdana" w:cs="Courier New"/>
      <w:color w:val="000000"/>
      <w:sz w:val="17"/>
      <w:szCs w:val="17"/>
      <w:lang w:eastAsia="el-GR"/>
    </w:rPr>
  </w:style>
  <w:style w:type="character" w:customStyle="1" w:styleId="-HTMLChar1">
    <w:name w:val="Προ-διαμορφωμένο HTML Char1"/>
    <w:basedOn w:val="a0"/>
    <w:link w:val="-HTML"/>
    <w:uiPriority w:val="99"/>
    <w:semiHidden/>
    <w:rsid w:val="004E2AE4"/>
    <w:rPr>
      <w:rFonts w:ascii="Consolas" w:hAnsi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A66C4-C149-4928-9967-B3DF264F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2821</Words>
  <Characters>15237</Characters>
  <Application>Microsoft Office Word</Application>
  <DocSecurity>0</DocSecurity>
  <Lines>126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Matrix</Company>
  <LinksUpToDate>false</LinksUpToDate>
  <CharactersWithSpaces>18022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pkassianos</dc:creator>
  <cp:keywords/>
  <dc:description/>
  <cp:lastModifiedBy>pkassianos</cp:lastModifiedBy>
  <cp:revision>2</cp:revision>
  <cp:lastPrinted>2016-08-04T14:54:00Z</cp:lastPrinted>
  <dcterms:created xsi:type="dcterms:W3CDTF">2016-08-05T10:01:00Z</dcterms:created>
  <dcterms:modified xsi:type="dcterms:W3CDTF">2016-08-05T10:01:00Z</dcterms:modified>
</cp:coreProperties>
</file>