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7E6" w:rsidRPr="00AA57E6" w:rsidRDefault="009070C9" w:rsidP="00AA57E6">
      <w:pPr>
        <w:pStyle w:val="Web"/>
        <w:jc w:val="both"/>
        <w:rPr>
          <w:rFonts w:asciiTheme="minorHAnsi" w:hAnsiTheme="minorHAnsi" w:cstheme="minorHAnsi"/>
          <w:sz w:val="22"/>
          <w:szCs w:val="22"/>
        </w:rPr>
      </w:pPr>
      <w:r>
        <w:rPr>
          <w:rFonts w:asciiTheme="minorHAnsi" w:hAnsiTheme="minorHAnsi" w:cstheme="minorHAnsi"/>
          <w:sz w:val="22"/>
          <w:szCs w:val="22"/>
        </w:rPr>
        <w:t>Θέτουμε σήμερα σε δημόσια διαβούλευση τη</w:t>
      </w:r>
      <w:r w:rsidR="00AA57E6" w:rsidRPr="00AA57E6">
        <w:rPr>
          <w:rFonts w:asciiTheme="minorHAnsi" w:hAnsiTheme="minorHAnsi" w:cstheme="minorHAnsi"/>
          <w:sz w:val="22"/>
          <w:szCs w:val="22"/>
        </w:rPr>
        <w:t xml:space="preserve"> νομοθετική πρωτοβουλία του Υπουργείου Παιδείας</w:t>
      </w:r>
      <w:r w:rsidR="00C75B33">
        <w:rPr>
          <w:rFonts w:asciiTheme="minorHAnsi" w:hAnsiTheme="minorHAnsi" w:cstheme="minorHAnsi"/>
          <w:sz w:val="22"/>
          <w:szCs w:val="22"/>
        </w:rPr>
        <w:t>,</w:t>
      </w:r>
      <w:r w:rsidR="00AA57E6" w:rsidRPr="00AA57E6">
        <w:rPr>
          <w:rFonts w:asciiTheme="minorHAnsi" w:hAnsiTheme="minorHAnsi" w:cstheme="minorHAnsi"/>
          <w:sz w:val="22"/>
          <w:szCs w:val="22"/>
        </w:rPr>
        <w:t xml:space="preserve"> Έρευνας και Θρησκευμάτων για την Ανώτατη Εκπαίδευση</w:t>
      </w:r>
      <w:r w:rsidR="006C19A7">
        <w:rPr>
          <w:rFonts w:asciiTheme="minorHAnsi" w:hAnsiTheme="minorHAnsi" w:cstheme="minorHAnsi"/>
          <w:sz w:val="22"/>
          <w:szCs w:val="22"/>
        </w:rPr>
        <w:t xml:space="preserve"> και την Έρευνα</w:t>
      </w:r>
      <w:r w:rsidR="00AA57E6" w:rsidRPr="00AA57E6">
        <w:rPr>
          <w:rFonts w:asciiTheme="minorHAnsi" w:hAnsiTheme="minorHAnsi" w:cstheme="minorHAnsi"/>
          <w:sz w:val="22"/>
          <w:szCs w:val="22"/>
        </w:rPr>
        <w:t xml:space="preserve">. Το </w:t>
      </w:r>
      <w:r w:rsidR="002F3EC8">
        <w:rPr>
          <w:rFonts w:asciiTheme="minorHAnsi" w:hAnsiTheme="minorHAnsi" w:cstheme="minorHAnsi"/>
          <w:sz w:val="22"/>
          <w:szCs w:val="22"/>
        </w:rPr>
        <w:t>σχέδιο νόμου</w:t>
      </w:r>
      <w:r w:rsidR="00AA57E6" w:rsidRPr="00AA57E6">
        <w:rPr>
          <w:rFonts w:asciiTheme="minorHAnsi" w:hAnsiTheme="minorHAnsi" w:cstheme="minorHAnsi"/>
          <w:sz w:val="22"/>
          <w:szCs w:val="22"/>
        </w:rPr>
        <w:t xml:space="preserve"> συνιστά μια ολοκληρωμένη θεσμική παρέμβαση στην οργάνωση των Α</w:t>
      </w:r>
      <w:r w:rsidR="00AA57E6">
        <w:rPr>
          <w:rFonts w:asciiTheme="minorHAnsi" w:hAnsiTheme="minorHAnsi" w:cstheme="minorHAnsi"/>
          <w:sz w:val="22"/>
          <w:szCs w:val="22"/>
        </w:rPr>
        <w:t>νώτατων Εκπαιδευτικών Ιδρυμάτων (Α</w:t>
      </w:r>
      <w:r w:rsidR="00AA57E6" w:rsidRPr="00AA57E6">
        <w:rPr>
          <w:rFonts w:asciiTheme="minorHAnsi" w:hAnsiTheme="minorHAnsi" w:cstheme="minorHAnsi"/>
          <w:sz w:val="22"/>
          <w:szCs w:val="22"/>
        </w:rPr>
        <w:t>.Ε.Ι.</w:t>
      </w:r>
      <w:r w:rsidR="00AA57E6">
        <w:rPr>
          <w:rFonts w:asciiTheme="minorHAnsi" w:hAnsiTheme="minorHAnsi" w:cstheme="minorHAnsi"/>
          <w:sz w:val="22"/>
          <w:szCs w:val="22"/>
        </w:rPr>
        <w:t>)</w:t>
      </w:r>
      <w:r w:rsidR="00AA57E6" w:rsidRPr="00AA57E6">
        <w:rPr>
          <w:rFonts w:asciiTheme="minorHAnsi" w:hAnsiTheme="minorHAnsi" w:cstheme="minorHAnsi"/>
          <w:sz w:val="22"/>
          <w:szCs w:val="22"/>
        </w:rPr>
        <w:t xml:space="preserve"> βάσει των κατευθύνσεων και προτεραιοτήτων της Κυβέρνησης, </w:t>
      </w:r>
      <w:r w:rsidR="00C75B33">
        <w:rPr>
          <w:rFonts w:asciiTheme="minorHAnsi" w:hAnsiTheme="minorHAnsi" w:cstheme="minorHAnsi"/>
          <w:sz w:val="22"/>
          <w:szCs w:val="22"/>
        </w:rPr>
        <w:t>της επεξεργασίας</w:t>
      </w:r>
      <w:r w:rsidR="00AA57E6" w:rsidRPr="00AA57E6">
        <w:rPr>
          <w:rFonts w:asciiTheme="minorHAnsi" w:hAnsiTheme="minorHAnsi" w:cstheme="minorHAnsi"/>
          <w:sz w:val="22"/>
          <w:szCs w:val="22"/>
        </w:rPr>
        <w:t xml:space="preserve"> του Εθνικού Διαλόγου για την Παιδεία και των διαβουλεύσεων στην Επιτροπή Μορφωτικών Υποθέσεων της Βουλής, αξιοποιώντας τον ευρύ, γόνιμο και πρωτότυπο διάλογο που ήδη αναπτύχθηκε</w:t>
      </w:r>
      <w:r w:rsidR="006C19A7">
        <w:rPr>
          <w:rFonts w:asciiTheme="minorHAnsi" w:hAnsiTheme="minorHAnsi" w:cstheme="minorHAnsi"/>
          <w:sz w:val="22"/>
          <w:szCs w:val="22"/>
        </w:rPr>
        <w:t xml:space="preserve"> με πολλά θεσμικά όργανα των Α</w:t>
      </w:r>
      <w:r w:rsidR="008852AC" w:rsidRPr="008852AC">
        <w:rPr>
          <w:rFonts w:asciiTheme="minorHAnsi" w:hAnsiTheme="minorHAnsi" w:cstheme="minorHAnsi"/>
          <w:sz w:val="22"/>
          <w:szCs w:val="22"/>
        </w:rPr>
        <w:t>.</w:t>
      </w:r>
      <w:r w:rsidR="006C19A7">
        <w:rPr>
          <w:rFonts w:asciiTheme="minorHAnsi" w:hAnsiTheme="minorHAnsi" w:cstheme="minorHAnsi"/>
          <w:sz w:val="22"/>
          <w:szCs w:val="22"/>
        </w:rPr>
        <w:t>Ε</w:t>
      </w:r>
      <w:r w:rsidR="008852AC" w:rsidRPr="008852AC">
        <w:rPr>
          <w:rFonts w:asciiTheme="minorHAnsi" w:hAnsiTheme="minorHAnsi" w:cstheme="minorHAnsi"/>
          <w:sz w:val="22"/>
          <w:szCs w:val="22"/>
        </w:rPr>
        <w:t>.</w:t>
      </w:r>
      <w:r w:rsidR="006C19A7">
        <w:rPr>
          <w:rFonts w:asciiTheme="minorHAnsi" w:hAnsiTheme="minorHAnsi" w:cstheme="minorHAnsi"/>
          <w:sz w:val="22"/>
          <w:szCs w:val="22"/>
        </w:rPr>
        <w:t>Ι</w:t>
      </w:r>
      <w:r w:rsidR="008852AC" w:rsidRPr="008852AC">
        <w:rPr>
          <w:rFonts w:asciiTheme="minorHAnsi" w:hAnsiTheme="minorHAnsi" w:cstheme="minorHAnsi"/>
          <w:sz w:val="22"/>
          <w:szCs w:val="22"/>
        </w:rPr>
        <w:t>.</w:t>
      </w:r>
      <w:r w:rsidR="00C75B33">
        <w:rPr>
          <w:rFonts w:asciiTheme="minorHAnsi" w:hAnsiTheme="minorHAnsi" w:cstheme="minorHAnsi"/>
          <w:sz w:val="22"/>
          <w:szCs w:val="22"/>
        </w:rPr>
        <w:t>,</w:t>
      </w:r>
      <w:r w:rsidR="006C19A7">
        <w:rPr>
          <w:rFonts w:asciiTheme="minorHAnsi" w:hAnsiTheme="minorHAnsi" w:cstheme="minorHAnsi"/>
          <w:sz w:val="22"/>
          <w:szCs w:val="22"/>
        </w:rPr>
        <w:t xml:space="preserve"> αλλά και με πολλούς διδάσκοντες των Α</w:t>
      </w:r>
      <w:r w:rsidR="008852AC" w:rsidRPr="008852AC">
        <w:rPr>
          <w:rFonts w:asciiTheme="minorHAnsi" w:hAnsiTheme="minorHAnsi" w:cstheme="minorHAnsi"/>
          <w:sz w:val="22"/>
          <w:szCs w:val="22"/>
        </w:rPr>
        <w:t>.</w:t>
      </w:r>
      <w:r w:rsidR="006C19A7">
        <w:rPr>
          <w:rFonts w:asciiTheme="minorHAnsi" w:hAnsiTheme="minorHAnsi" w:cstheme="minorHAnsi"/>
          <w:sz w:val="22"/>
          <w:szCs w:val="22"/>
        </w:rPr>
        <w:t>Ε</w:t>
      </w:r>
      <w:r w:rsidR="008852AC" w:rsidRPr="008852AC">
        <w:rPr>
          <w:rFonts w:asciiTheme="minorHAnsi" w:hAnsiTheme="minorHAnsi" w:cstheme="minorHAnsi"/>
          <w:sz w:val="22"/>
          <w:szCs w:val="22"/>
        </w:rPr>
        <w:t>.</w:t>
      </w:r>
      <w:r w:rsidR="006C19A7">
        <w:rPr>
          <w:rFonts w:asciiTheme="minorHAnsi" w:hAnsiTheme="minorHAnsi" w:cstheme="minorHAnsi"/>
          <w:sz w:val="22"/>
          <w:szCs w:val="22"/>
        </w:rPr>
        <w:t>Ι</w:t>
      </w:r>
      <w:r w:rsidR="00AA57E6" w:rsidRPr="00AA57E6">
        <w:rPr>
          <w:rFonts w:asciiTheme="minorHAnsi" w:hAnsiTheme="minorHAnsi" w:cstheme="minorHAnsi"/>
          <w:sz w:val="22"/>
          <w:szCs w:val="22"/>
        </w:rPr>
        <w:t>.</w:t>
      </w:r>
    </w:p>
    <w:p w:rsidR="006C19A7" w:rsidRDefault="006C19A7" w:rsidP="009070C9">
      <w:pPr>
        <w:autoSpaceDE w:val="0"/>
        <w:autoSpaceDN w:val="0"/>
        <w:adjustRightInd w:val="0"/>
        <w:spacing w:before="120" w:after="0" w:line="240" w:lineRule="auto"/>
        <w:jc w:val="both"/>
        <w:rPr>
          <w:rFonts w:eastAsia="Times New Roman" w:cstheme="minorHAnsi"/>
        </w:rPr>
      </w:pPr>
      <w:r>
        <w:rPr>
          <w:rFonts w:cstheme="minorHAnsi"/>
        </w:rPr>
        <w:t xml:space="preserve">Το Υπουργείο μετά από μία </w:t>
      </w:r>
      <w:r w:rsidR="008852AC">
        <w:rPr>
          <w:rFonts w:cstheme="minorHAnsi"/>
        </w:rPr>
        <w:t>αποτίμηση</w:t>
      </w:r>
      <w:r>
        <w:rPr>
          <w:rFonts w:cstheme="minorHAnsi"/>
        </w:rPr>
        <w:t xml:space="preserve"> </w:t>
      </w:r>
      <w:r w:rsidR="00C75B33">
        <w:rPr>
          <w:rFonts w:cstheme="minorHAnsi"/>
        </w:rPr>
        <w:t xml:space="preserve">των </w:t>
      </w:r>
      <w:r>
        <w:rPr>
          <w:rFonts w:cstheme="minorHAnsi"/>
        </w:rPr>
        <w:t>προβλημάτων που αντιμετωπίζουν τα Α</w:t>
      </w:r>
      <w:r w:rsidR="008852AC" w:rsidRPr="008852AC">
        <w:rPr>
          <w:rFonts w:cstheme="minorHAnsi"/>
        </w:rPr>
        <w:t>.</w:t>
      </w:r>
      <w:r>
        <w:rPr>
          <w:rFonts w:cstheme="minorHAnsi"/>
        </w:rPr>
        <w:t>Ε</w:t>
      </w:r>
      <w:r w:rsidR="008852AC" w:rsidRPr="008852AC">
        <w:rPr>
          <w:rFonts w:cstheme="minorHAnsi"/>
        </w:rPr>
        <w:t>.</w:t>
      </w:r>
      <w:r>
        <w:rPr>
          <w:rFonts w:cstheme="minorHAnsi"/>
        </w:rPr>
        <w:t>Ι</w:t>
      </w:r>
      <w:r w:rsidR="008852AC" w:rsidRPr="008852AC">
        <w:rPr>
          <w:rFonts w:cstheme="minorHAnsi"/>
        </w:rPr>
        <w:t>.</w:t>
      </w:r>
      <w:r>
        <w:rPr>
          <w:rFonts w:cstheme="minorHAnsi"/>
        </w:rPr>
        <w:t xml:space="preserve">, </w:t>
      </w:r>
      <w:r w:rsidR="00AA57E6" w:rsidRPr="00AA57E6">
        <w:rPr>
          <w:rFonts w:cstheme="minorHAnsi"/>
        </w:rPr>
        <w:t>προτείνει την θεσμοθέτηση των</w:t>
      </w:r>
      <w:r w:rsidR="00AA57E6" w:rsidRPr="00AA57E6">
        <w:rPr>
          <w:rFonts w:eastAsia="Times New Roman" w:cstheme="minorHAnsi"/>
        </w:rPr>
        <w:t xml:space="preserve"> αναγκαίων μεταρρυθμίσεων για την αντιμετώπιση </w:t>
      </w:r>
      <w:r w:rsidR="009070C9">
        <w:rPr>
          <w:rFonts w:eastAsia="Times New Roman" w:cstheme="minorHAnsi"/>
        </w:rPr>
        <w:t>τω</w:t>
      </w:r>
      <w:r w:rsidR="00AA57E6" w:rsidRPr="00AA57E6">
        <w:rPr>
          <w:rFonts w:eastAsia="Times New Roman" w:cstheme="minorHAnsi"/>
        </w:rPr>
        <w:t xml:space="preserve">ν υφιστάμενων προβλημάτων της </w:t>
      </w:r>
      <w:r w:rsidR="00C75B33">
        <w:rPr>
          <w:rFonts w:eastAsia="Times New Roman" w:cstheme="minorHAnsi"/>
        </w:rPr>
        <w:t>α</w:t>
      </w:r>
      <w:r w:rsidR="00AA57E6" w:rsidRPr="00AA57E6">
        <w:rPr>
          <w:rFonts w:eastAsia="Times New Roman" w:cstheme="minorHAnsi"/>
        </w:rPr>
        <w:t xml:space="preserve">νώτατης </w:t>
      </w:r>
      <w:r w:rsidR="00C75B33">
        <w:rPr>
          <w:rFonts w:eastAsia="Times New Roman" w:cstheme="minorHAnsi"/>
        </w:rPr>
        <w:t>ε</w:t>
      </w:r>
      <w:r w:rsidR="00AA57E6" w:rsidRPr="00AA57E6">
        <w:rPr>
          <w:rFonts w:eastAsia="Times New Roman" w:cstheme="minorHAnsi"/>
        </w:rPr>
        <w:t xml:space="preserve">κπαίδευσης, στοχεύοντας ιδίως </w:t>
      </w:r>
      <w:r>
        <w:rPr>
          <w:rFonts w:eastAsia="Times New Roman" w:cstheme="minorHAnsi"/>
        </w:rPr>
        <w:t xml:space="preserve">σε έναν </w:t>
      </w:r>
      <w:r w:rsidR="00AA57E6" w:rsidRPr="00AA57E6">
        <w:rPr>
          <w:rFonts w:eastAsia="Times New Roman" w:cstheme="minorHAnsi"/>
        </w:rPr>
        <w:t>δημοκρατικό, αποτελεσματικό</w:t>
      </w:r>
      <w:r>
        <w:rPr>
          <w:rFonts w:eastAsia="Times New Roman" w:cstheme="minorHAnsi"/>
        </w:rPr>
        <w:t>, σύγχρονο</w:t>
      </w:r>
      <w:r w:rsidR="00AA57E6" w:rsidRPr="00AA57E6">
        <w:rPr>
          <w:rFonts w:eastAsia="Times New Roman" w:cstheme="minorHAnsi"/>
        </w:rPr>
        <w:t xml:space="preserve"> και ανοιχτό ως προς τ</w:t>
      </w:r>
      <w:r w:rsidR="00343ECD">
        <w:rPr>
          <w:rFonts w:eastAsia="Times New Roman" w:cstheme="minorHAnsi"/>
        </w:rPr>
        <w:t>ην κοινωνία τρόπο διοίκησης των</w:t>
      </w:r>
      <w:r w:rsidR="00AA57E6" w:rsidRPr="00AA57E6">
        <w:rPr>
          <w:rFonts w:eastAsia="Times New Roman" w:cstheme="minorHAnsi"/>
        </w:rPr>
        <w:t xml:space="preserve"> Α.Ε.Ι., στη ρύθμιση λειτουργικών ζητημάτων, στην ενίσχυση της αυτοδιοίκησης των Α.Ε.Ι., στην αποδοτικότερη σύνδεση εκπαίδευσης και έρευνας ενισχύοντας τη συνέργεια </w:t>
      </w:r>
      <w:r w:rsidR="00AA57E6">
        <w:rPr>
          <w:rFonts w:eastAsia="Times New Roman" w:cstheme="minorHAnsi"/>
        </w:rPr>
        <w:t xml:space="preserve">των </w:t>
      </w:r>
      <w:r w:rsidR="00AA57E6" w:rsidRPr="00AA57E6">
        <w:rPr>
          <w:rFonts w:eastAsia="Times New Roman" w:cstheme="minorHAnsi"/>
        </w:rPr>
        <w:t xml:space="preserve">Α.Ε.Ι. και </w:t>
      </w:r>
      <w:r w:rsidR="00AA57E6">
        <w:rPr>
          <w:rFonts w:eastAsia="Times New Roman" w:cstheme="minorHAnsi"/>
        </w:rPr>
        <w:t>των Ερευνητικών Κέντρων</w:t>
      </w:r>
      <w:r w:rsidR="00AA57E6" w:rsidRPr="00AA57E6">
        <w:rPr>
          <w:rFonts w:eastAsia="Times New Roman" w:cstheme="minorHAnsi"/>
        </w:rPr>
        <w:t xml:space="preserve"> για την ανάπτυξη του ενιαίου </w:t>
      </w:r>
      <w:r w:rsidR="00AA57E6">
        <w:rPr>
          <w:rFonts w:eastAsia="Times New Roman" w:cstheme="minorHAnsi"/>
        </w:rPr>
        <w:t>χώρου Ανώτατης Ε</w:t>
      </w:r>
      <w:r w:rsidR="00AA57E6" w:rsidRPr="00AA57E6">
        <w:rPr>
          <w:rFonts w:eastAsia="Times New Roman" w:cstheme="minorHAnsi"/>
        </w:rPr>
        <w:t>κπα</w:t>
      </w:r>
      <w:r w:rsidR="00AA57E6">
        <w:rPr>
          <w:rFonts w:eastAsia="Times New Roman" w:cstheme="minorHAnsi"/>
        </w:rPr>
        <w:t>ίδευσης και Έ</w:t>
      </w:r>
      <w:r w:rsidR="00AA57E6" w:rsidRPr="00AA57E6">
        <w:rPr>
          <w:rFonts w:eastAsia="Times New Roman" w:cstheme="minorHAnsi"/>
        </w:rPr>
        <w:t xml:space="preserve">ρευνας σε επίπεδο Περιφέρειας, στον </w:t>
      </w:r>
      <w:proofErr w:type="spellStart"/>
      <w:r w:rsidR="00AA57E6" w:rsidRPr="00AA57E6">
        <w:rPr>
          <w:rFonts w:eastAsia="Times New Roman" w:cstheme="minorHAnsi"/>
        </w:rPr>
        <w:t>εξορθολογισμό</w:t>
      </w:r>
      <w:proofErr w:type="spellEnd"/>
      <w:r w:rsidR="00AA57E6" w:rsidRPr="00AA57E6">
        <w:rPr>
          <w:rFonts w:eastAsia="Times New Roman" w:cstheme="minorHAnsi"/>
        </w:rPr>
        <w:t xml:space="preserve"> της λειτουργίας των Προγραμμάτων Μεταπτυχιακών Σπουδών (Π.Μ.Σ.) και των διδακτορικών σπουδών, στη διαφάνεια στη διαχείριση των πόρων των Π.Μ.Σ., στη διασφάλιση της ελεύθερης πρόσβασης σε αυτά και στην ενίσχυση της κριτικής αποτίμησης των προγραμμάτων σπουδών, με στόχο τη διαρκή αναβάθμισή τους. </w:t>
      </w:r>
    </w:p>
    <w:p w:rsidR="00AA57E6" w:rsidRPr="00180BEA" w:rsidRDefault="00AA57E6" w:rsidP="009070C9">
      <w:pPr>
        <w:autoSpaceDE w:val="0"/>
        <w:autoSpaceDN w:val="0"/>
        <w:adjustRightInd w:val="0"/>
        <w:spacing w:before="120" w:after="0" w:line="240" w:lineRule="auto"/>
        <w:jc w:val="both"/>
        <w:rPr>
          <w:rFonts w:eastAsia="Times New Roman" w:cstheme="minorHAnsi"/>
        </w:rPr>
      </w:pPr>
      <w:r w:rsidRPr="00AA57E6">
        <w:rPr>
          <w:rFonts w:eastAsia="Times New Roman" w:cstheme="minorHAnsi"/>
        </w:rPr>
        <w:t>Τα παραπάνω συνοψίζονται σε τρεις βασικούς άξονες: α) καινοτόμες διαδικασίες που στοχεύουν στην ακαδημαϊκή αναβάθμιση και την ανάδειξη του στρατηγικού ρόλου των Α.Ε.Ι., β) ρυθμίσεις για την ενίσχυση της αντιπροσωπευτικότητας των οργάνων διοίκησης και την εμπέδωση της δημοκρατίας και του πλουραλισμού στα Α.Ε.Ι. και γ) μέτρα που προάγουν τη διοικητική ευελιξία και την αποτελεσματικότερη αξιοποίηση των διαθέσιμων πόρων των Α.Ε.Ι.</w:t>
      </w:r>
    </w:p>
    <w:p w:rsidR="00180BEA" w:rsidRDefault="00180BEA" w:rsidP="00180BEA">
      <w:pPr>
        <w:autoSpaceDE w:val="0"/>
        <w:autoSpaceDN w:val="0"/>
        <w:adjustRightInd w:val="0"/>
        <w:spacing w:before="120" w:after="0" w:line="240" w:lineRule="auto"/>
        <w:jc w:val="both"/>
        <w:rPr>
          <w:rFonts w:eastAsia="Times New Roman" w:cstheme="minorHAnsi"/>
        </w:rPr>
      </w:pPr>
      <w:r>
        <w:rPr>
          <w:rFonts w:eastAsia="Times New Roman" w:cstheme="minorHAnsi"/>
        </w:rPr>
        <w:t>Συγκεκριμένα, προβλέπονται:</w:t>
      </w:r>
    </w:p>
    <w:p w:rsidR="00343ECD" w:rsidRDefault="00343ECD"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80BEA">
        <w:rPr>
          <w:rFonts w:eastAsia="Times New Roman" w:cstheme="minorHAnsi"/>
          <w:i/>
          <w:iCs/>
        </w:rPr>
        <w:t>Δημιουργία του θεσμού των περιφερειακών Ακαδημαϊκών Συμβουλίων Ανώτατης Εκπαίδευσης και Έρευνας (Α.Σ.Α.Ε.Ε)</w:t>
      </w:r>
      <w:r w:rsidR="00C75B33">
        <w:rPr>
          <w:rFonts w:eastAsia="Times New Roman" w:cstheme="minorHAnsi"/>
          <w:i/>
          <w:iCs/>
        </w:rPr>
        <w:t>,</w:t>
      </w:r>
      <w:r w:rsidR="00C75B33" w:rsidRPr="00C75B33">
        <w:rPr>
          <w:rFonts w:eastAsia="Times New Roman" w:cstheme="minorHAnsi"/>
          <w:i/>
          <w:iCs/>
        </w:rPr>
        <w:t xml:space="preserve"> </w:t>
      </w:r>
      <w:r w:rsidR="00C75B33">
        <w:rPr>
          <w:rFonts w:eastAsia="Times New Roman" w:cstheme="minorHAnsi"/>
          <w:i/>
          <w:iCs/>
        </w:rPr>
        <w:t>άρθρο 47</w:t>
      </w:r>
      <w:r w:rsidRPr="00180BEA">
        <w:rPr>
          <w:rFonts w:eastAsia="Times New Roman" w:cstheme="minorHAnsi"/>
          <w:i/>
          <w:iCs/>
        </w:rPr>
        <w:t xml:space="preserve">. </w:t>
      </w:r>
    </w:p>
    <w:p w:rsidR="00343ECD" w:rsidRPr="00180BEA" w:rsidRDefault="00343ECD"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Pr>
          <w:rFonts w:eastAsia="Times New Roman" w:cstheme="minorHAnsi"/>
          <w:i/>
          <w:iCs/>
        </w:rPr>
        <w:t xml:space="preserve">Συγκρότηση Κέντρου </w:t>
      </w:r>
      <w:r w:rsidR="00C75B33">
        <w:rPr>
          <w:rFonts w:eastAsia="Times New Roman" w:cstheme="minorHAnsi"/>
          <w:i/>
          <w:iCs/>
        </w:rPr>
        <w:t xml:space="preserve">Επιμόρφωσης και </w:t>
      </w:r>
      <w:r>
        <w:rPr>
          <w:rFonts w:eastAsia="Times New Roman" w:cstheme="minorHAnsi"/>
          <w:i/>
          <w:iCs/>
        </w:rPr>
        <w:t>Δια Βίου Μάθησης σε κάθε ΑΕΙ</w:t>
      </w:r>
      <w:r w:rsidR="00C75B33">
        <w:rPr>
          <w:rFonts w:eastAsia="Times New Roman" w:cstheme="minorHAnsi"/>
          <w:i/>
          <w:iCs/>
        </w:rPr>
        <w:t>,</w:t>
      </w:r>
      <w:r w:rsidR="00C75B33" w:rsidRPr="00C75B33">
        <w:rPr>
          <w:rFonts w:eastAsia="Times New Roman" w:cstheme="minorHAnsi"/>
          <w:i/>
          <w:iCs/>
        </w:rPr>
        <w:t xml:space="preserve"> </w:t>
      </w:r>
      <w:r w:rsidR="00C75B33">
        <w:rPr>
          <w:rFonts w:eastAsia="Times New Roman" w:cstheme="minorHAnsi"/>
          <w:i/>
          <w:iCs/>
        </w:rPr>
        <w:t>άρθρο 29.</w:t>
      </w:r>
    </w:p>
    <w:p w:rsidR="00343ECD" w:rsidRPr="00180BEA" w:rsidRDefault="00C75B33"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Pr>
          <w:rFonts w:eastAsia="Times New Roman" w:cstheme="minorHAnsi"/>
          <w:i/>
          <w:iCs/>
        </w:rPr>
        <w:t xml:space="preserve">Θεσμοθέτηση των ενιαίων και αδιάσπαστων τίτλων σπουδών μεταπτυχιακού επιπέδου που παρέχονται από τα πενταετή προγράμματα σπουδών  </w:t>
      </w:r>
      <w:r w:rsidR="00343ECD" w:rsidRPr="00180BEA">
        <w:rPr>
          <w:rFonts w:eastAsia="Times New Roman" w:cstheme="minorHAnsi"/>
          <w:i/>
          <w:iCs/>
        </w:rPr>
        <w:t>και δημιουργία των προϋποθέσεων για την ρύθμιση των επαγγελματικών δικαιωμάτων των αποφοίτων από Τμήματα τεχνολογικών κατευθύνσεων των Τ.Ε.Ι.</w:t>
      </w:r>
      <w:r>
        <w:rPr>
          <w:rFonts w:eastAsia="Times New Roman" w:cstheme="minorHAnsi"/>
          <w:i/>
          <w:iCs/>
        </w:rPr>
        <w:t>,</w:t>
      </w:r>
      <w:r w:rsidR="00343ECD" w:rsidRPr="00180BEA">
        <w:rPr>
          <w:rFonts w:eastAsia="Times New Roman" w:cstheme="minorHAnsi"/>
          <w:i/>
          <w:iCs/>
        </w:rPr>
        <w:t xml:space="preserve"> </w:t>
      </w:r>
      <w:r>
        <w:rPr>
          <w:rFonts w:eastAsia="Times New Roman" w:cstheme="minorHAnsi"/>
          <w:i/>
          <w:iCs/>
        </w:rPr>
        <w:t xml:space="preserve">άρθρο </w:t>
      </w:r>
      <w:r w:rsidR="00264364">
        <w:rPr>
          <w:rFonts w:eastAsia="Times New Roman" w:cstheme="minorHAnsi"/>
          <w:i/>
          <w:iCs/>
        </w:rPr>
        <w:t>46</w:t>
      </w:r>
      <w:r>
        <w:rPr>
          <w:rFonts w:eastAsia="Times New Roman" w:cstheme="minorHAnsi"/>
          <w:i/>
          <w:iCs/>
        </w:rPr>
        <w:t>.</w:t>
      </w:r>
    </w:p>
    <w:p w:rsidR="00343ECD" w:rsidRPr="00180BEA" w:rsidRDefault="00343ECD"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80BEA">
        <w:rPr>
          <w:rFonts w:eastAsia="Times New Roman" w:cstheme="minorHAnsi"/>
          <w:i/>
          <w:iCs/>
        </w:rPr>
        <w:t xml:space="preserve">Ενίσχυση της </w:t>
      </w:r>
      <w:proofErr w:type="spellStart"/>
      <w:r w:rsidRPr="00180BEA">
        <w:rPr>
          <w:rFonts w:eastAsia="Times New Roman" w:cstheme="minorHAnsi"/>
          <w:i/>
          <w:iCs/>
        </w:rPr>
        <w:t>μεταλυκειακής</w:t>
      </w:r>
      <w:proofErr w:type="spellEnd"/>
      <w:r w:rsidRPr="00180BEA">
        <w:rPr>
          <w:rFonts w:eastAsia="Times New Roman" w:cstheme="minorHAnsi"/>
          <w:i/>
          <w:iCs/>
        </w:rPr>
        <w:t xml:space="preserve"> εκπαίδευσης με τη δυνατότητα δημιουργίας διετών δομών στα Α.Ε.Ι. </w:t>
      </w:r>
      <w:r w:rsidRPr="00180BEA">
        <w:rPr>
          <w:i/>
          <w:iCs/>
        </w:rPr>
        <w:t>που θα παρέχουν πιστοποιημένα διπλώματα επαγγελματικής εκπαίδευσης και κατάρτισης με βάση το ευρωπαϊκό πλαίσιο προσόντων</w:t>
      </w:r>
      <w:r w:rsidR="00264364">
        <w:rPr>
          <w:i/>
          <w:iCs/>
        </w:rPr>
        <w:t>,</w:t>
      </w:r>
      <w:r w:rsidR="00264364" w:rsidRPr="00264364">
        <w:rPr>
          <w:rFonts w:eastAsia="Times New Roman" w:cstheme="minorHAnsi"/>
          <w:i/>
          <w:iCs/>
        </w:rPr>
        <w:t xml:space="preserve"> </w:t>
      </w:r>
      <w:r w:rsidR="00264364">
        <w:rPr>
          <w:rFonts w:eastAsia="Times New Roman" w:cstheme="minorHAnsi"/>
          <w:i/>
          <w:iCs/>
        </w:rPr>
        <w:t>άρθρο 1</w:t>
      </w:r>
      <w:r w:rsidRPr="00180BEA">
        <w:rPr>
          <w:i/>
          <w:iCs/>
        </w:rPr>
        <w:t>.</w:t>
      </w:r>
    </w:p>
    <w:p w:rsidR="00343ECD" w:rsidRPr="00180BEA" w:rsidRDefault="00343ECD"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80BEA">
        <w:rPr>
          <w:rFonts w:eastAsia="Times New Roman" w:cstheme="minorHAnsi"/>
          <w:i/>
          <w:iCs/>
        </w:rPr>
        <w:t xml:space="preserve">Ενίσχυση της ακαδημαϊκής λειτουργίας των </w:t>
      </w:r>
      <w:r w:rsidR="00264364" w:rsidRPr="00180BEA">
        <w:rPr>
          <w:rFonts w:eastAsia="Times New Roman" w:cstheme="minorHAnsi"/>
          <w:i/>
          <w:iCs/>
        </w:rPr>
        <w:t xml:space="preserve">Κοσμητειών </w:t>
      </w:r>
      <w:r w:rsidRPr="00180BEA">
        <w:rPr>
          <w:rFonts w:eastAsia="Times New Roman" w:cstheme="minorHAnsi"/>
          <w:i/>
          <w:iCs/>
        </w:rPr>
        <w:t>και των</w:t>
      </w:r>
      <w:r w:rsidR="00264364" w:rsidRPr="00264364">
        <w:rPr>
          <w:rFonts w:eastAsia="Times New Roman" w:cstheme="minorHAnsi"/>
          <w:i/>
          <w:iCs/>
        </w:rPr>
        <w:t xml:space="preserve"> </w:t>
      </w:r>
      <w:r w:rsidR="00264364" w:rsidRPr="00180BEA">
        <w:rPr>
          <w:rFonts w:eastAsia="Times New Roman" w:cstheme="minorHAnsi"/>
          <w:i/>
          <w:iCs/>
        </w:rPr>
        <w:t>Κοσμητόρων</w:t>
      </w:r>
      <w:r w:rsidR="00264364">
        <w:rPr>
          <w:rFonts w:eastAsia="Times New Roman" w:cstheme="minorHAnsi"/>
          <w:i/>
          <w:iCs/>
        </w:rPr>
        <w:t>, άρθρα 18 και 19</w:t>
      </w:r>
      <w:r w:rsidRPr="00180BEA">
        <w:rPr>
          <w:rFonts w:eastAsia="Times New Roman" w:cstheme="minorHAnsi"/>
          <w:i/>
          <w:iCs/>
        </w:rPr>
        <w:t xml:space="preserve">. </w:t>
      </w:r>
    </w:p>
    <w:p w:rsidR="00343ECD" w:rsidRPr="00180BEA" w:rsidRDefault="00343ECD"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80BEA">
        <w:rPr>
          <w:rFonts w:eastAsia="Times New Roman" w:cstheme="minorHAnsi"/>
          <w:i/>
          <w:iCs/>
        </w:rPr>
        <w:t xml:space="preserve">Διασφάλιση της ακαδημαϊκότητας των </w:t>
      </w:r>
      <w:r>
        <w:rPr>
          <w:rFonts w:eastAsia="Times New Roman" w:cstheme="minorHAnsi"/>
          <w:i/>
          <w:iCs/>
        </w:rPr>
        <w:t>Π.Μ.Σ</w:t>
      </w:r>
      <w:r w:rsidRPr="00180BEA">
        <w:rPr>
          <w:rFonts w:eastAsia="Times New Roman" w:cstheme="minorHAnsi"/>
          <w:i/>
          <w:iCs/>
        </w:rPr>
        <w:t>.</w:t>
      </w:r>
      <w:r w:rsidR="00810C2D">
        <w:rPr>
          <w:rFonts w:eastAsia="Times New Roman" w:cstheme="minorHAnsi"/>
          <w:i/>
          <w:iCs/>
        </w:rPr>
        <w:t>, άρθρα 32 και 44.</w:t>
      </w:r>
      <w:r w:rsidRPr="00180BEA">
        <w:rPr>
          <w:rFonts w:eastAsia="Times New Roman" w:cstheme="minorHAnsi"/>
          <w:i/>
          <w:iCs/>
        </w:rPr>
        <w:t xml:space="preserve"> </w:t>
      </w:r>
    </w:p>
    <w:p w:rsidR="00343ECD" w:rsidRPr="00180BEA" w:rsidRDefault="00343ECD"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80BEA">
        <w:rPr>
          <w:rFonts w:eastAsia="Times New Roman" w:cstheme="minorHAnsi"/>
          <w:i/>
          <w:iCs/>
        </w:rPr>
        <w:t>Εξασφάλιση της πρόσβασης των φοιτητών στα Π.Μ.Σ. ανεξάρτητα από την οικονομική τους κατάσταση</w:t>
      </w:r>
      <w:r w:rsidR="00264364">
        <w:rPr>
          <w:rFonts w:eastAsia="Times New Roman" w:cstheme="minorHAnsi"/>
          <w:i/>
          <w:iCs/>
        </w:rPr>
        <w:t>, άρθρο 35</w:t>
      </w:r>
      <w:r w:rsidRPr="00180BEA">
        <w:rPr>
          <w:rFonts w:eastAsia="Times New Roman" w:cstheme="minorHAnsi"/>
          <w:i/>
          <w:iCs/>
        </w:rPr>
        <w:t xml:space="preserve">. </w:t>
      </w:r>
    </w:p>
    <w:p w:rsidR="00343ECD" w:rsidRPr="00180BEA" w:rsidRDefault="00343ECD"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80BEA">
        <w:rPr>
          <w:rFonts w:eastAsia="Times New Roman" w:cstheme="minorHAnsi"/>
          <w:i/>
          <w:iCs/>
        </w:rPr>
        <w:t xml:space="preserve">Διαφάνεια και </w:t>
      </w:r>
      <w:proofErr w:type="spellStart"/>
      <w:r w:rsidRPr="00180BEA">
        <w:rPr>
          <w:rFonts w:eastAsia="Times New Roman" w:cstheme="minorHAnsi"/>
          <w:i/>
          <w:iCs/>
        </w:rPr>
        <w:t>εξορθολογισμός</w:t>
      </w:r>
      <w:proofErr w:type="spellEnd"/>
      <w:r w:rsidRPr="00180BEA">
        <w:rPr>
          <w:rFonts w:eastAsia="Times New Roman" w:cstheme="minorHAnsi"/>
          <w:i/>
          <w:iCs/>
        </w:rPr>
        <w:t xml:space="preserve"> στους προϋπολογισμούς των </w:t>
      </w:r>
      <w:r>
        <w:rPr>
          <w:rFonts w:eastAsia="Times New Roman" w:cstheme="minorHAnsi"/>
          <w:i/>
          <w:iCs/>
        </w:rPr>
        <w:t>Π.Μ.Σ.</w:t>
      </w:r>
      <w:r w:rsidR="00264364" w:rsidRPr="00264364">
        <w:rPr>
          <w:rFonts w:eastAsia="Times New Roman" w:cstheme="minorHAnsi"/>
          <w:i/>
          <w:iCs/>
        </w:rPr>
        <w:t xml:space="preserve"> </w:t>
      </w:r>
      <w:r w:rsidR="00264364">
        <w:rPr>
          <w:rFonts w:eastAsia="Times New Roman" w:cstheme="minorHAnsi"/>
          <w:i/>
          <w:iCs/>
        </w:rPr>
        <w:t>άρθρα 32 και 37.</w:t>
      </w:r>
    </w:p>
    <w:p w:rsidR="00343ECD" w:rsidRPr="00180BEA" w:rsidRDefault="00343ECD"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80BEA">
        <w:rPr>
          <w:rFonts w:eastAsia="Times New Roman" w:cstheme="minorHAnsi"/>
          <w:i/>
          <w:iCs/>
        </w:rPr>
        <w:t xml:space="preserve">Ενίσχυση των </w:t>
      </w:r>
      <w:r>
        <w:rPr>
          <w:rFonts w:eastAsia="Times New Roman" w:cstheme="minorHAnsi"/>
          <w:i/>
          <w:iCs/>
        </w:rPr>
        <w:t>Π.Μ.Σ.</w:t>
      </w:r>
      <w:r w:rsidRPr="00180BEA">
        <w:rPr>
          <w:rFonts w:eastAsia="Times New Roman" w:cstheme="minorHAnsi"/>
          <w:i/>
          <w:iCs/>
        </w:rPr>
        <w:t xml:space="preserve"> που </w:t>
      </w:r>
      <w:r w:rsidR="00810C2D">
        <w:rPr>
          <w:rFonts w:eastAsia="Times New Roman" w:cstheme="minorHAnsi"/>
          <w:i/>
          <w:iCs/>
        </w:rPr>
        <w:t>λειτουργούν χωρίς τέλη φοίτησης, άρθρα 32, 36 και 37.</w:t>
      </w:r>
    </w:p>
    <w:p w:rsidR="00180BEA" w:rsidRPr="00180BEA" w:rsidRDefault="00180BEA"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80BEA">
        <w:rPr>
          <w:rFonts w:eastAsia="Times New Roman" w:cstheme="minorHAnsi"/>
          <w:i/>
          <w:iCs/>
        </w:rPr>
        <w:t>Συμμετοχή όλων των μελών της ακαδημαϊκής κοινότητας στα όργανα διοίκησης</w:t>
      </w:r>
      <w:r w:rsidR="00264364">
        <w:rPr>
          <w:rFonts w:eastAsia="Times New Roman" w:cstheme="minorHAnsi"/>
          <w:i/>
          <w:iCs/>
        </w:rPr>
        <w:t>, κεφάλαιο Δ΄</w:t>
      </w:r>
      <w:r w:rsidRPr="00180BEA">
        <w:rPr>
          <w:rFonts w:eastAsia="Times New Roman" w:cstheme="minorHAnsi"/>
          <w:i/>
          <w:iCs/>
        </w:rPr>
        <w:t xml:space="preserve">. </w:t>
      </w:r>
    </w:p>
    <w:p w:rsidR="00343ECD" w:rsidRPr="00180BEA" w:rsidRDefault="00343ECD"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80BEA">
        <w:rPr>
          <w:rFonts w:eastAsia="Times New Roman" w:cstheme="minorHAnsi"/>
          <w:i/>
          <w:iCs/>
        </w:rPr>
        <w:t>Εκλογή Αντιπρυτάνεων με ξεχωριστό ψηφοδέλτιο και μονοσταυρία</w:t>
      </w:r>
      <w:r w:rsidR="00264364">
        <w:rPr>
          <w:rFonts w:eastAsia="Times New Roman" w:cstheme="minorHAnsi"/>
          <w:i/>
          <w:iCs/>
        </w:rPr>
        <w:t>, άρθρο 15</w:t>
      </w:r>
      <w:r w:rsidRPr="00180BEA">
        <w:rPr>
          <w:rFonts w:eastAsia="Times New Roman" w:cstheme="minorHAnsi"/>
          <w:i/>
          <w:iCs/>
        </w:rPr>
        <w:t xml:space="preserve">. </w:t>
      </w:r>
    </w:p>
    <w:p w:rsidR="00343ECD" w:rsidRPr="00180BEA" w:rsidRDefault="00343ECD"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80BEA">
        <w:rPr>
          <w:rFonts w:eastAsia="Times New Roman" w:cstheme="minorHAnsi"/>
          <w:i/>
          <w:iCs/>
        </w:rPr>
        <w:t>Επαναφορά του Πρυτανικού Συμβουλίου</w:t>
      </w:r>
      <w:r w:rsidR="00264364">
        <w:rPr>
          <w:rFonts w:eastAsia="Times New Roman" w:cstheme="minorHAnsi"/>
          <w:i/>
          <w:iCs/>
        </w:rPr>
        <w:t>, άρθρο 14</w:t>
      </w:r>
      <w:r w:rsidRPr="00180BEA">
        <w:rPr>
          <w:rFonts w:eastAsia="Times New Roman" w:cstheme="minorHAnsi"/>
          <w:i/>
          <w:iCs/>
        </w:rPr>
        <w:t>.</w:t>
      </w:r>
    </w:p>
    <w:p w:rsidR="00343ECD" w:rsidRPr="00180BEA" w:rsidRDefault="00264364" w:rsidP="00810C2D">
      <w:pPr>
        <w:pStyle w:val="a4"/>
        <w:numPr>
          <w:ilvl w:val="0"/>
          <w:numId w:val="1"/>
        </w:numPr>
        <w:autoSpaceDE w:val="0"/>
        <w:autoSpaceDN w:val="0"/>
        <w:adjustRightInd w:val="0"/>
        <w:spacing w:after="0" w:line="240" w:lineRule="auto"/>
        <w:ind w:left="284" w:hanging="284"/>
        <w:jc w:val="both"/>
        <w:rPr>
          <w:rFonts w:eastAsia="Times New Roman" w:cstheme="minorHAnsi"/>
          <w:i/>
          <w:iCs/>
        </w:rPr>
      </w:pPr>
      <w:r>
        <w:rPr>
          <w:rFonts w:eastAsia="Times New Roman" w:cstheme="minorHAnsi"/>
          <w:i/>
          <w:iCs/>
        </w:rPr>
        <w:t>Ρ</w:t>
      </w:r>
      <w:r w:rsidR="00343ECD" w:rsidRPr="00180BEA">
        <w:rPr>
          <w:rFonts w:eastAsia="Times New Roman" w:cstheme="minorHAnsi"/>
          <w:i/>
          <w:iCs/>
        </w:rPr>
        <w:t>υθμίσεις για την επίλυση των προβλημάτων που απασχολούν τους Ε.Λ.Κ.Ε.</w:t>
      </w:r>
      <w:r>
        <w:rPr>
          <w:rFonts w:eastAsia="Times New Roman" w:cstheme="minorHAnsi"/>
          <w:i/>
          <w:iCs/>
        </w:rPr>
        <w:t>, κεφάλαιο Η΄.</w:t>
      </w:r>
      <w:r w:rsidR="00343ECD" w:rsidRPr="00180BEA">
        <w:rPr>
          <w:rFonts w:eastAsia="Times New Roman" w:cstheme="minorHAnsi"/>
          <w:i/>
          <w:iCs/>
        </w:rPr>
        <w:t xml:space="preserve"> </w:t>
      </w:r>
    </w:p>
    <w:p w:rsidR="001178DB" w:rsidRPr="001178DB" w:rsidRDefault="00180BEA" w:rsidP="001178DB">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80BEA">
        <w:rPr>
          <w:rFonts w:eastAsia="Times New Roman" w:cstheme="minorHAnsi"/>
          <w:i/>
          <w:iCs/>
        </w:rPr>
        <w:lastRenderedPageBreak/>
        <w:t>Απαγόρευση παράλληλης απασχόλησης στα μονοπρόσωπα όργανα διοίκησης</w:t>
      </w:r>
      <w:r w:rsidR="00264364">
        <w:rPr>
          <w:rFonts w:eastAsia="Times New Roman" w:cstheme="minorHAnsi"/>
          <w:i/>
          <w:iCs/>
        </w:rPr>
        <w:t>,</w:t>
      </w:r>
      <w:r w:rsidR="00264364" w:rsidRPr="00264364">
        <w:rPr>
          <w:rFonts w:eastAsia="Times New Roman" w:cstheme="minorHAnsi"/>
          <w:i/>
          <w:iCs/>
        </w:rPr>
        <w:t xml:space="preserve"> </w:t>
      </w:r>
      <w:r w:rsidR="00264364">
        <w:rPr>
          <w:rFonts w:eastAsia="Times New Roman" w:cstheme="minorHAnsi"/>
          <w:i/>
          <w:iCs/>
        </w:rPr>
        <w:t>κεφάλαιο Δ΄</w:t>
      </w:r>
      <w:r w:rsidRPr="00180BEA">
        <w:rPr>
          <w:rFonts w:eastAsia="Times New Roman" w:cstheme="minorHAnsi"/>
          <w:i/>
          <w:iCs/>
        </w:rPr>
        <w:t xml:space="preserve">. </w:t>
      </w:r>
    </w:p>
    <w:p w:rsidR="001178DB" w:rsidRPr="001178DB" w:rsidRDefault="00180BEA" w:rsidP="001178DB">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178DB">
        <w:rPr>
          <w:rFonts w:eastAsia="Times New Roman" w:cstheme="minorHAnsi"/>
          <w:i/>
          <w:iCs/>
        </w:rPr>
        <w:t>Συγχώνευση, κατάτμηση, μετονομασία και μεταβολή έδρας Σχολής ή Τμήματος με Υ.Α.</w:t>
      </w:r>
      <w:r w:rsidR="00264364" w:rsidRPr="001178DB">
        <w:rPr>
          <w:rFonts w:eastAsia="Times New Roman" w:cstheme="minorHAnsi"/>
          <w:i/>
          <w:iCs/>
        </w:rPr>
        <w:t>,</w:t>
      </w:r>
      <w:r w:rsidR="001178DB" w:rsidRPr="001178DB">
        <w:rPr>
          <w:rFonts w:eastAsia="Times New Roman" w:cstheme="minorHAnsi"/>
          <w:i/>
          <w:iCs/>
        </w:rPr>
        <w:t xml:space="preserve"> </w:t>
      </w:r>
      <w:r w:rsidR="00264364" w:rsidRPr="001178DB">
        <w:rPr>
          <w:rFonts w:eastAsia="Times New Roman" w:cstheme="minorHAnsi"/>
          <w:i/>
          <w:iCs/>
        </w:rPr>
        <w:t>άρθρο 10.</w:t>
      </w:r>
    </w:p>
    <w:p w:rsidR="00180BEA" w:rsidRPr="001178DB" w:rsidRDefault="00180BEA" w:rsidP="001178DB">
      <w:pPr>
        <w:pStyle w:val="a4"/>
        <w:numPr>
          <w:ilvl w:val="0"/>
          <w:numId w:val="1"/>
        </w:numPr>
        <w:autoSpaceDE w:val="0"/>
        <w:autoSpaceDN w:val="0"/>
        <w:adjustRightInd w:val="0"/>
        <w:spacing w:after="0" w:line="240" w:lineRule="auto"/>
        <w:ind w:left="284" w:hanging="284"/>
        <w:jc w:val="both"/>
        <w:rPr>
          <w:rFonts w:eastAsia="Times New Roman" w:cstheme="minorHAnsi"/>
          <w:i/>
          <w:iCs/>
        </w:rPr>
      </w:pPr>
      <w:r w:rsidRPr="001178DB">
        <w:rPr>
          <w:rFonts w:eastAsia="Times New Roman" w:cstheme="minorHAnsi"/>
          <w:i/>
          <w:iCs/>
        </w:rPr>
        <w:t>Απλοποίηση της διαδικασίας σύναψης ατομικών συμβάσεων</w:t>
      </w:r>
      <w:r w:rsidR="00264364" w:rsidRPr="001178DB">
        <w:rPr>
          <w:rFonts w:eastAsia="Times New Roman" w:cstheme="minorHAnsi"/>
          <w:i/>
          <w:iCs/>
        </w:rPr>
        <w:t xml:space="preserve">, άρθρο </w:t>
      </w:r>
      <w:r w:rsidR="00810C2D" w:rsidRPr="001178DB">
        <w:rPr>
          <w:rFonts w:eastAsia="Times New Roman" w:cstheme="minorHAnsi"/>
          <w:i/>
          <w:iCs/>
        </w:rPr>
        <w:t>13</w:t>
      </w:r>
      <w:r w:rsidRPr="001178DB">
        <w:rPr>
          <w:rFonts w:eastAsia="Times New Roman" w:cstheme="minorHAnsi"/>
          <w:i/>
          <w:iCs/>
        </w:rPr>
        <w:t>.</w:t>
      </w:r>
    </w:p>
    <w:p w:rsidR="00AA57E6" w:rsidRPr="00430F79" w:rsidRDefault="00AA57E6" w:rsidP="00AA57E6">
      <w:pPr>
        <w:pStyle w:val="Web"/>
        <w:jc w:val="both"/>
        <w:rPr>
          <w:rFonts w:asciiTheme="minorHAnsi" w:hAnsiTheme="minorHAnsi" w:cstheme="minorHAnsi"/>
          <w:sz w:val="22"/>
          <w:szCs w:val="22"/>
        </w:rPr>
      </w:pPr>
      <w:r w:rsidRPr="00AA57E6">
        <w:rPr>
          <w:rFonts w:asciiTheme="minorHAnsi" w:hAnsiTheme="minorHAnsi" w:cstheme="minorHAnsi"/>
          <w:sz w:val="22"/>
          <w:szCs w:val="22"/>
        </w:rPr>
        <w:t xml:space="preserve">Δεδομένης της σπουδαιότητας της συγκεκριμένης πρωτοβουλίας, σας καλώ να συμμετάσχετε στη δημόσια ηλεκτρονική διαβούλευση, διατυπώνοντας τις απόψεις και τις παρατηρήσεις σας στις σχετικές ρυθμίσεις. Η διαβούλευση θα ολοκληρωθεί την </w:t>
      </w:r>
      <w:r w:rsidR="00430F79">
        <w:rPr>
          <w:rFonts w:asciiTheme="minorHAnsi" w:hAnsiTheme="minorHAnsi" w:cstheme="minorHAnsi"/>
          <w:sz w:val="22"/>
          <w:szCs w:val="22"/>
        </w:rPr>
        <w:t>Τετάρτη</w:t>
      </w:r>
      <w:r w:rsidR="00343ECD">
        <w:rPr>
          <w:rFonts w:asciiTheme="minorHAnsi" w:hAnsiTheme="minorHAnsi" w:cstheme="minorHAnsi"/>
          <w:sz w:val="22"/>
          <w:szCs w:val="22"/>
        </w:rPr>
        <w:t xml:space="preserve"> 1</w:t>
      </w:r>
      <w:r w:rsidR="00430F79">
        <w:rPr>
          <w:rFonts w:asciiTheme="minorHAnsi" w:hAnsiTheme="minorHAnsi" w:cstheme="minorHAnsi"/>
          <w:sz w:val="22"/>
          <w:szCs w:val="22"/>
        </w:rPr>
        <w:t>4</w:t>
      </w:r>
      <w:r w:rsidR="00343ECD">
        <w:rPr>
          <w:rFonts w:asciiTheme="minorHAnsi" w:hAnsiTheme="minorHAnsi" w:cstheme="minorHAnsi"/>
          <w:sz w:val="22"/>
          <w:szCs w:val="22"/>
        </w:rPr>
        <w:t xml:space="preserve"> </w:t>
      </w:r>
      <w:r w:rsidRPr="00AA57E6">
        <w:rPr>
          <w:rFonts w:asciiTheme="minorHAnsi" w:hAnsiTheme="minorHAnsi" w:cstheme="minorHAnsi"/>
          <w:sz w:val="22"/>
          <w:szCs w:val="22"/>
        </w:rPr>
        <w:t>Ιουνίου 2017 και ώρα 14:00.</w:t>
      </w:r>
    </w:p>
    <w:p w:rsidR="001178DB" w:rsidRPr="00430F79" w:rsidRDefault="001178DB" w:rsidP="00AA57E6">
      <w:pPr>
        <w:pStyle w:val="Web"/>
        <w:jc w:val="both"/>
        <w:rPr>
          <w:rFonts w:asciiTheme="minorHAnsi" w:hAnsiTheme="minorHAnsi" w:cstheme="minorHAnsi"/>
          <w:sz w:val="22"/>
          <w:szCs w:val="22"/>
        </w:rPr>
      </w:pPr>
    </w:p>
    <w:p w:rsidR="001178DB" w:rsidRPr="001178DB" w:rsidRDefault="009070C9" w:rsidP="001178DB">
      <w:pPr>
        <w:pStyle w:val="Web"/>
        <w:spacing w:before="0" w:beforeAutospacing="0" w:after="0" w:afterAutospacing="0"/>
        <w:ind w:left="5040"/>
        <w:jc w:val="center"/>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Ο </w:t>
      </w:r>
      <w:r w:rsidRPr="00AA57E6">
        <w:rPr>
          <w:rFonts w:asciiTheme="minorHAnsi" w:hAnsiTheme="minorHAnsi" w:cstheme="minorHAnsi"/>
          <w:sz w:val="22"/>
          <w:szCs w:val="22"/>
        </w:rPr>
        <w:t>Υπουργός Παιδείας</w:t>
      </w:r>
      <w:r>
        <w:rPr>
          <w:rFonts w:asciiTheme="minorHAnsi" w:hAnsiTheme="minorHAnsi" w:cstheme="minorHAnsi"/>
          <w:sz w:val="22"/>
          <w:szCs w:val="22"/>
        </w:rPr>
        <w:t>,</w:t>
      </w:r>
      <w:r w:rsidRPr="00AA57E6">
        <w:rPr>
          <w:rFonts w:asciiTheme="minorHAnsi" w:hAnsiTheme="minorHAnsi" w:cstheme="minorHAnsi"/>
          <w:sz w:val="22"/>
          <w:szCs w:val="22"/>
        </w:rPr>
        <w:t xml:space="preserve"> Έρευνας</w:t>
      </w:r>
    </w:p>
    <w:p w:rsidR="009070C9" w:rsidRPr="00AA57E6" w:rsidRDefault="009070C9" w:rsidP="001178DB">
      <w:pPr>
        <w:pStyle w:val="Web"/>
        <w:spacing w:before="0" w:beforeAutospacing="0" w:after="0" w:afterAutospacing="0"/>
        <w:ind w:left="5040"/>
        <w:jc w:val="center"/>
        <w:rPr>
          <w:rFonts w:asciiTheme="minorHAnsi" w:hAnsiTheme="minorHAnsi" w:cstheme="minorHAnsi"/>
          <w:sz w:val="22"/>
          <w:szCs w:val="22"/>
        </w:rPr>
      </w:pPr>
      <w:r w:rsidRPr="00AA57E6">
        <w:rPr>
          <w:rFonts w:asciiTheme="minorHAnsi" w:hAnsiTheme="minorHAnsi" w:cstheme="minorHAnsi"/>
          <w:sz w:val="22"/>
          <w:szCs w:val="22"/>
        </w:rPr>
        <w:t>και Θρησκευμάτων</w:t>
      </w:r>
    </w:p>
    <w:p w:rsidR="00AA57E6" w:rsidRDefault="009070C9" w:rsidP="001178DB">
      <w:pPr>
        <w:pStyle w:val="Web"/>
        <w:ind w:left="5040"/>
        <w:jc w:val="center"/>
        <w:rPr>
          <w:rFonts w:asciiTheme="minorHAnsi" w:hAnsiTheme="minorHAnsi" w:cstheme="minorHAnsi"/>
          <w:sz w:val="22"/>
          <w:szCs w:val="22"/>
        </w:rPr>
      </w:pPr>
      <w:r>
        <w:rPr>
          <w:rFonts w:asciiTheme="minorHAnsi" w:hAnsiTheme="minorHAnsi" w:cstheme="minorHAnsi"/>
          <w:sz w:val="22"/>
          <w:szCs w:val="22"/>
        </w:rPr>
        <w:t>Κωνσταντίνος</w:t>
      </w:r>
      <w:r w:rsidR="00AA57E6" w:rsidRPr="00AA57E6">
        <w:rPr>
          <w:rFonts w:asciiTheme="minorHAnsi" w:hAnsiTheme="minorHAnsi" w:cstheme="minorHAnsi"/>
          <w:sz w:val="22"/>
          <w:szCs w:val="22"/>
        </w:rPr>
        <w:t xml:space="preserve"> </w:t>
      </w:r>
      <w:proofErr w:type="spellStart"/>
      <w:r w:rsidR="00AA57E6" w:rsidRPr="00AA57E6">
        <w:rPr>
          <w:rFonts w:asciiTheme="minorHAnsi" w:hAnsiTheme="minorHAnsi" w:cstheme="minorHAnsi"/>
          <w:sz w:val="22"/>
          <w:szCs w:val="22"/>
        </w:rPr>
        <w:t>Γαβρόγλου</w:t>
      </w:r>
      <w:proofErr w:type="spellEnd"/>
    </w:p>
    <w:p w:rsidR="00AA57E6" w:rsidRPr="00AA57E6" w:rsidRDefault="00AA57E6" w:rsidP="00AA57E6">
      <w:pPr>
        <w:jc w:val="both"/>
        <w:rPr>
          <w:rFonts w:cstheme="minorHAnsi"/>
        </w:rPr>
      </w:pPr>
    </w:p>
    <w:sectPr w:rsidR="00AA57E6" w:rsidRPr="00AA57E6" w:rsidSect="00B241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57021"/>
    <w:multiLevelType w:val="hybridMultilevel"/>
    <w:tmpl w:val="F1283DD8"/>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E6"/>
    <w:rsid w:val="001178DB"/>
    <w:rsid w:val="00180BEA"/>
    <w:rsid w:val="00264364"/>
    <w:rsid w:val="002F3EC8"/>
    <w:rsid w:val="00343ECD"/>
    <w:rsid w:val="00430F79"/>
    <w:rsid w:val="006C19A7"/>
    <w:rsid w:val="00810C2D"/>
    <w:rsid w:val="00823A46"/>
    <w:rsid w:val="008852AC"/>
    <w:rsid w:val="009070C9"/>
    <w:rsid w:val="00AA57E6"/>
    <w:rsid w:val="00B24111"/>
    <w:rsid w:val="00C102E1"/>
    <w:rsid w:val="00C75B33"/>
    <w:rsid w:val="00C9516C"/>
    <w:rsid w:val="00F217FB"/>
    <w:rsid w:val="00FA72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7621CC"/>
  <w15:docId w15:val="{B2F928E1-88B0-4292-96BC-A9E8320B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A57E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C19A7"/>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3"/>
    <w:uiPriority w:val="99"/>
    <w:semiHidden/>
    <w:rsid w:val="006C19A7"/>
    <w:rPr>
      <w:rFonts w:ascii="Lucida Grande" w:hAnsi="Lucida Grande" w:cs="Lucida Grande"/>
      <w:sz w:val="18"/>
      <w:szCs w:val="18"/>
    </w:rPr>
  </w:style>
  <w:style w:type="paragraph" w:styleId="a4">
    <w:name w:val="List Paragraph"/>
    <w:basedOn w:val="a"/>
    <w:uiPriority w:val="34"/>
    <w:qFormat/>
    <w:rsid w:val="00180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42002">
      <w:bodyDiv w:val="1"/>
      <w:marLeft w:val="0"/>
      <w:marRight w:val="0"/>
      <w:marTop w:val="0"/>
      <w:marBottom w:val="0"/>
      <w:divBdr>
        <w:top w:val="none" w:sz="0" w:space="0" w:color="auto"/>
        <w:left w:val="none" w:sz="0" w:space="0" w:color="auto"/>
        <w:bottom w:val="none" w:sz="0" w:space="0" w:color="auto"/>
        <w:right w:val="none" w:sz="0" w:space="0" w:color="auto"/>
      </w:divBdr>
    </w:div>
    <w:div w:id="519198418">
      <w:bodyDiv w:val="1"/>
      <w:marLeft w:val="0"/>
      <w:marRight w:val="0"/>
      <w:marTop w:val="0"/>
      <w:marBottom w:val="0"/>
      <w:divBdr>
        <w:top w:val="none" w:sz="0" w:space="0" w:color="auto"/>
        <w:left w:val="none" w:sz="0" w:space="0" w:color="auto"/>
        <w:bottom w:val="none" w:sz="0" w:space="0" w:color="auto"/>
        <w:right w:val="none" w:sz="0" w:space="0" w:color="auto"/>
      </w:divBdr>
    </w:div>
    <w:div w:id="1383675644">
      <w:bodyDiv w:val="1"/>
      <w:marLeft w:val="0"/>
      <w:marRight w:val="0"/>
      <w:marTop w:val="0"/>
      <w:marBottom w:val="0"/>
      <w:divBdr>
        <w:top w:val="none" w:sz="0" w:space="0" w:color="auto"/>
        <w:left w:val="none" w:sz="0" w:space="0" w:color="auto"/>
        <w:bottom w:val="none" w:sz="0" w:space="0" w:color="auto"/>
        <w:right w:val="none" w:sz="0" w:space="0" w:color="auto"/>
      </w:divBdr>
      <w:divsChild>
        <w:div w:id="872964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3371</Characters>
  <Application>Microsoft Office Word</Application>
  <DocSecurity>0</DocSecurity>
  <Lines>28</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Ελένη Κατσαμπέκη</cp:lastModifiedBy>
  <cp:revision>3</cp:revision>
  <dcterms:created xsi:type="dcterms:W3CDTF">2017-06-02T11:49:00Z</dcterms:created>
  <dcterms:modified xsi:type="dcterms:W3CDTF">2017-06-02T11:58:00Z</dcterms:modified>
</cp:coreProperties>
</file>