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04" w:type="dxa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6386"/>
      </w:tblGrid>
      <w:tr w:rsidR="009F03F3" w:rsidRPr="0074025D" w:rsidTr="00951791">
        <w:trPr>
          <w:trHeight w:val="1701"/>
        </w:trPr>
        <w:tc>
          <w:tcPr>
            <w:tcW w:w="2218" w:type="dxa"/>
          </w:tcPr>
          <w:p w:rsidR="009F03F3" w:rsidRPr="00A336E0" w:rsidRDefault="009F03F3" w:rsidP="00911688">
            <w:pPr>
              <w:spacing w:line="360" w:lineRule="auto"/>
              <w:rPr>
                <w:rFonts w:asciiTheme="minorHAnsi" w:hAnsiTheme="minorHAnsi"/>
                <w:sz w:val="26"/>
                <w:szCs w:val="26"/>
              </w:rPr>
            </w:pPr>
            <w:bookmarkStart w:id="0" w:name="_GoBack"/>
            <w:bookmarkEnd w:id="0"/>
            <w:r w:rsidRPr="00A336E0">
              <w:rPr>
                <w:rFonts w:asciiTheme="minorHAnsi" w:hAnsiTheme="minorHAnsi" w:cs="Calibri"/>
                <w:b/>
                <w:noProof/>
                <w:color w:val="000080"/>
                <w:sz w:val="26"/>
                <w:szCs w:val="26"/>
                <w:lang w:eastAsia="el-GR"/>
              </w:rPr>
              <w:drawing>
                <wp:inline distT="0" distB="0" distL="0" distR="0">
                  <wp:extent cx="1060704" cy="937197"/>
                  <wp:effectExtent l="0" t="0" r="6350" b="0"/>
                  <wp:docPr id="2" name="Εικόνα 2" descr="F:\ΙΝΕΔΙΒΙΜ\εταιρικη ταυτοτητα\footer-logo-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ΙΝΕΔΙΒΙΜ\εταιρικη ταυτοτητα\footer-logo-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866" cy="94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6" w:type="dxa"/>
          </w:tcPr>
          <w:p w:rsidR="009F03F3" w:rsidRDefault="009F03F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  <w:r w:rsidRPr="00951791"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  <w:t>Ιδρυμα Νεολαίας και Διά Βίου Μάθησης</w:t>
            </w:r>
          </w:p>
          <w:p w:rsidR="00195373" w:rsidRPr="00951791" w:rsidRDefault="0019537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</w:p>
          <w:p w:rsidR="009F03F3" w:rsidRPr="00951791" w:rsidRDefault="009F03F3" w:rsidP="002C75F7">
            <w:pPr>
              <w:spacing w:line="276" w:lineRule="auto"/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</w:pPr>
            <w:r w:rsidRPr="00951791">
              <w:rPr>
                <w:rFonts w:asciiTheme="minorHAnsi" w:hAnsiTheme="minorHAnsi"/>
                <w:b/>
                <w:smallCaps/>
                <w:color w:val="595959" w:themeColor="text1" w:themeTint="A6"/>
                <w:sz w:val="26"/>
                <w:szCs w:val="26"/>
              </w:rPr>
              <w:t>Αχαρνών 417 &amp; Κοκκινάκη, 11143 Αθήνα</w:t>
            </w:r>
          </w:p>
          <w:p w:rsidR="009F03F3" w:rsidRPr="006B2DAA" w:rsidRDefault="00634913" w:rsidP="00951791">
            <w:pPr>
              <w:spacing w:line="276" w:lineRule="auto"/>
              <w:rPr>
                <w:rFonts w:asciiTheme="minorHAnsi" w:hAnsiTheme="minorHAnsi"/>
                <w:b/>
                <w:sz w:val="26"/>
                <w:szCs w:val="26"/>
              </w:rPr>
            </w:pPr>
            <w:hyperlink r:id="rId7" w:history="1">
              <w:r w:rsidR="009F03F3" w:rsidRPr="006B2DAA">
                <w:rPr>
                  <w:rStyle w:val="-"/>
                  <w:rFonts w:asciiTheme="minorHAnsi" w:hAnsiTheme="minorHAnsi"/>
                  <w:b/>
                  <w:color w:val="595959" w:themeColor="text1" w:themeTint="A6"/>
                  <w:sz w:val="26"/>
                  <w:szCs w:val="26"/>
                </w:rPr>
                <w:t>www.inedivim.gr</w:t>
              </w:r>
            </w:hyperlink>
          </w:p>
        </w:tc>
      </w:tr>
    </w:tbl>
    <w:p w:rsidR="00C556FE" w:rsidRDefault="0046580F" w:rsidP="00C556FE">
      <w:pPr>
        <w:spacing w:before="120" w:line="276" w:lineRule="auto"/>
        <w:jc w:val="center"/>
        <w:rPr>
          <w:rStyle w:val="a5"/>
          <w:rFonts w:asciiTheme="minorHAnsi" w:hAnsiTheme="minorHAnsi" w:cs="Arial"/>
          <w:b w:val="0"/>
          <w:color w:val="202020"/>
          <w:sz w:val="24"/>
          <w:szCs w:val="24"/>
          <w:lang w:val="en-US"/>
        </w:rPr>
      </w:pPr>
      <w:r w:rsidRPr="0046580F">
        <w:rPr>
          <w:rFonts w:asciiTheme="minorHAnsi" w:hAnsiTheme="minorHAnsi" w:cstheme="minorHAnsi"/>
          <w:b/>
          <w:smallCaps/>
          <w:color w:val="404040" w:themeColor="text1" w:themeTint="BF"/>
          <w:sz w:val="32"/>
          <w:szCs w:val="32"/>
          <w:lang w:val="en-US"/>
        </w:rPr>
        <w:t xml:space="preserve">a n a k o i n </w:t>
      </w:r>
      <w:r w:rsidRPr="0046580F">
        <w:rPr>
          <w:rFonts w:asciiTheme="minorHAnsi" w:hAnsiTheme="minorHAnsi" w:cstheme="minorHAnsi"/>
          <w:b/>
          <w:smallCaps/>
          <w:color w:val="404040" w:themeColor="text1" w:themeTint="BF"/>
          <w:sz w:val="32"/>
          <w:szCs w:val="32"/>
        </w:rPr>
        <w:t>ω</w:t>
      </w:r>
      <w:r w:rsidRPr="0046580F">
        <w:rPr>
          <w:rFonts w:asciiTheme="minorHAnsi" w:hAnsiTheme="minorHAnsi" w:cstheme="minorHAnsi"/>
          <w:b/>
          <w:smallCaps/>
          <w:color w:val="404040" w:themeColor="text1" w:themeTint="BF"/>
          <w:sz w:val="32"/>
          <w:szCs w:val="32"/>
          <w:lang w:val="en-US"/>
        </w:rPr>
        <w:t xml:space="preserve"> </w:t>
      </w:r>
      <w:r w:rsidRPr="0046580F">
        <w:rPr>
          <w:rFonts w:asciiTheme="minorHAnsi" w:hAnsiTheme="minorHAnsi" w:cstheme="minorHAnsi"/>
          <w:b/>
          <w:smallCaps/>
          <w:color w:val="404040" w:themeColor="text1" w:themeTint="BF"/>
          <w:sz w:val="32"/>
          <w:szCs w:val="32"/>
        </w:rPr>
        <w:t>σ</w:t>
      </w:r>
      <w:r w:rsidRPr="0046580F">
        <w:rPr>
          <w:rFonts w:asciiTheme="minorHAnsi" w:hAnsiTheme="minorHAnsi" w:cstheme="minorHAnsi"/>
          <w:b/>
          <w:smallCaps/>
          <w:color w:val="404040" w:themeColor="text1" w:themeTint="BF"/>
          <w:sz w:val="32"/>
          <w:szCs w:val="32"/>
          <w:lang w:val="en-US"/>
        </w:rPr>
        <w:t xml:space="preserve"> </w:t>
      </w:r>
      <w:r w:rsidRPr="0046580F">
        <w:rPr>
          <w:rFonts w:asciiTheme="minorHAnsi" w:hAnsiTheme="minorHAnsi" w:cstheme="minorHAnsi"/>
          <w:b/>
          <w:smallCaps/>
          <w:color w:val="404040" w:themeColor="text1" w:themeTint="BF"/>
          <w:sz w:val="32"/>
          <w:szCs w:val="32"/>
        </w:rPr>
        <w:t>η</w:t>
      </w:r>
      <w:r w:rsidR="00C556FE" w:rsidRPr="00C556FE">
        <w:rPr>
          <w:rFonts w:asciiTheme="minorHAnsi" w:hAnsiTheme="minorHAnsi" w:cstheme="minorHAnsi"/>
          <w:b/>
          <w:smallCaps/>
          <w:color w:val="404040" w:themeColor="text1" w:themeTint="BF"/>
          <w:sz w:val="32"/>
          <w:szCs w:val="32"/>
          <w:lang w:val="en-US"/>
        </w:rPr>
        <w:t xml:space="preserve">                                                                            </w:t>
      </w:r>
      <w:r w:rsidRPr="0046580F">
        <w:rPr>
          <w:rFonts w:asciiTheme="minorHAnsi" w:hAnsiTheme="minorHAnsi" w:cstheme="minorHAnsi"/>
          <w:b/>
          <w:i/>
          <w:smallCaps/>
          <w:color w:val="404040" w:themeColor="text1" w:themeTint="BF"/>
          <w:sz w:val="32"/>
          <w:szCs w:val="32"/>
          <w:lang w:val="en-US"/>
        </w:rPr>
        <w:t xml:space="preserve"> </w:t>
      </w:r>
      <w:r w:rsidR="00C556FE">
        <w:rPr>
          <w:rStyle w:val="a5"/>
          <w:rFonts w:asciiTheme="minorHAnsi" w:hAnsiTheme="minorHAnsi" w:cs="Arial"/>
          <w:b w:val="0"/>
          <w:color w:val="202020"/>
          <w:sz w:val="24"/>
          <w:szCs w:val="24"/>
        </w:rPr>
        <w:t>Αθήνα</w:t>
      </w:r>
      <w:r w:rsidR="00C556FE" w:rsidRPr="00C556FE">
        <w:rPr>
          <w:rStyle w:val="a5"/>
          <w:rFonts w:asciiTheme="minorHAnsi" w:hAnsiTheme="minorHAnsi" w:cs="Arial"/>
          <w:b w:val="0"/>
          <w:color w:val="202020"/>
          <w:sz w:val="24"/>
          <w:szCs w:val="24"/>
          <w:lang w:val="en-US"/>
        </w:rPr>
        <w:t>, 9-1-2019</w:t>
      </w:r>
    </w:p>
    <w:p w:rsidR="00C870CC" w:rsidRPr="00A54477" w:rsidRDefault="00C556FE" w:rsidP="00C556FE">
      <w:pPr>
        <w:spacing w:before="120" w:line="276" w:lineRule="auto"/>
        <w:jc w:val="center"/>
        <w:rPr>
          <w:rStyle w:val="a5"/>
          <w:rFonts w:asciiTheme="minorHAnsi" w:hAnsiTheme="minorHAnsi" w:cstheme="minorHAnsi"/>
          <w:b w:val="0"/>
          <w:bCs w:val="0"/>
          <w:i/>
          <w:smallCaps/>
          <w:color w:val="404040" w:themeColor="text1" w:themeTint="BF"/>
          <w:sz w:val="32"/>
          <w:szCs w:val="32"/>
          <w:u w:val="single"/>
        </w:rPr>
      </w:pPr>
      <w:r w:rsidRPr="00A54477">
        <w:rPr>
          <w:rStyle w:val="a5"/>
          <w:rFonts w:asciiTheme="minorHAnsi" w:hAnsiTheme="minorHAnsi" w:cs="Arial"/>
          <w:b w:val="0"/>
          <w:color w:val="202020"/>
          <w:sz w:val="24"/>
          <w:szCs w:val="24"/>
          <w:u w:val="single"/>
        </w:rPr>
        <w:t xml:space="preserve">Προγραμματική Σύμβαση ΙΝΕΔΙΒΙΜ&amp;ΔΠΘ </w:t>
      </w:r>
    </w:p>
    <w:p w:rsidR="00A2118C" w:rsidRPr="00174C6A" w:rsidRDefault="00A54477" w:rsidP="00A2118C">
      <w:pPr>
        <w:spacing w:before="100" w:beforeAutospacing="1" w:after="100" w:afterAutospacing="1"/>
        <w:jc w:val="both"/>
        <w:rPr>
          <w:rFonts w:ascii="Calibri" w:hAnsi="Calibri"/>
          <w:color w:val="000000" w:themeColor="text1"/>
        </w:rPr>
      </w:pPr>
      <w:r w:rsidRPr="00174C6A">
        <w:rPr>
          <w:rFonts w:ascii="Calibri" w:hAnsi="Calibri"/>
          <w:color w:val="000000" w:themeColor="text1"/>
        </w:rPr>
        <w:t>Με βασικό σκοπό την άμβλυνση των προβλημάτων του ισχύοντος νομικού πλαισίου της φοιτητικής μέριμνας προς όφελος των φοιτητών υ</w:t>
      </w:r>
      <w:r w:rsidR="00A2118C" w:rsidRPr="00174C6A">
        <w:rPr>
          <w:rFonts w:ascii="Calibri" w:hAnsi="Calibri"/>
          <w:color w:val="000000" w:themeColor="text1"/>
        </w:rPr>
        <w:t>πογράφηκε</w:t>
      </w:r>
      <w:r w:rsidR="0011213E" w:rsidRPr="00174C6A">
        <w:rPr>
          <w:rFonts w:ascii="Calibri" w:hAnsi="Calibri"/>
          <w:color w:val="000000" w:themeColor="text1"/>
        </w:rPr>
        <w:t xml:space="preserve"> </w:t>
      </w:r>
      <w:r w:rsidRPr="00174C6A">
        <w:rPr>
          <w:rFonts w:ascii="Calibri" w:hAnsi="Calibri"/>
          <w:color w:val="000000" w:themeColor="text1"/>
        </w:rPr>
        <w:t>Σ</w:t>
      </w:r>
      <w:r w:rsidR="00A2118C" w:rsidRPr="00174C6A">
        <w:rPr>
          <w:rFonts w:ascii="Calibri" w:hAnsi="Calibri"/>
          <w:color w:val="000000" w:themeColor="text1"/>
        </w:rPr>
        <w:t xml:space="preserve">ύμβαση </w:t>
      </w:r>
      <w:r w:rsidR="0011213E" w:rsidRPr="00174C6A">
        <w:rPr>
          <w:rFonts w:ascii="Calibri" w:hAnsi="Calibri"/>
          <w:color w:val="000000" w:themeColor="text1"/>
        </w:rPr>
        <w:t>μεταξύ Ι</w:t>
      </w:r>
      <w:r w:rsidR="00AF2DF0" w:rsidRPr="00174C6A">
        <w:rPr>
          <w:rFonts w:ascii="Calibri" w:hAnsi="Calibri"/>
          <w:color w:val="000000" w:themeColor="text1"/>
        </w:rPr>
        <w:t xml:space="preserve">δρύματος Νεολαίας και Διά Βίου Μάθησης </w:t>
      </w:r>
      <w:r w:rsidRPr="00174C6A">
        <w:rPr>
          <w:rFonts w:ascii="Calibri" w:hAnsi="Calibri"/>
          <w:color w:val="000000" w:themeColor="text1"/>
        </w:rPr>
        <w:t>και</w:t>
      </w:r>
      <w:r w:rsidR="00AF2DF0" w:rsidRPr="00174C6A">
        <w:rPr>
          <w:rFonts w:ascii="Calibri" w:hAnsi="Calibri"/>
          <w:color w:val="000000" w:themeColor="text1"/>
        </w:rPr>
        <w:t xml:space="preserve"> </w:t>
      </w:r>
      <w:r w:rsidR="00270B2B" w:rsidRPr="00174C6A">
        <w:rPr>
          <w:rFonts w:ascii="Calibri" w:hAnsi="Calibri" w:cs="Segoe UI"/>
          <w:color w:val="000000"/>
          <w:shd w:val="clear" w:color="auto" w:fill="FFFFFF"/>
        </w:rPr>
        <w:t>Δημοκρι</w:t>
      </w:r>
      <w:r w:rsidR="00AF2DF0" w:rsidRPr="00174C6A">
        <w:rPr>
          <w:rFonts w:ascii="Calibri" w:hAnsi="Calibri" w:cs="Segoe UI"/>
          <w:color w:val="000000"/>
          <w:shd w:val="clear" w:color="auto" w:fill="FFFFFF"/>
        </w:rPr>
        <w:t>τειου Πανεπιστήμιου Θράκης</w:t>
      </w:r>
      <w:r w:rsidR="00AF2DF0" w:rsidRPr="00174C6A">
        <w:rPr>
          <w:rFonts w:ascii="Calibri" w:hAnsi="Calibri"/>
          <w:color w:val="000000" w:themeColor="text1"/>
        </w:rPr>
        <w:t xml:space="preserve"> </w:t>
      </w:r>
      <w:r w:rsidRPr="00174C6A">
        <w:rPr>
          <w:rFonts w:ascii="Calibri" w:hAnsi="Calibri"/>
          <w:color w:val="000000" w:themeColor="text1"/>
        </w:rPr>
        <w:t>στις 8/1/2019.</w:t>
      </w:r>
      <w:r w:rsidR="0011213E" w:rsidRPr="00174C6A">
        <w:rPr>
          <w:rFonts w:ascii="Calibri" w:hAnsi="Calibri"/>
          <w:color w:val="000000" w:themeColor="text1"/>
        </w:rPr>
        <w:t xml:space="preserve"> </w:t>
      </w:r>
      <w:r w:rsidR="00A2118C" w:rsidRPr="00174C6A">
        <w:rPr>
          <w:rFonts w:ascii="Calibri" w:hAnsi="Calibri"/>
          <w:color w:val="000000" w:themeColor="text1"/>
        </w:rPr>
        <w:t>Τα Ιδρύματα έχοντας τη βούληση της επίλυσης των προβλημάτων της φοιτητικής μέριμνας προέβησαν στην πράξη της υπογραφής της σύμβασης με σκοπό:</w:t>
      </w:r>
    </w:p>
    <w:p w:rsidR="00A2118C" w:rsidRPr="00A2118C" w:rsidRDefault="00A2118C" w:rsidP="00A2118C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 w:themeColor="text1"/>
        </w:rPr>
      </w:pPr>
      <w:r w:rsidRPr="00A2118C">
        <w:rPr>
          <w:color w:val="000000" w:themeColor="text1"/>
        </w:rPr>
        <w:t>Βραχυπρόθεσμα την αναβάθμιση των παρεχόμενων υπηρεσιών και προϊόντων προς τους φοιτητές σχετικά με την σίτιση και την στέγαση τους και την εφαρμογή του σχετικού νομικού πλαισίου παροχής αυτών</w:t>
      </w:r>
      <w:r w:rsidR="0011213E">
        <w:rPr>
          <w:color w:val="000000" w:themeColor="text1"/>
        </w:rPr>
        <w:t>.</w:t>
      </w:r>
    </w:p>
    <w:p w:rsidR="00A2118C" w:rsidRPr="00A2118C" w:rsidRDefault="00A2118C" w:rsidP="00A2118C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 w:themeColor="text1"/>
        </w:rPr>
      </w:pPr>
      <w:r w:rsidRPr="00A2118C">
        <w:rPr>
          <w:color w:val="000000" w:themeColor="text1"/>
        </w:rPr>
        <w:t>Μεσοπρόθεσμα την εκπόνηση μελετών για την αναβάθμιση των υποδομών της φοιτητικής μέριμνας στο Δ.Π.Θ.</w:t>
      </w:r>
    </w:p>
    <w:p w:rsidR="00A2118C" w:rsidRPr="00A2118C" w:rsidRDefault="00A2118C" w:rsidP="00A2118C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color w:val="000000" w:themeColor="text1"/>
        </w:rPr>
      </w:pPr>
      <w:r w:rsidRPr="00A2118C">
        <w:rPr>
          <w:color w:val="000000" w:themeColor="text1"/>
        </w:rPr>
        <w:t>Μακροπρόθεσμα την επισκευή, αναβάθμ</w:t>
      </w:r>
      <w:r>
        <w:rPr>
          <w:color w:val="000000" w:themeColor="text1"/>
        </w:rPr>
        <w:t>ιση και εκσυγχρονισμό αυτών.</w:t>
      </w:r>
    </w:p>
    <w:p w:rsidR="00A2118C" w:rsidRPr="00A2118C" w:rsidRDefault="0011213E" w:rsidP="00A2118C">
      <w:pPr>
        <w:spacing w:before="100" w:beforeAutospacing="1" w:after="100" w:afterAutospacing="1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Στο πλαίσιο</w:t>
      </w:r>
      <w:r w:rsidR="00A2118C" w:rsidRPr="00A2118C">
        <w:rPr>
          <w:rFonts w:asciiTheme="minorHAnsi" w:hAnsiTheme="minorHAnsi"/>
          <w:color w:val="000000" w:themeColor="text1"/>
        </w:rPr>
        <w:t xml:space="preserve"> της συνάντησης που πραγματοποιήθηκε στο Δ.Π.Θ. μεταξύ των Διοικήσεων των Ιδρυμάτων στις 17 Δεκεμβρίου παρουσία</w:t>
      </w:r>
      <w:r>
        <w:rPr>
          <w:rFonts w:asciiTheme="minorHAnsi" w:hAnsiTheme="minorHAnsi"/>
          <w:color w:val="000000" w:themeColor="text1"/>
        </w:rPr>
        <w:t xml:space="preserve"> και</w:t>
      </w:r>
      <w:r w:rsidR="00A2118C" w:rsidRPr="00A2118C">
        <w:rPr>
          <w:rFonts w:asciiTheme="minorHAnsi" w:hAnsiTheme="minorHAnsi"/>
          <w:color w:val="000000" w:themeColor="text1"/>
        </w:rPr>
        <w:t xml:space="preserve"> των εστιακών φοιτη</w:t>
      </w:r>
      <w:r w:rsidR="00A2118C">
        <w:rPr>
          <w:rFonts w:asciiTheme="minorHAnsi" w:hAnsiTheme="minorHAnsi"/>
          <w:color w:val="000000" w:themeColor="text1"/>
        </w:rPr>
        <w:t xml:space="preserve">τών της Κομοτηνής, </w:t>
      </w:r>
      <w:r>
        <w:rPr>
          <w:rFonts w:asciiTheme="minorHAnsi" w:hAnsiTheme="minorHAnsi"/>
          <w:color w:val="000000" w:themeColor="text1"/>
        </w:rPr>
        <w:t xml:space="preserve">                                  </w:t>
      </w:r>
      <w:r w:rsidR="00A2118C">
        <w:rPr>
          <w:rFonts w:asciiTheme="minorHAnsi" w:hAnsiTheme="minorHAnsi"/>
          <w:color w:val="000000" w:themeColor="text1"/>
        </w:rPr>
        <w:t>το  Ι</w:t>
      </w:r>
      <w:r w:rsidR="00A2118C" w:rsidRPr="00A2118C">
        <w:rPr>
          <w:rFonts w:asciiTheme="minorHAnsi" w:hAnsiTheme="minorHAnsi"/>
          <w:color w:val="000000" w:themeColor="text1"/>
        </w:rPr>
        <w:t>.</w:t>
      </w:r>
      <w:r w:rsidR="00A2118C">
        <w:rPr>
          <w:rFonts w:asciiTheme="minorHAnsi" w:hAnsiTheme="minorHAnsi"/>
          <w:color w:val="000000" w:themeColor="text1"/>
        </w:rPr>
        <w:t>ΝΕ</w:t>
      </w:r>
      <w:r w:rsidR="00A2118C" w:rsidRPr="00A2118C">
        <w:rPr>
          <w:rFonts w:asciiTheme="minorHAnsi" w:hAnsiTheme="minorHAnsi"/>
          <w:color w:val="000000" w:themeColor="text1"/>
        </w:rPr>
        <w:t>.</w:t>
      </w:r>
      <w:r w:rsidR="00A2118C">
        <w:rPr>
          <w:rFonts w:asciiTheme="minorHAnsi" w:hAnsiTheme="minorHAnsi"/>
          <w:color w:val="000000" w:themeColor="text1"/>
        </w:rPr>
        <w:t>ΔΙ</w:t>
      </w:r>
      <w:r w:rsidR="00A2118C" w:rsidRPr="00A2118C">
        <w:rPr>
          <w:rFonts w:asciiTheme="minorHAnsi" w:hAnsiTheme="minorHAnsi"/>
          <w:color w:val="000000" w:themeColor="text1"/>
        </w:rPr>
        <w:t>.</w:t>
      </w:r>
      <w:r w:rsidR="00A2118C">
        <w:rPr>
          <w:rFonts w:asciiTheme="minorHAnsi" w:hAnsiTheme="minorHAnsi"/>
          <w:color w:val="000000" w:themeColor="text1"/>
        </w:rPr>
        <w:t>ΒΙ</w:t>
      </w:r>
      <w:r w:rsidR="00A2118C" w:rsidRPr="00A2118C">
        <w:rPr>
          <w:rFonts w:asciiTheme="minorHAnsi" w:hAnsiTheme="minorHAnsi"/>
          <w:color w:val="000000" w:themeColor="text1"/>
        </w:rPr>
        <w:t>.</w:t>
      </w:r>
      <w:r w:rsidR="00A2118C">
        <w:rPr>
          <w:rFonts w:asciiTheme="minorHAnsi" w:hAnsiTheme="minorHAnsi"/>
          <w:color w:val="000000" w:themeColor="text1"/>
        </w:rPr>
        <w:t>Μ</w:t>
      </w:r>
      <w:r w:rsidR="00A2118C" w:rsidRPr="00A2118C"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/>
          <w:color w:val="000000" w:themeColor="text1"/>
        </w:rPr>
        <w:t xml:space="preserve"> δεσμεύθηκε :</w:t>
      </w:r>
    </w:p>
    <w:p w:rsidR="00A2118C" w:rsidRDefault="00A2118C" w:rsidP="00A2118C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color w:val="000000" w:themeColor="text1"/>
        </w:rPr>
      </w:pPr>
      <w:r w:rsidRPr="00A2118C">
        <w:rPr>
          <w:color w:val="000000" w:themeColor="text1"/>
        </w:rPr>
        <w:t xml:space="preserve">για την εφαρμογή των αναφερομένων στις ανακοινώσεις της </w:t>
      </w:r>
      <w:r w:rsidR="00B120D7">
        <w:rPr>
          <w:color w:val="000000" w:themeColor="text1"/>
        </w:rPr>
        <w:t>Διοίκησ</w:t>
      </w:r>
      <w:r>
        <w:rPr>
          <w:color w:val="000000" w:themeColor="text1"/>
        </w:rPr>
        <w:t>ή</w:t>
      </w:r>
      <w:r w:rsidRPr="00A2118C">
        <w:rPr>
          <w:color w:val="000000" w:themeColor="text1"/>
        </w:rPr>
        <w:t xml:space="preserve">ς του </w:t>
      </w:r>
      <w:r>
        <w:rPr>
          <w:color w:val="000000" w:themeColor="text1"/>
        </w:rPr>
        <w:t xml:space="preserve">στις </w:t>
      </w:r>
      <w:r w:rsidRPr="00A2118C">
        <w:rPr>
          <w:color w:val="000000" w:themeColor="text1"/>
        </w:rPr>
        <w:t>6/12</w:t>
      </w:r>
      <w:r w:rsidR="0011213E">
        <w:rPr>
          <w:color w:val="000000" w:themeColor="text1"/>
        </w:rPr>
        <w:t xml:space="preserve"> </w:t>
      </w:r>
      <w:r w:rsidR="0097290D">
        <w:rPr>
          <w:color w:val="000000" w:themeColor="text1"/>
        </w:rPr>
        <w:t>και 14/12/2018,</w:t>
      </w:r>
    </w:p>
    <w:p w:rsidR="00C556FE" w:rsidRPr="00C556FE" w:rsidRDefault="0097290D" w:rsidP="00C556FE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για την δημιουργία</w:t>
      </w:r>
      <w:r w:rsidR="00C556FE" w:rsidRPr="00C556FE">
        <w:rPr>
          <w:color w:val="000000" w:themeColor="text1"/>
        </w:rPr>
        <w:t xml:space="preserve"> δίαυλο</w:t>
      </w:r>
      <w:r>
        <w:rPr>
          <w:color w:val="000000" w:themeColor="text1"/>
        </w:rPr>
        <w:t>υ</w:t>
      </w:r>
      <w:r w:rsidR="00C556FE" w:rsidRPr="00C556FE">
        <w:rPr>
          <w:color w:val="000000" w:themeColor="text1"/>
        </w:rPr>
        <w:t xml:space="preserve"> επικοινωνίας με τους εστιακούς φοιτητές Ξάνθης &amp; Κομοτηνής σε συνεργασία με το Δ.Π.Θ. </w:t>
      </w:r>
      <w:r>
        <w:rPr>
          <w:color w:val="000000" w:themeColor="text1"/>
        </w:rPr>
        <w:t>όσον αφορά στην έγκαιρη</w:t>
      </w:r>
      <w:r w:rsidR="00C556FE" w:rsidRPr="00C556FE">
        <w:rPr>
          <w:color w:val="000000" w:themeColor="text1"/>
        </w:rPr>
        <w:t xml:space="preserve"> ενημέρωση και </w:t>
      </w:r>
      <w:r w:rsidRPr="00C556FE">
        <w:rPr>
          <w:color w:val="000000" w:themeColor="text1"/>
        </w:rPr>
        <w:t xml:space="preserve">άμεση </w:t>
      </w:r>
      <w:r w:rsidR="00C556FE" w:rsidRPr="00C556FE">
        <w:rPr>
          <w:color w:val="000000" w:themeColor="text1"/>
        </w:rPr>
        <w:t xml:space="preserve">επίλυση </w:t>
      </w:r>
      <w:r w:rsidR="00C556FE">
        <w:rPr>
          <w:color w:val="000000" w:themeColor="text1"/>
        </w:rPr>
        <w:t>των θεμάτων</w:t>
      </w:r>
      <w:r>
        <w:rPr>
          <w:color w:val="000000" w:themeColor="text1"/>
        </w:rPr>
        <w:t xml:space="preserve"> που αντιμετωπίζουν και</w:t>
      </w:r>
    </w:p>
    <w:p w:rsidR="00C556FE" w:rsidRPr="00E210A8" w:rsidRDefault="00C556FE" w:rsidP="00E210A8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για την δημιουργία Ε</w:t>
      </w:r>
      <w:r w:rsidRPr="00A2118C">
        <w:rPr>
          <w:color w:val="000000" w:themeColor="text1"/>
        </w:rPr>
        <w:t>φαρμογής στην οποία θα έχουν πρόσβαση μόνο φοιτητές των εστιών οικονομικής διαχείρισης του Ι.ΝΕ.ΔΙ.ΒΙ.Μ.</w:t>
      </w:r>
    </w:p>
    <w:p w:rsidR="00C556FE" w:rsidRPr="00C556FE" w:rsidRDefault="00C556FE" w:rsidP="00C556FE">
      <w:pPr>
        <w:spacing w:before="100" w:beforeAutospacing="1" w:after="100" w:afterAutospacing="1"/>
        <w:ind w:left="360"/>
        <w:jc w:val="both"/>
        <w:rPr>
          <w:b/>
          <w:color w:val="000000" w:themeColor="text1"/>
        </w:rPr>
      </w:pPr>
    </w:p>
    <w:sectPr w:rsidR="00C556FE" w:rsidRPr="00C556FE" w:rsidSect="00480C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61C2"/>
    <w:multiLevelType w:val="hybridMultilevel"/>
    <w:tmpl w:val="293645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CC2647"/>
    <w:multiLevelType w:val="hybridMultilevel"/>
    <w:tmpl w:val="098EDA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D6A5E"/>
    <w:multiLevelType w:val="hybridMultilevel"/>
    <w:tmpl w:val="B23630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9479F8"/>
    <w:multiLevelType w:val="hybridMultilevel"/>
    <w:tmpl w:val="FF26F36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3"/>
    <w:rsid w:val="000229DE"/>
    <w:rsid w:val="0009631F"/>
    <w:rsid w:val="000A3AF3"/>
    <w:rsid w:val="0011213E"/>
    <w:rsid w:val="0012685F"/>
    <w:rsid w:val="00164EB3"/>
    <w:rsid w:val="00167729"/>
    <w:rsid w:val="00174C6A"/>
    <w:rsid w:val="00181D15"/>
    <w:rsid w:val="00187168"/>
    <w:rsid w:val="00195373"/>
    <w:rsid w:val="00201AC2"/>
    <w:rsid w:val="00252FE6"/>
    <w:rsid w:val="00266EB7"/>
    <w:rsid w:val="00270B2B"/>
    <w:rsid w:val="00273494"/>
    <w:rsid w:val="00296C8A"/>
    <w:rsid w:val="002A5392"/>
    <w:rsid w:val="002C03E1"/>
    <w:rsid w:val="002C191C"/>
    <w:rsid w:val="0032749F"/>
    <w:rsid w:val="00381070"/>
    <w:rsid w:val="003F211C"/>
    <w:rsid w:val="0042231D"/>
    <w:rsid w:val="00447B9E"/>
    <w:rsid w:val="00453A06"/>
    <w:rsid w:val="0046580F"/>
    <w:rsid w:val="00480C6A"/>
    <w:rsid w:val="004A0077"/>
    <w:rsid w:val="005B43B5"/>
    <w:rsid w:val="005E78E9"/>
    <w:rsid w:val="00620543"/>
    <w:rsid w:val="00634913"/>
    <w:rsid w:val="006364F4"/>
    <w:rsid w:val="006465B2"/>
    <w:rsid w:val="00675C91"/>
    <w:rsid w:val="006A7EE8"/>
    <w:rsid w:val="006B1237"/>
    <w:rsid w:val="006B2DAA"/>
    <w:rsid w:val="006E7179"/>
    <w:rsid w:val="00797B97"/>
    <w:rsid w:val="007C2641"/>
    <w:rsid w:val="007D035E"/>
    <w:rsid w:val="007F0C98"/>
    <w:rsid w:val="00831A35"/>
    <w:rsid w:val="008476C5"/>
    <w:rsid w:val="00851151"/>
    <w:rsid w:val="00865773"/>
    <w:rsid w:val="00873243"/>
    <w:rsid w:val="00886151"/>
    <w:rsid w:val="00911688"/>
    <w:rsid w:val="00911983"/>
    <w:rsid w:val="00951791"/>
    <w:rsid w:val="0097290D"/>
    <w:rsid w:val="009C7606"/>
    <w:rsid w:val="009F03F3"/>
    <w:rsid w:val="00A2118C"/>
    <w:rsid w:val="00A54477"/>
    <w:rsid w:val="00A60CB8"/>
    <w:rsid w:val="00A76B62"/>
    <w:rsid w:val="00AA65B1"/>
    <w:rsid w:val="00AF2DF0"/>
    <w:rsid w:val="00B120D7"/>
    <w:rsid w:val="00B26CF2"/>
    <w:rsid w:val="00C030AD"/>
    <w:rsid w:val="00C556FE"/>
    <w:rsid w:val="00C8137A"/>
    <w:rsid w:val="00C870CC"/>
    <w:rsid w:val="00CB1210"/>
    <w:rsid w:val="00CC3B57"/>
    <w:rsid w:val="00D16AAC"/>
    <w:rsid w:val="00D434CE"/>
    <w:rsid w:val="00DA35FA"/>
    <w:rsid w:val="00DF2D8E"/>
    <w:rsid w:val="00E210A8"/>
    <w:rsid w:val="00E33FF6"/>
    <w:rsid w:val="00E54C8B"/>
    <w:rsid w:val="00EF3E76"/>
    <w:rsid w:val="00F0752D"/>
    <w:rsid w:val="00F94AFE"/>
    <w:rsid w:val="00FE0940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19AD6-E3F9-4A50-9D67-5CBFF28F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buntu" w:eastAsiaTheme="minorHAnsi" w:hAnsi="Ubuntu" w:cstheme="minorBidi"/>
        <w:color w:val="222A35" w:themeColor="text2" w:themeShade="80"/>
        <w:szCs w:val="22"/>
        <w:lang w:val="el-G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F3"/>
    <w:pPr>
      <w:jc w:val="left"/>
    </w:pPr>
    <w:rPr>
      <w:color w:val="0020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3F3"/>
    <w:pPr>
      <w:spacing w:line="240" w:lineRule="auto"/>
      <w:jc w:val="left"/>
    </w:pPr>
    <w:rPr>
      <w:color w:val="00206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F03F3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A3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A3AF3"/>
    <w:rPr>
      <w:rFonts w:ascii="Tahoma" w:hAnsi="Tahoma" w:cs="Tahoma"/>
      <w:color w:val="002060"/>
      <w:sz w:val="16"/>
      <w:szCs w:val="16"/>
    </w:rPr>
  </w:style>
  <w:style w:type="paragraph" w:customStyle="1" w:styleId="rtejustify">
    <w:name w:val="rtejustify"/>
    <w:basedOn w:val="a"/>
    <w:rsid w:val="00096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09631F"/>
    <w:rPr>
      <w:b/>
      <w:bCs/>
    </w:rPr>
  </w:style>
  <w:style w:type="character" w:styleId="a6">
    <w:name w:val="Emphasis"/>
    <w:basedOn w:val="a0"/>
    <w:uiPriority w:val="20"/>
    <w:qFormat/>
    <w:rsid w:val="0009631F"/>
    <w:rPr>
      <w:i/>
      <w:iCs/>
    </w:rPr>
  </w:style>
  <w:style w:type="paragraph" w:styleId="Web">
    <w:name w:val="Normal (Web)"/>
    <w:basedOn w:val="a"/>
    <w:uiPriority w:val="99"/>
    <w:unhideWhenUsed/>
    <w:rsid w:val="0067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A2118C"/>
    <w:pPr>
      <w:spacing w:after="160" w:line="259" w:lineRule="auto"/>
      <w:ind w:left="720"/>
      <w:contextualSpacing/>
    </w:pPr>
    <w:rPr>
      <w:rFonts w:asciiTheme="minorHAnsi" w:hAnsi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edivim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B430B-9EBC-4B66-A15D-327FEA04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Βικτώρια Τράκη</cp:lastModifiedBy>
  <cp:revision>2</cp:revision>
  <cp:lastPrinted>2019-01-09T10:57:00Z</cp:lastPrinted>
  <dcterms:created xsi:type="dcterms:W3CDTF">2019-01-09T13:40:00Z</dcterms:created>
  <dcterms:modified xsi:type="dcterms:W3CDTF">2019-01-09T13:40:00Z</dcterms:modified>
</cp:coreProperties>
</file>