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67FBA" w14:textId="1B9ED51A" w:rsidR="00C716C5" w:rsidRDefault="00C716C5" w:rsidP="00796D25">
      <w:pPr>
        <w:jc w:val="both"/>
      </w:pPr>
      <w:bookmarkStart w:id="0" w:name="_GoBack"/>
      <w:bookmarkEnd w:id="0"/>
      <w:r>
        <w:t>Αθήνα 21</w:t>
      </w:r>
      <w:r w:rsidRPr="00C716C5">
        <w:rPr>
          <w:vertAlign w:val="superscript"/>
        </w:rPr>
        <w:t>η</w:t>
      </w:r>
      <w:r>
        <w:t xml:space="preserve"> Απριλίου 2018</w:t>
      </w:r>
    </w:p>
    <w:p w14:paraId="16BE3FB6" w14:textId="77777777" w:rsidR="00C716C5" w:rsidRDefault="00C716C5" w:rsidP="00796D25">
      <w:pPr>
        <w:jc w:val="both"/>
      </w:pPr>
    </w:p>
    <w:p w14:paraId="4643FE47" w14:textId="625BD362" w:rsidR="00E82F30" w:rsidRDefault="00FE6F3F" w:rsidP="00796D25">
      <w:pPr>
        <w:jc w:val="both"/>
      </w:pPr>
      <w:r>
        <w:t>Αγαπητ</w:t>
      </w:r>
      <w:r w:rsidR="00B92F6A">
        <w:t>ές και αγαπητ</w:t>
      </w:r>
      <w:r>
        <w:t>οί συνάδελφοι,</w:t>
      </w:r>
    </w:p>
    <w:p w14:paraId="52A1C6B8" w14:textId="77777777" w:rsidR="00E2490F" w:rsidRDefault="00E2490F" w:rsidP="00796D25">
      <w:pPr>
        <w:jc w:val="both"/>
      </w:pPr>
    </w:p>
    <w:p w14:paraId="397EB9AB" w14:textId="5EBBBD7D" w:rsidR="00FE6F3F" w:rsidRDefault="00AD1A8E" w:rsidP="00796D25">
      <w:pPr>
        <w:jc w:val="both"/>
      </w:pPr>
      <w:r>
        <w:t>Σας ευχαριστώ για την πρόσκλησή</w:t>
      </w:r>
      <w:r w:rsidR="00FE6F3F">
        <w:t xml:space="preserve"> σας να παραβρεθ</w:t>
      </w:r>
      <w:r w:rsidR="00306C41">
        <w:t xml:space="preserve">ούμε στη </w:t>
      </w:r>
      <w:r w:rsidR="00B20208">
        <w:t>Σύνοδο</w:t>
      </w:r>
      <w:r w:rsidR="00306C41">
        <w:t xml:space="preserve"> με τον Γενικό Γραμματέα του Υπουργείου καθηγητή κ.</w:t>
      </w:r>
      <w:r w:rsidR="006F2CE9">
        <w:t xml:space="preserve"> </w:t>
      </w:r>
      <w:r w:rsidR="00306C41">
        <w:t>Γ.</w:t>
      </w:r>
      <w:r w:rsidR="006F2CE9">
        <w:t xml:space="preserve"> </w:t>
      </w:r>
      <w:r w:rsidR="00306C41">
        <w:t>Αγγελόπουλο</w:t>
      </w:r>
      <w:r w:rsidR="00B20208">
        <w:t>.</w:t>
      </w:r>
    </w:p>
    <w:p w14:paraId="4DA5AC30" w14:textId="77777777" w:rsidR="00B20208" w:rsidRDefault="00B20208" w:rsidP="00796D25">
      <w:pPr>
        <w:jc w:val="both"/>
      </w:pPr>
    </w:p>
    <w:p w14:paraId="67CB89D2" w14:textId="7B048371" w:rsidR="00FE6F3F" w:rsidRDefault="00B20208" w:rsidP="00796D25">
      <w:pPr>
        <w:jc w:val="both"/>
      </w:pPr>
      <w:r>
        <w:t xml:space="preserve">Διαβάζοντας, όμως, </w:t>
      </w:r>
      <w:r w:rsidR="00FE6F3F">
        <w:t xml:space="preserve">το Πρόγραμμα της Συνόδου, </w:t>
      </w:r>
      <w:r w:rsidR="00C8344B">
        <w:t xml:space="preserve">θεωρώ ότι είναι εξαιρετικά προβληματικό και ως εκ τούτου, </w:t>
      </w:r>
      <w:r w:rsidR="006F2CE9">
        <w:t>λειτουργεί απαγο</w:t>
      </w:r>
      <w:r w:rsidR="00E2490F">
        <w:t>ρευτικά ως προς τη συμμετοχή μας</w:t>
      </w:r>
      <w:r w:rsidR="006F2CE9">
        <w:t xml:space="preserve"> </w:t>
      </w:r>
      <w:r w:rsidR="00FE6F3F">
        <w:t>στη Σύνοδο.</w:t>
      </w:r>
      <w:r w:rsidR="00C8344B">
        <w:t xml:space="preserve"> Βέβαια</w:t>
      </w:r>
      <w:r w:rsidR="00AD1A8E">
        <w:t>,</w:t>
      </w:r>
      <w:r w:rsidR="00C8344B">
        <w:t xml:space="preserve"> η ευθύνη της σύνταξης του Προγρ</w:t>
      </w:r>
      <w:r w:rsidR="006F2CE9">
        <w:t>ά</w:t>
      </w:r>
      <w:r w:rsidR="00C8344B">
        <w:t>μματος ανήκει σε εσάς, αλλά στο πλαίσιο μιας ακαδημαϊκής δεοντολογίας, επιτρέψτε μου να διατυπώσω κάποιες σκέψεις.</w:t>
      </w:r>
    </w:p>
    <w:p w14:paraId="06733C12" w14:textId="77777777" w:rsidR="00B20208" w:rsidRDefault="00B20208" w:rsidP="00796D25">
      <w:pPr>
        <w:jc w:val="both"/>
      </w:pPr>
    </w:p>
    <w:p w14:paraId="56A7EB35" w14:textId="27C5AA95" w:rsidR="00FE6F3F" w:rsidRDefault="00C8344B" w:rsidP="00796D25">
      <w:pPr>
        <w:jc w:val="both"/>
        <w:rPr>
          <w:rFonts w:ascii="Times New Roman" w:hAnsi="Times New Roman"/>
          <w:b/>
          <w:bCs/>
          <w:kern w:val="28"/>
          <w:lang w:eastAsia="el-GR"/>
        </w:rPr>
      </w:pPr>
      <w:r>
        <w:t>Ανάμεσα σε πολλά άλλα που δεν κατανοώ, το θ</w:t>
      </w:r>
      <w:r w:rsidR="00FE6F3F">
        <w:t>έμα της Ημερ</w:t>
      </w:r>
      <w:r w:rsidR="009439B0">
        <w:t>ήσιας Διάταξης στο οποίο καλούμαι</w:t>
      </w:r>
      <w:r w:rsidR="00FE6F3F">
        <w:t xml:space="preserve"> να τοποθετηθώ </w:t>
      </w:r>
      <w:r w:rsidR="00E2490F">
        <w:t xml:space="preserve">ορίζεται ως </w:t>
      </w:r>
      <w:r w:rsidR="006F2CE9">
        <w:rPr>
          <w:rFonts w:ascii="Times New Roman" w:hAnsi="Times New Roman"/>
          <w:b/>
          <w:bCs/>
          <w:kern w:val="28"/>
          <w:lang w:eastAsia="el-GR"/>
        </w:rPr>
        <w:t>«</w:t>
      </w:r>
      <w:r w:rsidR="004F092D">
        <w:rPr>
          <w:rFonts w:ascii="Times New Roman" w:hAnsi="Times New Roman"/>
          <w:b/>
          <w:bCs/>
          <w:kern w:val="28"/>
          <w:lang w:eastAsia="el-GR"/>
        </w:rPr>
        <w:t>Ενιαίος χώρος Τριτοβάθμιας Εκπαίδευσης.</w:t>
      </w:r>
      <w:r w:rsidR="004F092D" w:rsidRPr="00730E76">
        <w:rPr>
          <w:rFonts w:ascii="Times New Roman" w:hAnsi="Times New Roman"/>
          <w:b/>
          <w:bCs/>
          <w:kern w:val="28"/>
          <w:lang w:eastAsia="el-GR"/>
        </w:rPr>
        <w:t xml:space="preserve"> </w:t>
      </w:r>
      <w:r w:rsidR="004F092D" w:rsidRPr="00D702FF">
        <w:rPr>
          <w:rFonts w:ascii="Times New Roman" w:hAnsi="Times New Roman"/>
          <w:b/>
          <w:bCs/>
          <w:kern w:val="28"/>
          <w:lang w:eastAsia="el-GR"/>
        </w:rPr>
        <w:t>Προϋποθέσεις, διαδικασίες και όροι για την συνένωση των Ιδρυμάτων Πανεπιστημιακού και Τεχνολογικού τομέα. Το μέλλον του Τεχνολογικού τομέα της Ανώτατης εκπαίδευσης</w:t>
      </w:r>
      <w:r w:rsidR="006F2CE9">
        <w:rPr>
          <w:rFonts w:ascii="Times New Roman" w:hAnsi="Times New Roman"/>
          <w:b/>
          <w:bCs/>
          <w:kern w:val="28"/>
          <w:lang w:eastAsia="el-GR"/>
        </w:rPr>
        <w:t>».</w:t>
      </w:r>
    </w:p>
    <w:p w14:paraId="02F7388F" w14:textId="77777777" w:rsidR="004F092D" w:rsidRDefault="004F092D" w:rsidP="00796D25">
      <w:pPr>
        <w:jc w:val="both"/>
      </w:pPr>
    </w:p>
    <w:p w14:paraId="13AF673C" w14:textId="4FD906F7" w:rsidR="00C8344B" w:rsidRDefault="00C8344B" w:rsidP="00796D25">
      <w:pPr>
        <w:jc w:val="both"/>
      </w:pPr>
      <w:r>
        <w:t>Ε</w:t>
      </w:r>
      <w:r w:rsidR="006F2CE9">
        <w:t>ιλικρινά εκ</w:t>
      </w:r>
      <w:r>
        <w:t>φράζ</w:t>
      </w:r>
      <w:r w:rsidR="00FE6F3F">
        <w:t xml:space="preserve">ω την απορία μου, </w:t>
      </w:r>
      <w:r>
        <w:t xml:space="preserve">για το </w:t>
      </w:r>
      <w:r w:rsidR="00FE6F3F">
        <w:t xml:space="preserve">πώς είναι δυνατόν σε αυτήν την </w:t>
      </w:r>
      <w:r w:rsidR="006F2CE9">
        <w:t>συγκυρία</w:t>
      </w:r>
      <w:r w:rsidR="00FE6F3F">
        <w:t xml:space="preserve"> να συζητάμε ένα θέμα που </w:t>
      </w:r>
      <w:r w:rsidR="006F2CE9">
        <w:t>έχουμε</w:t>
      </w:r>
      <w:r w:rsidR="00FE6F3F">
        <w:t xml:space="preserve"> συζητήσει τόσο εξαντλητικά σε προηγούμενες Συνόδους</w:t>
      </w:r>
      <w:r w:rsidR="00AD1A8E">
        <w:t>. Άλλωστε,</w:t>
      </w:r>
      <w:r>
        <w:t xml:space="preserve"> με βάση </w:t>
      </w:r>
      <w:r w:rsidR="009439B0">
        <w:t>εκείνες</w:t>
      </w:r>
      <w:r>
        <w:t xml:space="preserve"> τις συζητήσεις προχωρήσαμε στις πρωτοβουλίες που πήραμε</w:t>
      </w:r>
      <w:r w:rsidR="00AD1A8E">
        <w:t xml:space="preserve"> έως τώρα</w:t>
      </w:r>
      <w:r w:rsidR="00FE6F3F">
        <w:t xml:space="preserve">. </w:t>
      </w:r>
      <w:r w:rsidR="00AD1A8E">
        <w:t>Αναλυτικότερα:</w:t>
      </w:r>
    </w:p>
    <w:p w14:paraId="7AC74FA5" w14:textId="77777777" w:rsidR="00C8344B" w:rsidRDefault="00C8344B" w:rsidP="00796D25">
      <w:pPr>
        <w:jc w:val="both"/>
      </w:pPr>
    </w:p>
    <w:p w14:paraId="1E61D489" w14:textId="4754D80C" w:rsidR="00400983" w:rsidRDefault="006F2CE9" w:rsidP="00796D25">
      <w:pPr>
        <w:pStyle w:val="a3"/>
        <w:numPr>
          <w:ilvl w:val="0"/>
          <w:numId w:val="2"/>
        </w:numPr>
        <w:jc w:val="both"/>
      </w:pPr>
      <w:r>
        <w:t>Έ</w:t>
      </w:r>
      <w:r w:rsidR="00400983">
        <w:t xml:space="preserve">χει ήδη ιδρυθεί και προχωράνε οι </w:t>
      </w:r>
      <w:r>
        <w:t>διαδικασίες</w:t>
      </w:r>
      <w:r w:rsidR="00400983">
        <w:t xml:space="preserve"> για την ολοκλήρωση το</w:t>
      </w:r>
      <w:r w:rsidR="009439B0">
        <w:t>υ Πανεπιστημίου Δυτικής Αττικής</w:t>
      </w:r>
    </w:p>
    <w:p w14:paraId="1E0815B6" w14:textId="0F913D7A" w:rsidR="00400983" w:rsidRDefault="006F2CE9" w:rsidP="00796D25">
      <w:pPr>
        <w:pStyle w:val="a3"/>
        <w:numPr>
          <w:ilvl w:val="0"/>
          <w:numId w:val="2"/>
        </w:numPr>
        <w:jc w:val="both"/>
      </w:pPr>
      <w:r>
        <w:t>Έχ</w:t>
      </w:r>
      <w:r w:rsidR="00400983">
        <w:t>ουν ήδη συσ</w:t>
      </w:r>
      <w:r w:rsidR="00AD1A8E">
        <w:t xml:space="preserve">ταθεί επιτροπές σχεδόν σε όλες </w:t>
      </w:r>
      <w:r w:rsidR="00400983">
        <w:t xml:space="preserve">τις περιφέρειες (Ιόνια, Θεσσαλία και Στερεά, </w:t>
      </w:r>
      <w:r w:rsidR="00AD1A8E">
        <w:t>Πελοπόννησο</w:t>
      </w:r>
      <w:r w:rsidR="00400983">
        <w:t xml:space="preserve">, Δυτική Μακεδονία, Ανατολική Μακεδονία και Θράκη, Δυτική Ελλάδα) οι οποίες συζητούν δημιουργικά και, ορισμένες, έχουν καταλήξει σε συγκεκριμένες προτάσεις συνεργειών ανάμεσα στα Πανεπιστήμια και τα ΤΕΙ. </w:t>
      </w:r>
    </w:p>
    <w:p w14:paraId="50A362A7" w14:textId="238D7DFF" w:rsidR="00400983" w:rsidRDefault="006F2CE9" w:rsidP="00796D25">
      <w:pPr>
        <w:pStyle w:val="a3"/>
        <w:numPr>
          <w:ilvl w:val="0"/>
          <w:numId w:val="1"/>
        </w:numPr>
        <w:jc w:val="both"/>
      </w:pPr>
      <w:r>
        <w:t>Έ</w:t>
      </w:r>
      <w:r w:rsidR="00306C41">
        <w:t xml:space="preserve">χουν </w:t>
      </w:r>
      <w:r w:rsidR="00FE6F3F">
        <w:t>συγκροτηθεί επιτροπές για επαγγελματικά δικαιώματα</w:t>
      </w:r>
      <w:r w:rsidR="00400983">
        <w:t xml:space="preserve"> των αποφοίτων</w:t>
      </w:r>
      <w:r>
        <w:t>.</w:t>
      </w:r>
    </w:p>
    <w:p w14:paraId="5F386AFC" w14:textId="51F02E87" w:rsidR="00306C41" w:rsidRDefault="006F2CE9" w:rsidP="00796D25">
      <w:pPr>
        <w:pStyle w:val="a3"/>
        <w:numPr>
          <w:ilvl w:val="0"/>
          <w:numId w:val="1"/>
        </w:numPr>
        <w:jc w:val="both"/>
      </w:pPr>
      <w:r>
        <w:t>Ε</w:t>
      </w:r>
      <w:r w:rsidR="00FE6F3F">
        <w:t xml:space="preserve">ντός των ημερών δημοσιοποιείται το νομοσχέδιο για το Πανεπιστήμιο Ιωαννίνων και </w:t>
      </w:r>
      <w:r w:rsidR="00AD1A8E">
        <w:t xml:space="preserve">το </w:t>
      </w:r>
      <w:r w:rsidR="00FE6F3F">
        <w:t>ΤΕΙ Ηπείρου</w:t>
      </w:r>
      <w:r w:rsidR="00306C41">
        <w:t xml:space="preserve"> </w:t>
      </w:r>
    </w:p>
    <w:p w14:paraId="6141736E" w14:textId="7C44A12D" w:rsidR="00FE6F3F" w:rsidRDefault="006F2CE9" w:rsidP="00796D25">
      <w:pPr>
        <w:pStyle w:val="a3"/>
        <w:numPr>
          <w:ilvl w:val="0"/>
          <w:numId w:val="1"/>
        </w:numPr>
        <w:jc w:val="both"/>
      </w:pPr>
      <w:r>
        <w:t>Έ</w:t>
      </w:r>
      <w:r w:rsidR="00FE6F3F">
        <w:t>χει δημοσιευθεί σε ΦΕΚ η Υπουργική απόφαση με τα κριτήρια για τη δυνατότητα παρ</w:t>
      </w:r>
      <w:r>
        <w:t>οχής</w:t>
      </w:r>
      <w:r w:rsidR="00FE6F3F">
        <w:t xml:space="preserve"> διδακτορικ</w:t>
      </w:r>
      <w:r>
        <w:t>ών από</w:t>
      </w:r>
      <w:r w:rsidR="00FE6F3F">
        <w:t xml:space="preserve"> Τμήματα των ΤΕΙ</w:t>
      </w:r>
      <w:r w:rsidR="00306C41">
        <w:t xml:space="preserve">, ένα από τα πάγια αιτήματα των </w:t>
      </w:r>
      <w:r w:rsidR="00E2490F">
        <w:t>Ι</w:t>
      </w:r>
      <w:r>
        <w:t>δρυμάτων σας</w:t>
      </w:r>
      <w:r w:rsidR="00306C41">
        <w:t>.</w:t>
      </w:r>
    </w:p>
    <w:p w14:paraId="4CEDB2BC" w14:textId="48529B27" w:rsidR="006F2CE9" w:rsidRDefault="006F2CE9" w:rsidP="00796D25">
      <w:pPr>
        <w:pStyle w:val="a3"/>
        <w:numPr>
          <w:ilvl w:val="0"/>
          <w:numId w:val="1"/>
        </w:numPr>
        <w:jc w:val="both"/>
      </w:pPr>
      <w:r>
        <w:t>Έχουν ήδη διατεθεί από τα τέλη Δεκεμβρίου πόροι από τον Τακτικό Προϋπολογισμό για την ενίσχυση</w:t>
      </w:r>
      <w:r w:rsidR="009439B0">
        <w:t xml:space="preserve"> όσων ΑΕΙ προβαίνουν σε </w:t>
      </w:r>
      <w:r w:rsidR="00C716C5">
        <w:t>συνέργειε</w:t>
      </w:r>
      <w:r>
        <w:t>ς.</w:t>
      </w:r>
    </w:p>
    <w:p w14:paraId="26F6269F" w14:textId="77777777" w:rsidR="00FE6F3F" w:rsidRDefault="00FE6F3F" w:rsidP="00796D25">
      <w:pPr>
        <w:jc w:val="both"/>
      </w:pPr>
    </w:p>
    <w:p w14:paraId="4C345C35" w14:textId="1ECB03A7" w:rsidR="00FE6F3F" w:rsidRDefault="00FE6F3F" w:rsidP="00796D25">
      <w:pPr>
        <w:jc w:val="both"/>
      </w:pPr>
      <w:r>
        <w:t>Το θέμα</w:t>
      </w:r>
      <w:r w:rsidR="00306C41">
        <w:t xml:space="preserve"> στο οποίο μας καλεί</w:t>
      </w:r>
      <w:r w:rsidR="00400983">
        <w:t>τ</w:t>
      </w:r>
      <w:r w:rsidR="00AD1A8E">
        <w:t>ε</w:t>
      </w:r>
      <w:r w:rsidR="00306C41">
        <w:t xml:space="preserve"> να τοποθετηθούμε</w:t>
      </w:r>
      <w:r>
        <w:t>, λ</w:t>
      </w:r>
      <w:r w:rsidR="00306C41">
        <w:t>οιπόν</w:t>
      </w:r>
      <w:r w:rsidR="00AD1A8E">
        <w:t>,</w:t>
      </w:r>
      <w:r w:rsidR="00306C41">
        <w:t xml:space="preserve"> </w:t>
      </w:r>
      <w:r>
        <w:t xml:space="preserve">έχει </w:t>
      </w:r>
      <w:r w:rsidR="006F2CE9">
        <w:t xml:space="preserve">αφενός </w:t>
      </w:r>
      <w:r w:rsidR="00306C41">
        <w:t xml:space="preserve">εξαντλητικά </w:t>
      </w:r>
      <w:r w:rsidR="006F2CE9">
        <w:t xml:space="preserve">πολλάκις </w:t>
      </w:r>
      <w:r>
        <w:t>συζητη</w:t>
      </w:r>
      <w:r w:rsidR="006F2CE9">
        <w:t xml:space="preserve">θεί μεταξύ μας </w:t>
      </w:r>
      <w:r w:rsidR="00AD1A8E">
        <w:t>εδώ και</w:t>
      </w:r>
      <w:r>
        <w:t xml:space="preserve"> ένα </w:t>
      </w:r>
      <w:r w:rsidR="00AD1A8E">
        <w:t xml:space="preserve">τουλάχιστον </w:t>
      </w:r>
      <w:r>
        <w:t xml:space="preserve">χρόνο </w:t>
      </w:r>
      <w:r w:rsidR="00306C41">
        <w:t xml:space="preserve">και </w:t>
      </w:r>
      <w:r w:rsidR="006F2CE9">
        <w:t>αφετέρου έχει προχωρήσει η υλοποίησή του. Είναι απορίας άξιο σε τι αποσκοπεί μια νέα συζήτηση</w:t>
      </w:r>
      <w:r w:rsidR="00306C41">
        <w:t xml:space="preserve"> </w:t>
      </w:r>
      <w:r w:rsidR="00AD1A8E">
        <w:t xml:space="preserve">από μηδενική βάση </w:t>
      </w:r>
      <w:r w:rsidR="009439B0">
        <w:t>όταν</w:t>
      </w:r>
      <w:r>
        <w:t xml:space="preserve"> </w:t>
      </w:r>
      <w:r w:rsidR="004F092D">
        <w:t>όλοι έχουμε</w:t>
      </w:r>
      <w:r>
        <w:t xml:space="preserve"> διανύσει μεγάλη απόσταση </w:t>
      </w:r>
      <w:r w:rsidR="00AD1A8E">
        <w:t xml:space="preserve">μετά </w:t>
      </w:r>
      <w:r>
        <w:t>από μία κατάσταση στασιμότητας δεκαετιών.</w:t>
      </w:r>
    </w:p>
    <w:p w14:paraId="10C340FD" w14:textId="77777777" w:rsidR="00306C41" w:rsidRDefault="00306C41" w:rsidP="00796D25">
      <w:pPr>
        <w:jc w:val="both"/>
      </w:pPr>
    </w:p>
    <w:p w14:paraId="2DA0D718" w14:textId="77396EB9" w:rsidR="00306C41" w:rsidRDefault="00400983" w:rsidP="00796D25">
      <w:pPr>
        <w:jc w:val="both"/>
      </w:pPr>
      <w:r>
        <w:t>Προφανώς σέβ</w:t>
      </w:r>
      <w:r w:rsidR="00306C41">
        <w:t xml:space="preserve">ομαι την επιλογή σας, αλλά ειλικρινά δεν έχω να </w:t>
      </w:r>
      <w:r w:rsidR="00E2490F">
        <w:t>προσθέσω</w:t>
      </w:r>
      <w:r w:rsidR="00306C41">
        <w:t xml:space="preserve"> τίποτα το καινούργιο.  </w:t>
      </w:r>
    </w:p>
    <w:p w14:paraId="0FC22ACF" w14:textId="77777777" w:rsidR="00FE6F3F" w:rsidRDefault="00FE6F3F" w:rsidP="00796D25">
      <w:pPr>
        <w:jc w:val="both"/>
      </w:pPr>
    </w:p>
    <w:p w14:paraId="26F0FA9A" w14:textId="2CE1F75F" w:rsidR="00FE6F3F" w:rsidRDefault="00FE6F3F" w:rsidP="00796D25">
      <w:pPr>
        <w:jc w:val="both"/>
      </w:pPr>
      <w:r>
        <w:t xml:space="preserve">Επιπλέον, </w:t>
      </w:r>
      <w:r w:rsidR="006B2A78">
        <w:t>το να δίνεται ιδιαίτερη έμφαση</w:t>
      </w:r>
      <w:r w:rsidR="00AD1A8E">
        <w:t>, μέσα και από τη</w:t>
      </w:r>
      <w:r w:rsidR="00537EF0">
        <w:t xml:space="preserve"> θεματολογία και το λεκτικό του Προγράμματος, στην διαφορετικότητα των Πανεπιστημίων και των Τ.Ε.Ι., εστιάζοντας αμιγώς στην τεχνολογική διάσταση της εκπαίδευσης, είναι </w:t>
      </w:r>
      <w:r>
        <w:t>λάθος κοι</w:t>
      </w:r>
      <w:r w:rsidR="004F092D">
        <w:t>ν</w:t>
      </w:r>
      <w:r>
        <w:t>ωνικό, επιστημονικό αλλά και επιστημολογικό</w:t>
      </w:r>
      <w:r w:rsidR="004F092D">
        <w:t xml:space="preserve">. </w:t>
      </w:r>
      <w:r w:rsidR="00C716C5">
        <w:t xml:space="preserve">Μου κάνει εντύπωση πώς </w:t>
      </w:r>
      <w:r w:rsidR="004F092D">
        <w:t>η Σύνοδος εμμένει σε μί</w:t>
      </w:r>
      <w:r>
        <w:t>α</w:t>
      </w:r>
      <w:r w:rsidR="004F092D">
        <w:t xml:space="preserve"> κατάσταση που τα ίδια τα ΤΕΙ</w:t>
      </w:r>
      <w:r w:rsidR="009439B0">
        <w:t>,</w:t>
      </w:r>
      <w:r w:rsidR="004F092D">
        <w:t xml:space="preserve"> με</w:t>
      </w:r>
      <w:r>
        <w:t xml:space="preserve"> την αποφασιστική συμβολή των μελών ΔΕΠ</w:t>
      </w:r>
      <w:r w:rsidR="009439B0">
        <w:t>,</w:t>
      </w:r>
      <w:r>
        <w:t xml:space="preserve"> έχουν αφήσει πίσω εδώ και πο</w:t>
      </w:r>
      <w:r w:rsidR="004F092D">
        <w:t xml:space="preserve">λύ καιρό. Δεν ήταν, πάντως, </w:t>
      </w:r>
      <w:r w:rsidR="009439B0">
        <w:t xml:space="preserve">αυτή </w:t>
      </w:r>
      <w:r w:rsidR="004F092D">
        <w:t>η δική μου εντύπωση</w:t>
      </w:r>
      <w:r w:rsidR="00306C41">
        <w:t xml:space="preserve"> ούτε από τις συζητήσεις που έχ</w:t>
      </w:r>
      <w:r w:rsidR="004F092D">
        <w:t>ω κάνει ούτε και από τις απόψε</w:t>
      </w:r>
      <w:r w:rsidR="00400983">
        <w:t xml:space="preserve">ις των μελών </w:t>
      </w:r>
      <w:r w:rsidR="00C716C5">
        <w:t>της Συνόδου.</w:t>
      </w:r>
      <w:r w:rsidR="004F092D">
        <w:t xml:space="preserve"> Να επισημάνω, βέβαια, ότι ο όρο</w:t>
      </w:r>
      <w:r>
        <w:t xml:space="preserve">ς </w:t>
      </w:r>
      <w:r w:rsidR="00AD1A8E">
        <w:t xml:space="preserve">«τεχνολογικός τομέας» </w:t>
      </w:r>
      <w:r>
        <w:t xml:space="preserve">συνεχίζει να χρησιμοποιείται από διάφορους που θέλουν να </w:t>
      </w:r>
      <w:r w:rsidRPr="00400983">
        <w:rPr>
          <w:b/>
        </w:rPr>
        <w:t>μην</w:t>
      </w:r>
      <w:r w:rsidR="00AD1A8E">
        <w:t xml:space="preserve"> αναγνωρίσουν τη</w:t>
      </w:r>
      <w:r>
        <w:t xml:space="preserve"> </w:t>
      </w:r>
      <w:r w:rsidR="00306C41">
        <w:t>νέα</w:t>
      </w:r>
      <w:r w:rsidR="00C8344B">
        <w:t xml:space="preserve"> </w:t>
      </w:r>
      <w:r>
        <w:t>πραγματικότη</w:t>
      </w:r>
      <w:r w:rsidR="00C8344B">
        <w:t>τα</w:t>
      </w:r>
      <w:r w:rsidR="00C716C5">
        <w:t xml:space="preserve"> των ΤΕΙ και να τα μειώσουν.</w:t>
      </w:r>
    </w:p>
    <w:p w14:paraId="6DF68CC7" w14:textId="77777777" w:rsidR="00C8344B" w:rsidRDefault="00C8344B" w:rsidP="00796D25">
      <w:pPr>
        <w:jc w:val="both"/>
      </w:pPr>
    </w:p>
    <w:p w14:paraId="212F5979" w14:textId="5E060AAC" w:rsidR="00C8344B" w:rsidRDefault="00C8344B" w:rsidP="00796D25">
      <w:pPr>
        <w:jc w:val="both"/>
      </w:pPr>
      <w:r>
        <w:t xml:space="preserve">Δεν </w:t>
      </w:r>
      <w:r w:rsidR="00AD1A8E">
        <w:t>θα ήθελα να σας φέρω σε</w:t>
      </w:r>
      <w:r w:rsidR="00400983">
        <w:t xml:space="preserve"> δύσκολη </w:t>
      </w:r>
      <w:r w:rsidR="00AD1A8E">
        <w:t>θέση</w:t>
      </w:r>
      <w:r w:rsidR="00400983">
        <w:t xml:space="preserve"> και να αναζητήσετε </w:t>
      </w:r>
      <w:r w:rsidR="00AD1A8E">
        <w:t>διέξοδο</w:t>
      </w:r>
      <w:r w:rsidR="00400983">
        <w:t xml:space="preserve"> με άλλα θέματα ημερήσιας διάταξης ώστε να «βρεθεί </w:t>
      </w:r>
      <w:r w:rsidR="009439B0">
        <w:t xml:space="preserve">μια </w:t>
      </w:r>
      <w:r w:rsidR="00400983">
        <w:t>κάποια λύση». Η γνώμη μου είναι σαφής</w:t>
      </w:r>
      <w:r w:rsidR="00C716C5">
        <w:t>;</w:t>
      </w:r>
      <w:r>
        <w:t xml:space="preserve"> πίσω από τη συγκρότηση του </w:t>
      </w:r>
      <w:r w:rsidR="00400983">
        <w:t xml:space="preserve">Προγράμματος </w:t>
      </w:r>
      <w:r>
        <w:t>κρύβονται νοοτροπίες που μας έφεραν σε πολλ</w:t>
      </w:r>
      <w:r w:rsidR="00E2490F">
        <w:t>α</w:t>
      </w:r>
      <w:r>
        <w:t>πλά αδιέξοδα στην Τριτοβάθμια Εκπαίδευση. Αν όντως πιστεύουμε στο εγχείρημα</w:t>
      </w:r>
      <w:r w:rsidR="00AD1A8E">
        <w:t>,</w:t>
      </w:r>
      <w:r w:rsidR="00400983">
        <w:t xml:space="preserve"> </w:t>
      </w:r>
      <w:r w:rsidR="00C716C5">
        <w:t xml:space="preserve">χρειάζονται </w:t>
      </w:r>
      <w:r>
        <w:t>αλλαγές νοοτροπίας όπως έγινε με το Υπουργείο που έμπρακτα έχει δείξει την αλλαγή αυτή</w:t>
      </w:r>
      <w:r w:rsidR="00AD1A8E">
        <w:t>,</w:t>
      </w:r>
      <w:r>
        <w:t xml:space="preserve"> σε αντίθεση με ότι είχε γίνει για πολλά χρόνια. </w:t>
      </w:r>
    </w:p>
    <w:p w14:paraId="63364D87" w14:textId="77777777" w:rsidR="00400983" w:rsidRDefault="00400983" w:rsidP="00796D25">
      <w:pPr>
        <w:jc w:val="both"/>
      </w:pPr>
    </w:p>
    <w:p w14:paraId="35491F7E" w14:textId="602847AB" w:rsidR="00400983" w:rsidRDefault="00AD1A8E" w:rsidP="00796D25">
      <w:pPr>
        <w:jc w:val="both"/>
      </w:pPr>
      <w:r>
        <w:t>Τα σχόλιά</w:t>
      </w:r>
      <w:r w:rsidR="00400983">
        <w:t xml:space="preserve"> μου και ο τόνος της επιστολής </w:t>
      </w:r>
      <w:r>
        <w:t>εμπίπτουν</w:t>
      </w:r>
      <w:r w:rsidR="00400983">
        <w:t xml:space="preserve"> στο πλα</w:t>
      </w:r>
      <w:r w:rsidR="00E2490F">
        <w:t>ί</w:t>
      </w:r>
      <w:r w:rsidR="00400983">
        <w:t xml:space="preserve">σιο </w:t>
      </w:r>
      <w:r w:rsidR="00E2490F">
        <w:t xml:space="preserve">της </w:t>
      </w:r>
      <w:r w:rsidR="00400983">
        <w:t>ειλικρ</w:t>
      </w:r>
      <w:r w:rsidR="00E2490F">
        <w:t>ι</w:t>
      </w:r>
      <w:r w:rsidR="00400983">
        <w:t xml:space="preserve">νούς συνεργασίας που έχουμε, και, άρα, της δυνατότητας που δίνει μία τέτοια συνεργασία </w:t>
      </w:r>
      <w:r w:rsidR="006B5845">
        <w:t>προκειμένου όλοι</w:t>
      </w:r>
      <w:r w:rsidR="00400983">
        <w:t xml:space="preserve"> να εκφράζουμε τις απόψεις μας με όση μ</w:t>
      </w:r>
      <w:r w:rsidR="009439B0">
        <w:t>εγαλύτερη σαφήνεια γίνεται</w:t>
      </w:r>
      <w:r w:rsidR="00400983">
        <w:t>.</w:t>
      </w:r>
    </w:p>
    <w:p w14:paraId="60D063AF" w14:textId="77777777" w:rsidR="00C8344B" w:rsidRDefault="00C8344B" w:rsidP="00796D25">
      <w:pPr>
        <w:jc w:val="both"/>
      </w:pPr>
    </w:p>
    <w:p w14:paraId="4BE7ADD1" w14:textId="154AB238" w:rsidR="00FE6F3F" w:rsidRDefault="00FE6F3F" w:rsidP="00796D25">
      <w:pPr>
        <w:jc w:val="both"/>
      </w:pPr>
      <w:r>
        <w:t xml:space="preserve">Ελπίζω να έχουμε τη ευκαιρία να συζητήσουμε </w:t>
      </w:r>
      <w:r w:rsidR="00B20208">
        <w:t xml:space="preserve">τα </w:t>
      </w:r>
      <w:r>
        <w:t>ουσιαστικά θέματα της συγκ</w:t>
      </w:r>
      <w:r w:rsidR="00E2490F">
        <w:t>υ</w:t>
      </w:r>
      <w:r>
        <w:t>ρίας σε επό</w:t>
      </w:r>
      <w:r w:rsidR="006B5845">
        <w:t xml:space="preserve">μενη Σύνοδο. Ελπίζω, επίσης, οι </w:t>
      </w:r>
      <w:r w:rsidR="00C716C5">
        <w:t>κατά την γνώμη μου ατυχείς χειρισμοί</w:t>
      </w:r>
      <w:r>
        <w:t xml:space="preserve"> να είναι αποτέλεσμα μιας πιεστικής καθημερινότητας, και όχι</w:t>
      </w:r>
      <w:r w:rsidR="004F092D">
        <w:t xml:space="preserve"> κάτι συνειδητό για την αποθάρρυ</w:t>
      </w:r>
      <w:r>
        <w:t>νση συμμετοχής του Υπουργείου μας στη Σύνοδο.</w:t>
      </w:r>
    </w:p>
    <w:p w14:paraId="1203F8C8" w14:textId="77777777" w:rsidR="00FE6F3F" w:rsidRDefault="00FE6F3F" w:rsidP="00796D25">
      <w:pPr>
        <w:jc w:val="both"/>
      </w:pPr>
    </w:p>
    <w:p w14:paraId="3D6BB991" w14:textId="380047D3" w:rsidR="00FE6F3F" w:rsidRDefault="00FE6F3F" w:rsidP="00796D25">
      <w:pPr>
        <w:jc w:val="both"/>
      </w:pPr>
      <w:r>
        <w:t xml:space="preserve">Σας εύχομαι καλή επιτυχία </w:t>
      </w:r>
      <w:r w:rsidR="006B5845">
        <w:t>και όπως πάντα είμαι στη διάθεσή</w:t>
      </w:r>
      <w:r>
        <w:t xml:space="preserve"> σας.</w:t>
      </w:r>
    </w:p>
    <w:p w14:paraId="68BAD042" w14:textId="77777777" w:rsidR="00FE6F3F" w:rsidRDefault="00FE6F3F"/>
    <w:p w14:paraId="6DA3D8AC" w14:textId="2D280A94" w:rsidR="00C716C5" w:rsidRDefault="00C716C5">
      <w:r>
        <w:t>Με εκτίμηση</w:t>
      </w:r>
    </w:p>
    <w:p w14:paraId="742AA328" w14:textId="7659FB19" w:rsidR="00C716C5" w:rsidRDefault="00C716C5">
      <w:r>
        <w:t xml:space="preserve">Κώστας </w:t>
      </w:r>
      <w:proofErr w:type="spellStart"/>
      <w:r>
        <w:t>Γαβρόγλου</w:t>
      </w:r>
      <w:proofErr w:type="spellEnd"/>
    </w:p>
    <w:p w14:paraId="0D68538D" w14:textId="49CA1925" w:rsidR="00C716C5" w:rsidRDefault="00C716C5">
      <w:r>
        <w:t>Υπουργός Παιδείας, Έρευνας και Θρησκευμάτων</w:t>
      </w:r>
    </w:p>
    <w:p w14:paraId="61D452FC" w14:textId="77777777" w:rsidR="00FE6F3F" w:rsidRDefault="00FE6F3F">
      <w:r>
        <w:t xml:space="preserve">  </w:t>
      </w:r>
    </w:p>
    <w:sectPr w:rsidR="00FE6F3F" w:rsidSect="004A377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16A98"/>
    <w:multiLevelType w:val="hybridMultilevel"/>
    <w:tmpl w:val="100E332C"/>
    <w:lvl w:ilvl="0" w:tplc="F138B4F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71BF6"/>
    <w:multiLevelType w:val="hybridMultilevel"/>
    <w:tmpl w:val="C2E07FDA"/>
    <w:lvl w:ilvl="0" w:tplc="F138B4F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3F"/>
    <w:rsid w:val="00296761"/>
    <w:rsid w:val="00306C41"/>
    <w:rsid w:val="00400983"/>
    <w:rsid w:val="004A377E"/>
    <w:rsid w:val="004F092D"/>
    <w:rsid w:val="00537EF0"/>
    <w:rsid w:val="006B2A78"/>
    <w:rsid w:val="006B5845"/>
    <w:rsid w:val="006F2CE9"/>
    <w:rsid w:val="00796D25"/>
    <w:rsid w:val="009439B0"/>
    <w:rsid w:val="00AD1A8E"/>
    <w:rsid w:val="00B20208"/>
    <w:rsid w:val="00B92F6A"/>
    <w:rsid w:val="00C716C5"/>
    <w:rsid w:val="00C8344B"/>
    <w:rsid w:val="00D43DCA"/>
    <w:rsid w:val="00E2490F"/>
    <w:rsid w:val="00E82F30"/>
    <w:rsid w:val="00FE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27D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98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F2CE9"/>
    <w:rPr>
      <w:rFonts w:ascii="Times New Roman" w:hAnsi="Times New Roman" w:cs="Times New Roman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2CE9"/>
    <w:rPr>
      <w:rFonts w:ascii="Times New Roman" w:hAnsi="Times New Roman" w:cs="Times New Roman"/>
      <w:sz w:val="18"/>
      <w:szCs w:val="18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98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F2CE9"/>
    <w:rPr>
      <w:rFonts w:ascii="Times New Roman" w:hAnsi="Times New Roman" w:cs="Times New Roman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2CE9"/>
    <w:rPr>
      <w:rFonts w:ascii="Times New Roman" w:hAnsi="Times New Roman" w:cs="Times New Roman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G</dc:creator>
  <cp:lastModifiedBy>Makis</cp:lastModifiedBy>
  <cp:revision>2</cp:revision>
  <dcterms:created xsi:type="dcterms:W3CDTF">2018-04-22T12:56:00Z</dcterms:created>
  <dcterms:modified xsi:type="dcterms:W3CDTF">2018-04-22T12:56:00Z</dcterms:modified>
</cp:coreProperties>
</file>