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C8" w:rsidRPr="000A7DDB" w:rsidRDefault="00807D14" w:rsidP="00267EC8">
      <w:pPr>
        <w:jc w:val="both"/>
        <w:rPr>
          <w:rFonts w:ascii="Calibri" w:hAnsi="Calibri"/>
          <w:b/>
          <w:spacing w:val="60"/>
        </w:rPr>
      </w:pPr>
      <w:r w:rsidRPr="00807D14">
        <w:rPr>
          <w:rFonts w:ascii="Calibri" w:hAnsi="Calibri"/>
          <w:noProof/>
        </w:rPr>
        <w:pict>
          <v:shapetype id="_x0000_t202" coordsize="21600,21600" o:spt="202" path="m,l,21600r21600,l21600,xe">
            <v:stroke joinstyle="miter"/>
            <v:path gradientshapeok="t" o:connecttype="rect"/>
          </v:shapetype>
          <v:shape id="Text Box 5" o:spid="_x0000_s1026" type="#_x0000_t202" style="position:absolute;left:0;text-align:left;margin-left:-33pt;margin-top:-29.4pt;width:208.1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" stroked="f" strokeweight="2.25pt">
            <v:stroke dashstyle="1 1" endcap="round"/>
            <v:textbox inset="0,0,0,0">
              <w:txbxContent>
                <w:p w:rsidR="00267EC8" w:rsidRDefault="00267EC8" w:rsidP="00267EC8">
                  <w:pPr>
                    <w:jc w:val="center"/>
                    <w:rPr>
                      <w:lang w:val="en-US"/>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67EC8" w:rsidRPr="00901403" w:rsidRDefault="00267EC8" w:rsidP="00267EC8">
                  <w:pPr>
                    <w:spacing w:before="60" w:line="240" w:lineRule="exact"/>
                    <w:jc w:val="center"/>
                    <w:rPr>
                      <w:rFonts w:ascii="Arial" w:hAnsi="Arial" w:cs="Arial"/>
                    </w:rPr>
                  </w:pPr>
                  <w:r w:rsidRPr="00901403">
                    <w:rPr>
                      <w:rFonts w:ascii="Arial" w:hAnsi="Arial" w:cs="Arial"/>
                    </w:rPr>
                    <w:t>ΕΛΛΗΝΙΚΗ ΔΗΜΟΚΡΑΤΙΑ</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 xml:space="preserve">ΥΠΟΥΡΓΕΙΟ ΠΑΙΔΕΙΑΣ, </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ΕΡΕΥΝΑΣ ΚΑΙ ΘΡΗΣΚΕΥΜΑΤΩΝ</w:t>
                  </w:r>
                </w:p>
                <w:p w:rsidR="00267EC8" w:rsidRPr="000A7DDB" w:rsidRDefault="00267EC8" w:rsidP="00267EC8">
                  <w:pPr>
                    <w:jc w:val="center"/>
                    <w:rPr>
                      <w:rFonts w:ascii="Calibri" w:hAnsi="Calibri" w:cs="Arial"/>
                      <w:sz w:val="20"/>
                      <w:szCs w:val="20"/>
                    </w:rPr>
                  </w:pPr>
                  <w:r w:rsidRPr="000A7DDB">
                    <w:rPr>
                      <w:rFonts w:ascii="Calibri" w:hAnsi="Calibri" w:cs="Arial"/>
                      <w:sz w:val="20"/>
                      <w:szCs w:val="20"/>
                    </w:rPr>
                    <w:t>-----</w:t>
                  </w:r>
                </w:p>
              </w:txbxContent>
            </v:textbox>
          </v:shape>
        </w:pict>
      </w:r>
      <w:r w:rsidR="00267EC8" w:rsidRPr="000A7DDB">
        <w:rPr>
          <w:rFonts w:ascii="Calibri" w:hAnsi="Calibri"/>
        </w:rPr>
        <w:t xml:space="preserve">                        </w:t>
      </w:r>
    </w:p>
    <w:p w:rsidR="00267EC8" w:rsidRPr="000A7DDB" w:rsidRDefault="00267EC8" w:rsidP="00267EC8">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0A7DDB">
        <w:rPr>
          <w:rFonts w:ascii="Calibri" w:eastAsia="Times New Roman" w:hAnsi="Calibri" w:cs="Times New Roman"/>
          <w:bCs w:val="0"/>
          <w:spacing w:val="60"/>
          <w:szCs w:val="24"/>
        </w:rPr>
        <w:t xml:space="preserve">   </w:t>
      </w:r>
    </w:p>
    <w:p w:rsidR="00267EC8" w:rsidRPr="000A7DDB" w:rsidRDefault="00267EC8" w:rsidP="00267EC8">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0A7DDB">
        <w:rPr>
          <w:rFonts w:ascii="Calibri" w:eastAsia="Times New Roman" w:hAnsi="Calibri" w:cs="Times New Roman"/>
          <w:bCs w:val="0"/>
          <w:spacing w:val="60"/>
          <w:szCs w:val="24"/>
        </w:rPr>
        <w:t xml:space="preserve">     </w:t>
      </w:r>
    </w:p>
    <w:p w:rsidR="00267EC8" w:rsidRPr="000A7DDB" w:rsidRDefault="00267EC8" w:rsidP="00267EC8">
      <w:pPr>
        <w:jc w:val="center"/>
        <w:rPr>
          <w:rFonts w:ascii="Calibri" w:hAnsi="Calibri"/>
          <w:b/>
        </w:rPr>
      </w:pPr>
    </w:p>
    <w:p w:rsidR="00267EC8" w:rsidRPr="000A7DDB" w:rsidRDefault="00807D14" w:rsidP="00267EC8">
      <w:pPr>
        <w:jc w:val="center"/>
        <w:rPr>
          <w:rFonts w:ascii="Calibri" w:hAnsi="Calibri"/>
          <w:b/>
        </w:rPr>
      </w:pPr>
      <w:r w:rsidRPr="00807D14">
        <w:rPr>
          <w:rFonts w:ascii="Calibri" w:hAnsi="Calibri"/>
          <w:noProof/>
        </w:rPr>
        <w:pict>
          <v:shape id="Text Box 6" o:spid="_x0000_s1027" type="#_x0000_t202" style="position:absolute;left:0;text-align:left;margin-left:-33pt;margin-top:18.75pt;width:211.8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" stroked="f" strokeweight="2.25pt">
            <v:stroke dashstyle="1 1" endcap="round"/>
            <v:textbox>
              <w:txbxContent>
                <w:p w:rsidR="00267EC8" w:rsidRPr="00901403" w:rsidRDefault="00267EC8" w:rsidP="00267EC8">
                  <w:pPr>
                    <w:jc w:val="center"/>
                    <w:rPr>
                      <w:rFonts w:ascii="Arial" w:hAnsi="Arial" w:cs="Arial"/>
                      <w:sz w:val="20"/>
                      <w:szCs w:val="20"/>
                    </w:rPr>
                  </w:pPr>
                  <w:r w:rsidRPr="00901403">
                    <w:rPr>
                      <w:rFonts w:ascii="Arial" w:hAnsi="Arial" w:cs="Arial"/>
                      <w:sz w:val="20"/>
                      <w:szCs w:val="20"/>
                    </w:rPr>
                    <w:t xml:space="preserve">ΠΕΡΙΦΕΡΕΙΑΚΗ ΔΙΕΥΘΥΝΣΗ </w:t>
                  </w:r>
                </w:p>
                <w:p w:rsidR="00267EC8" w:rsidRPr="00901403" w:rsidRDefault="00267EC8" w:rsidP="00267EC8">
                  <w:pPr>
                    <w:jc w:val="center"/>
                    <w:rPr>
                      <w:rFonts w:ascii="Arial" w:hAnsi="Arial" w:cs="Arial"/>
                      <w:sz w:val="20"/>
                      <w:szCs w:val="20"/>
                    </w:rPr>
                  </w:pPr>
                  <w:r w:rsidRPr="00901403">
                    <w:rPr>
                      <w:rFonts w:ascii="Arial" w:hAnsi="Arial" w:cs="Arial"/>
                      <w:sz w:val="20"/>
                      <w:szCs w:val="20"/>
                    </w:rPr>
                    <w:t>Α/ΘΜΙΑΣ &amp; Β/ΘΜΙΑΣ ΕΚΠΑΙΔΕΥΣΗΣ</w:t>
                  </w:r>
                </w:p>
                <w:p w:rsidR="00267EC8" w:rsidRPr="00901403" w:rsidRDefault="00267EC8" w:rsidP="00267EC8">
                  <w:pPr>
                    <w:jc w:val="center"/>
                    <w:rPr>
                      <w:rFonts w:ascii="Arial" w:hAnsi="Arial" w:cs="Arial"/>
                      <w:sz w:val="20"/>
                      <w:szCs w:val="20"/>
                    </w:rPr>
                  </w:pPr>
                  <w:r w:rsidRPr="00901403">
                    <w:rPr>
                      <w:rFonts w:ascii="Arial" w:hAnsi="Arial" w:cs="Arial"/>
                      <w:sz w:val="20"/>
                      <w:szCs w:val="20"/>
                    </w:rPr>
                    <w:t>ΚΕΝΤΡΙΚΗΣ ΜΑΚΕΔΟΝΙΑΣ</w:t>
                  </w:r>
                </w:p>
                <w:p w:rsidR="00267EC8" w:rsidRPr="00C01BF3" w:rsidRDefault="00267EC8" w:rsidP="00267EC8">
                  <w:pPr>
                    <w:jc w:val="center"/>
                    <w:rPr>
                      <w:rFonts w:ascii="Arial" w:hAnsi="Arial" w:cs="Arial"/>
                      <w:sz w:val="20"/>
                      <w:szCs w:val="20"/>
                    </w:rPr>
                  </w:pPr>
                </w:p>
                <w:p w:rsidR="00267EC8" w:rsidRPr="00D01F39" w:rsidRDefault="00267EC8" w:rsidP="00267EC8">
                  <w:pPr>
                    <w:jc w:val="center"/>
                    <w:rPr>
                      <w:sz w:val="20"/>
                      <w:szCs w:val="20"/>
                    </w:rPr>
                  </w:pPr>
                </w:p>
                <w:p w:rsidR="00267EC8" w:rsidRDefault="00267EC8" w:rsidP="00267EC8">
                  <w:pPr>
                    <w:jc w:val="center"/>
                    <w:rPr>
                      <w:sz w:val="20"/>
                      <w:szCs w:val="20"/>
                    </w:rPr>
                  </w:pPr>
                </w:p>
                <w:p w:rsidR="00267EC8" w:rsidRPr="007A7A34" w:rsidRDefault="00267EC8" w:rsidP="00267EC8">
                  <w:pPr>
                    <w:jc w:val="center"/>
                    <w:rPr>
                      <w:b/>
                      <w:sz w:val="20"/>
                      <w:szCs w:val="20"/>
                    </w:rPr>
                  </w:pPr>
                  <w:r w:rsidRPr="007A7A34">
                    <w:rPr>
                      <w:b/>
                      <w:sz w:val="20"/>
                      <w:szCs w:val="20"/>
                    </w:rPr>
                    <w:t xml:space="preserve"> </w:t>
                  </w:r>
                </w:p>
                <w:p w:rsidR="00267EC8" w:rsidRPr="00D6755F" w:rsidRDefault="00267EC8" w:rsidP="00267EC8">
                  <w:pPr>
                    <w:jc w:val="center"/>
                    <w:rPr>
                      <w:sz w:val="20"/>
                      <w:szCs w:val="20"/>
                    </w:rPr>
                  </w:pPr>
                </w:p>
                <w:p w:rsidR="00267EC8" w:rsidRDefault="00267EC8" w:rsidP="00267EC8"/>
                <w:p w:rsidR="00267EC8" w:rsidRDefault="00267EC8" w:rsidP="00267EC8"/>
              </w:txbxContent>
            </v:textbox>
          </v:shape>
        </w:pict>
      </w:r>
    </w:p>
    <w:p w:rsidR="00267EC8" w:rsidRPr="000A7DDB" w:rsidRDefault="00267EC8" w:rsidP="00267EC8">
      <w:pPr>
        <w:jc w:val="center"/>
        <w:rPr>
          <w:rFonts w:ascii="Calibri" w:hAnsi="Calibri"/>
          <w:b/>
        </w:rPr>
      </w:pPr>
    </w:p>
    <w:p w:rsidR="00267EC8" w:rsidRPr="000A7DDB" w:rsidRDefault="00267EC8" w:rsidP="00267EC8">
      <w:pPr>
        <w:rPr>
          <w:rFonts w:ascii="Calibri" w:hAnsi="Calibri" w:cs="Arial"/>
        </w:rPr>
      </w:pPr>
    </w:p>
    <w:p w:rsidR="00267EC8" w:rsidRPr="000A7DDB" w:rsidRDefault="00267EC8" w:rsidP="00267EC8">
      <w:pPr>
        <w:rPr>
          <w:rFonts w:ascii="Calibri" w:hAnsi="Calibri" w:cs="Arial"/>
        </w:rPr>
      </w:pPr>
    </w:p>
    <w:p w:rsidR="00267EC8" w:rsidRDefault="00267EC8" w:rsidP="00267EC8">
      <w:pPr>
        <w:shd w:val="clear" w:color="auto" w:fill="FFFFFF"/>
        <w:spacing w:after="120" w:line="276" w:lineRule="auto"/>
        <w:rPr>
          <w:rFonts w:ascii="Arial" w:eastAsia="Times New Roman" w:hAnsi="Arial" w:cs="Arial"/>
          <w:b/>
          <w:bCs/>
          <w:sz w:val="24"/>
          <w:szCs w:val="24"/>
          <w:lang w:eastAsia="el-GR"/>
        </w:rPr>
      </w:pPr>
    </w:p>
    <w:p w:rsidR="00DB3766" w:rsidRPr="00DB3766" w:rsidRDefault="00DB3766" w:rsidP="00027F45">
      <w:pPr>
        <w:shd w:val="clear" w:color="auto" w:fill="FFFFFF"/>
        <w:spacing w:after="120" w:line="276" w:lineRule="auto"/>
        <w:jc w:val="center"/>
        <w:rPr>
          <w:rFonts w:ascii="Arial" w:eastAsia="Times New Roman" w:hAnsi="Arial" w:cs="Arial"/>
          <w:color w:val="2C2C2C"/>
          <w:sz w:val="24"/>
          <w:szCs w:val="24"/>
          <w:lang w:eastAsia="el-GR"/>
        </w:rPr>
      </w:pPr>
      <w:r w:rsidRPr="00D22663">
        <w:rPr>
          <w:rFonts w:ascii="Arial" w:eastAsia="Times New Roman" w:hAnsi="Arial" w:cs="Arial"/>
          <w:b/>
          <w:bCs/>
          <w:sz w:val="24"/>
          <w:szCs w:val="24"/>
          <w:lang w:eastAsia="el-GR"/>
        </w:rPr>
        <w:t>ΔΕΛΤΙΟ ΤΥΠΟΥ</w:t>
      </w:r>
    </w:p>
    <w:p w:rsidR="00DB3766" w:rsidRDefault="00DB3766" w:rsidP="0022748A">
      <w:pPr>
        <w:shd w:val="clear" w:color="auto" w:fill="FFFFFF"/>
        <w:spacing w:after="248" w:line="276" w:lineRule="auto"/>
        <w:jc w:val="both"/>
        <w:rPr>
          <w:rFonts w:ascii="Arial" w:eastAsia="Times New Roman" w:hAnsi="Arial" w:cs="Arial"/>
          <w:b/>
          <w:bCs/>
          <w:sz w:val="24"/>
          <w:szCs w:val="24"/>
          <w:lang w:eastAsia="el-GR"/>
        </w:rPr>
      </w:pPr>
      <w:r w:rsidRPr="00D22663">
        <w:rPr>
          <w:rFonts w:ascii="Arial" w:eastAsia="Times New Roman" w:hAnsi="Arial" w:cs="Arial"/>
          <w:b/>
          <w:bCs/>
          <w:sz w:val="24"/>
          <w:szCs w:val="24"/>
          <w:lang w:eastAsia="el-GR"/>
        </w:rPr>
        <w:t>ΑΝΑΡΤΗΣΗ ΤΩΝ ΠΡΟΣΩΡΙΝΩΝ ΠΙΝΑΚΩΝ ΚΑΤΑΤΑΞΗΣ ΥΠΟΨΗΦΙΩΝ ΑΝΑΠΛΗΡΩΤΩΝ</w:t>
      </w:r>
      <w:r w:rsidR="00D22663">
        <w:rPr>
          <w:rFonts w:ascii="Arial" w:eastAsia="Times New Roman" w:hAnsi="Arial" w:cs="Arial"/>
          <w:color w:val="2C2C2C"/>
          <w:sz w:val="24"/>
          <w:szCs w:val="24"/>
          <w:lang w:eastAsia="el-GR"/>
        </w:rPr>
        <w:t xml:space="preserve"> </w:t>
      </w:r>
      <w:r w:rsidR="00267EC8" w:rsidRPr="00267EC8">
        <w:rPr>
          <w:rFonts w:ascii="Arial" w:eastAsia="Times New Roman" w:hAnsi="Arial" w:cs="Arial"/>
          <w:b/>
          <w:color w:val="2C2C2C"/>
          <w:sz w:val="24"/>
          <w:szCs w:val="24"/>
          <w:lang w:eastAsia="el-GR"/>
        </w:rPr>
        <w:t>ΚΑΙ ΩΡΟΜΙΣΘΙΩΝ</w:t>
      </w:r>
      <w:r w:rsidR="00267EC8">
        <w:rPr>
          <w:rFonts w:ascii="Arial" w:eastAsia="Times New Roman" w:hAnsi="Arial" w:cs="Arial"/>
          <w:color w:val="2C2C2C"/>
          <w:sz w:val="24"/>
          <w:szCs w:val="24"/>
          <w:lang w:eastAsia="el-GR"/>
        </w:rPr>
        <w:t xml:space="preserve"> </w:t>
      </w:r>
      <w:r w:rsidR="0036424D">
        <w:rPr>
          <w:rFonts w:ascii="Arial" w:eastAsia="Times New Roman" w:hAnsi="Arial" w:cs="Arial"/>
          <w:b/>
          <w:bCs/>
          <w:sz w:val="24"/>
          <w:szCs w:val="24"/>
          <w:lang w:eastAsia="el-GR"/>
        </w:rPr>
        <w:t>ΕΕΠ</w:t>
      </w:r>
      <w:r w:rsidR="00267EC8">
        <w:rPr>
          <w:rFonts w:ascii="Arial" w:eastAsia="Times New Roman" w:hAnsi="Arial" w:cs="Arial"/>
          <w:b/>
          <w:bCs/>
          <w:sz w:val="24"/>
          <w:szCs w:val="24"/>
          <w:lang w:eastAsia="el-GR"/>
        </w:rPr>
        <w:t>-</w:t>
      </w:r>
      <w:r w:rsidRPr="00D22663">
        <w:rPr>
          <w:rFonts w:ascii="Arial" w:eastAsia="Times New Roman" w:hAnsi="Arial" w:cs="Arial"/>
          <w:b/>
          <w:bCs/>
          <w:sz w:val="24"/>
          <w:szCs w:val="24"/>
          <w:lang w:eastAsia="el-GR"/>
        </w:rPr>
        <w:t>Ε</w:t>
      </w:r>
      <w:r w:rsidR="00D22663">
        <w:rPr>
          <w:rFonts w:ascii="Arial" w:eastAsia="Times New Roman" w:hAnsi="Arial" w:cs="Arial"/>
          <w:b/>
          <w:bCs/>
          <w:sz w:val="24"/>
          <w:szCs w:val="24"/>
          <w:lang w:eastAsia="el-GR"/>
        </w:rPr>
        <w:t xml:space="preserve">ΙΔΙΚΟΥ </w:t>
      </w:r>
      <w:r w:rsidR="0036424D">
        <w:rPr>
          <w:rFonts w:ascii="Arial" w:eastAsia="Times New Roman" w:hAnsi="Arial" w:cs="Arial"/>
          <w:b/>
          <w:bCs/>
          <w:sz w:val="24"/>
          <w:szCs w:val="24"/>
          <w:lang w:eastAsia="el-GR"/>
        </w:rPr>
        <w:t xml:space="preserve">ΕΚΠΑΙΔΕΥΤΙΚΟΥ </w:t>
      </w:r>
      <w:r w:rsidR="00D22663">
        <w:rPr>
          <w:rFonts w:ascii="Arial" w:eastAsia="Times New Roman" w:hAnsi="Arial" w:cs="Arial"/>
          <w:b/>
          <w:bCs/>
          <w:sz w:val="24"/>
          <w:szCs w:val="24"/>
          <w:lang w:eastAsia="el-GR"/>
        </w:rPr>
        <w:t>ΠΡΟΣΩΠΙΚΟΥ</w:t>
      </w:r>
      <w:r w:rsidR="0036424D">
        <w:rPr>
          <w:rFonts w:ascii="Arial" w:eastAsia="Times New Roman" w:hAnsi="Arial" w:cs="Arial"/>
          <w:b/>
          <w:bCs/>
          <w:sz w:val="24"/>
          <w:szCs w:val="24"/>
          <w:lang w:eastAsia="el-GR"/>
        </w:rPr>
        <w:t xml:space="preserve"> (ΕΕ</w:t>
      </w:r>
      <w:r w:rsidRPr="00D22663">
        <w:rPr>
          <w:rFonts w:ascii="Arial" w:eastAsia="Times New Roman" w:hAnsi="Arial" w:cs="Arial"/>
          <w:b/>
          <w:bCs/>
          <w:sz w:val="24"/>
          <w:szCs w:val="24"/>
          <w:lang w:eastAsia="el-GR"/>
        </w:rPr>
        <w:t xml:space="preserve">Π) </w:t>
      </w:r>
    </w:p>
    <w:p w:rsidR="00267EC8" w:rsidRPr="00DB3766" w:rsidRDefault="0036424D" w:rsidP="00267EC8">
      <w:pPr>
        <w:shd w:val="clear" w:color="auto" w:fill="FFFFFF"/>
        <w:spacing w:after="248" w:line="276" w:lineRule="auto"/>
        <w:jc w:val="right"/>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Θεσσαλονίκη, 11/07</w:t>
      </w:r>
      <w:r w:rsidR="00267EC8">
        <w:rPr>
          <w:rFonts w:ascii="Arial" w:eastAsia="Times New Roman" w:hAnsi="Arial" w:cs="Arial"/>
          <w:color w:val="2C2C2C"/>
          <w:sz w:val="24"/>
          <w:szCs w:val="24"/>
          <w:lang w:eastAsia="el-GR"/>
        </w:rPr>
        <w:t>/2018</w:t>
      </w:r>
    </w:p>
    <w:p w:rsidR="009E6538" w:rsidRPr="009E6538" w:rsidRDefault="009E6538" w:rsidP="009E6538">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9E6538">
        <w:rPr>
          <w:rFonts w:ascii="Arial" w:eastAsia="Times New Roman" w:hAnsi="Arial" w:cs="Arial"/>
          <w:color w:val="2C2C2C"/>
          <w:sz w:val="24"/>
          <w:szCs w:val="24"/>
          <w:lang w:eastAsia="el-GR"/>
        </w:rPr>
        <w:t xml:space="preserve">Η Περιφερειακή Διεύθυνση Εκπαίδευσης Κεντρικής Μακεδονίας ανακοινώνει ότι καταρτίστηκαν  οι προσωρινοί  πίνακες κατάταξης υποψηφίων αναπληρωτών ειδικοτήτων Ειδικού Εκπαιδευτικού Προσωπικού καθώς και οι πίνακες «Απορριπτέων» με τους υποψηφίους κλάδων ΕΕΠ που δεν πληρούν τις προϋποθέσεις της </w:t>
      </w:r>
      <w:proofErr w:type="spellStart"/>
      <w:r w:rsidRPr="009E6538">
        <w:rPr>
          <w:rFonts w:ascii="Arial" w:eastAsia="Times New Roman" w:hAnsi="Arial" w:cs="Arial"/>
          <w:color w:val="2C2C2C"/>
          <w:sz w:val="24"/>
          <w:szCs w:val="24"/>
          <w:lang w:eastAsia="el-GR"/>
        </w:rPr>
        <w:t>υπ΄</w:t>
      </w:r>
      <w:proofErr w:type="spellEnd"/>
      <w:r w:rsidRPr="009E6538">
        <w:rPr>
          <w:rFonts w:ascii="Arial" w:eastAsia="Times New Roman" w:hAnsi="Arial" w:cs="Arial"/>
          <w:color w:val="2C2C2C"/>
          <w:sz w:val="24"/>
          <w:szCs w:val="24"/>
          <w:lang w:eastAsia="el-GR"/>
        </w:rPr>
        <w:t xml:space="preserve"> </w:t>
      </w:r>
      <w:proofErr w:type="spellStart"/>
      <w:r w:rsidRPr="009E6538">
        <w:rPr>
          <w:rFonts w:ascii="Arial" w:eastAsia="Times New Roman" w:hAnsi="Arial" w:cs="Arial"/>
          <w:color w:val="2C2C2C"/>
          <w:sz w:val="24"/>
          <w:szCs w:val="24"/>
          <w:lang w:eastAsia="el-GR"/>
        </w:rPr>
        <w:t>αριθμ</w:t>
      </w:r>
      <w:proofErr w:type="spellEnd"/>
      <w:r w:rsidRPr="009E6538">
        <w:rPr>
          <w:rFonts w:ascii="Arial" w:eastAsia="Times New Roman" w:hAnsi="Arial" w:cs="Arial"/>
          <w:color w:val="2C2C2C"/>
          <w:sz w:val="24"/>
          <w:szCs w:val="24"/>
          <w:lang w:eastAsia="el-GR"/>
        </w:rPr>
        <w:t>. 64055/Δ3 ΦΕΚ Β 1326/2017 Υ.Α. «Καθορισμός Προϋποθέσεων [...] σε σχολικές μονάδες της Γενικής Εκπαίδευσης.», καθώς και της </w:t>
      </w:r>
      <w:proofErr w:type="spellStart"/>
      <w:r w:rsidRPr="009E6538">
        <w:rPr>
          <w:rFonts w:ascii="Arial" w:eastAsia="Times New Roman" w:hAnsi="Arial" w:cs="Arial"/>
          <w:color w:val="2C2C2C"/>
          <w:sz w:val="24"/>
          <w:szCs w:val="24"/>
          <w:lang w:eastAsia="el-GR"/>
        </w:rPr>
        <w:t>υπ΄</w:t>
      </w:r>
      <w:proofErr w:type="spellEnd"/>
      <w:r w:rsidRPr="009E6538">
        <w:rPr>
          <w:rFonts w:ascii="Arial" w:eastAsia="Times New Roman" w:hAnsi="Arial" w:cs="Arial"/>
          <w:color w:val="2C2C2C"/>
          <w:sz w:val="24"/>
          <w:szCs w:val="24"/>
          <w:lang w:eastAsia="el-GR"/>
        </w:rPr>
        <w:t xml:space="preserve"> </w:t>
      </w:r>
      <w:proofErr w:type="spellStart"/>
      <w:r w:rsidRPr="009E6538">
        <w:rPr>
          <w:rFonts w:ascii="Arial" w:eastAsia="Times New Roman" w:hAnsi="Arial" w:cs="Arial"/>
          <w:color w:val="2C2C2C"/>
          <w:sz w:val="24"/>
          <w:szCs w:val="24"/>
          <w:lang w:eastAsia="el-GR"/>
        </w:rPr>
        <w:t>αριθμ</w:t>
      </w:r>
      <w:proofErr w:type="spellEnd"/>
      <w:r w:rsidRPr="009E6538">
        <w:rPr>
          <w:rFonts w:ascii="Arial" w:eastAsia="Times New Roman" w:hAnsi="Arial" w:cs="Arial"/>
          <w:color w:val="2C2C2C"/>
          <w:sz w:val="24"/>
          <w:szCs w:val="24"/>
          <w:lang w:eastAsia="el-GR"/>
        </w:rPr>
        <w:t>. 56267/Ε4/5-4-2018 Υ.Α. με θέμα : «Πρόσκληση υποψηφίων για πρόσληψη προσωρινών αναπληρωτών και ωρομισθίων από τους κλάδους του Ειδικού Εκπαιδευτικού Προσωπικού (Ε.Ε.Π.) και αναπληρωτών από τον κλάδο ΔΕ01-Ειδικού Βοηθητικού Προσωπικού Ε.Β.Π.  για το σχολικό έτος 2018-2019».</w:t>
      </w:r>
    </w:p>
    <w:p w:rsidR="009E6538" w:rsidRPr="009E6538" w:rsidRDefault="009E6538" w:rsidP="009E6538">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9E6538">
        <w:rPr>
          <w:rFonts w:ascii="Arial" w:eastAsia="Times New Roman" w:hAnsi="Arial" w:cs="Arial"/>
          <w:b/>
          <w:bCs/>
          <w:color w:val="2C2C2C"/>
          <w:sz w:val="24"/>
          <w:szCs w:val="24"/>
          <w:lang w:eastAsia="el-GR"/>
        </w:rPr>
        <w:t>Στους συνημμένους προσωρινούς πίνακες κατάταξης ΕΕΠ </w:t>
      </w:r>
      <w:r w:rsidRPr="009E6538">
        <w:rPr>
          <w:rFonts w:ascii="Arial" w:eastAsia="Times New Roman" w:hAnsi="Arial" w:cs="Arial"/>
          <w:color w:val="2C2C2C"/>
          <w:sz w:val="24"/>
          <w:szCs w:val="24"/>
          <w:lang w:eastAsia="el-GR"/>
        </w:rPr>
        <w:t>παρατίθενται τα κριτήρια τα οποία λαμβάνονται υπόψη για τον καθορισμό της σειράς κατάταξης των υποψηφίων, καθώς και η </w:t>
      </w:r>
      <w:r w:rsidRPr="009E6538">
        <w:rPr>
          <w:rFonts w:ascii="Arial" w:eastAsia="Times New Roman" w:hAnsi="Arial" w:cs="Arial"/>
          <w:b/>
          <w:bCs/>
          <w:color w:val="2C2C2C"/>
          <w:sz w:val="24"/>
          <w:szCs w:val="24"/>
          <w:u w:val="single"/>
          <w:lang w:eastAsia="el-GR"/>
        </w:rPr>
        <w:t>αυτόματη</w:t>
      </w:r>
      <w:r w:rsidRPr="009E6538">
        <w:rPr>
          <w:rFonts w:ascii="Arial" w:eastAsia="Times New Roman" w:hAnsi="Arial" w:cs="Arial"/>
          <w:color w:val="2C2C2C"/>
          <w:sz w:val="24"/>
          <w:szCs w:val="24"/>
          <w:lang w:eastAsia="el-GR"/>
        </w:rPr>
        <w:t> </w:t>
      </w:r>
      <w:proofErr w:type="spellStart"/>
      <w:r w:rsidRPr="009E6538">
        <w:rPr>
          <w:rFonts w:ascii="Arial" w:eastAsia="Times New Roman" w:hAnsi="Arial" w:cs="Arial"/>
          <w:b/>
          <w:bCs/>
          <w:color w:val="2C2C2C"/>
          <w:sz w:val="24"/>
          <w:szCs w:val="24"/>
          <w:u w:val="single"/>
          <w:lang w:eastAsia="el-GR"/>
        </w:rPr>
        <w:t>μοριοδότησή</w:t>
      </w:r>
      <w:proofErr w:type="spellEnd"/>
      <w:r w:rsidRPr="009E6538">
        <w:rPr>
          <w:rFonts w:ascii="Arial" w:eastAsia="Times New Roman" w:hAnsi="Arial" w:cs="Arial"/>
          <w:color w:val="2C2C2C"/>
          <w:sz w:val="24"/>
          <w:szCs w:val="24"/>
          <w:lang w:eastAsia="el-GR"/>
        </w:rPr>
        <w:t> τους σύμφωνα με τα αναγραφόμενα στην ανωτέρω Υπουργική Απόφαση.</w:t>
      </w:r>
    </w:p>
    <w:p w:rsidR="009E6538" w:rsidRPr="009E6538" w:rsidRDefault="009E6538" w:rsidP="009E6538">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9E6538">
        <w:rPr>
          <w:rFonts w:ascii="Arial" w:eastAsia="Times New Roman" w:hAnsi="Arial" w:cs="Arial"/>
          <w:color w:val="2C2C2C"/>
          <w:sz w:val="24"/>
          <w:szCs w:val="24"/>
          <w:lang w:eastAsia="el-GR"/>
        </w:rPr>
        <w:t xml:space="preserve">Μετά την ανάρτηση των πινάκων η </w:t>
      </w:r>
      <w:proofErr w:type="spellStart"/>
      <w:r w:rsidRPr="009E6538">
        <w:rPr>
          <w:rFonts w:ascii="Arial" w:eastAsia="Times New Roman" w:hAnsi="Arial" w:cs="Arial"/>
          <w:color w:val="2C2C2C"/>
          <w:sz w:val="24"/>
          <w:szCs w:val="24"/>
          <w:lang w:eastAsia="el-GR"/>
        </w:rPr>
        <w:t>Περ</w:t>
      </w:r>
      <w:proofErr w:type="spellEnd"/>
      <w:r w:rsidRPr="009E6538">
        <w:rPr>
          <w:rFonts w:ascii="Arial" w:eastAsia="Times New Roman" w:hAnsi="Arial" w:cs="Arial"/>
          <w:color w:val="2C2C2C"/>
          <w:sz w:val="24"/>
          <w:szCs w:val="24"/>
          <w:lang w:eastAsia="el-GR"/>
        </w:rPr>
        <w:t>/</w:t>
      </w:r>
      <w:proofErr w:type="spellStart"/>
      <w:r w:rsidRPr="009E6538">
        <w:rPr>
          <w:rFonts w:ascii="Arial" w:eastAsia="Times New Roman" w:hAnsi="Arial" w:cs="Arial"/>
          <w:color w:val="2C2C2C"/>
          <w:sz w:val="24"/>
          <w:szCs w:val="24"/>
          <w:lang w:eastAsia="el-GR"/>
        </w:rPr>
        <w:t>κή</w:t>
      </w:r>
      <w:proofErr w:type="spellEnd"/>
      <w:r w:rsidRPr="009E6538">
        <w:rPr>
          <w:rFonts w:ascii="Arial" w:eastAsia="Times New Roman" w:hAnsi="Arial" w:cs="Arial"/>
          <w:color w:val="2C2C2C"/>
          <w:sz w:val="24"/>
          <w:szCs w:val="24"/>
          <w:lang w:eastAsia="el-GR"/>
        </w:rPr>
        <w:t xml:space="preserve"> Δ/νση </w:t>
      </w:r>
      <w:proofErr w:type="spellStart"/>
      <w:r w:rsidRPr="009E6538">
        <w:rPr>
          <w:rFonts w:ascii="Arial" w:eastAsia="Times New Roman" w:hAnsi="Arial" w:cs="Arial"/>
          <w:color w:val="2C2C2C"/>
          <w:sz w:val="24"/>
          <w:szCs w:val="24"/>
          <w:lang w:eastAsia="el-GR"/>
        </w:rPr>
        <w:t>Εκπ</w:t>
      </w:r>
      <w:proofErr w:type="spellEnd"/>
      <w:r w:rsidRPr="009E6538">
        <w:rPr>
          <w:rFonts w:ascii="Arial" w:eastAsia="Times New Roman" w:hAnsi="Arial" w:cs="Arial"/>
          <w:color w:val="2C2C2C"/>
          <w:sz w:val="24"/>
          <w:szCs w:val="24"/>
          <w:lang w:eastAsia="el-GR"/>
        </w:rPr>
        <w:t>/σης Κεντρικής Μακεδονίας </w:t>
      </w:r>
      <w:r w:rsidRPr="009E6538">
        <w:rPr>
          <w:rFonts w:ascii="Arial" w:eastAsia="Times New Roman" w:hAnsi="Arial" w:cs="Arial"/>
          <w:b/>
          <w:bCs/>
          <w:color w:val="2C2C2C"/>
          <w:sz w:val="24"/>
          <w:szCs w:val="24"/>
          <w:lang w:eastAsia="el-GR"/>
        </w:rPr>
        <w:t>δεν μπορεί να τροποποιήσει τους πίνακες σε καμία περίπτωση </w:t>
      </w:r>
      <w:r w:rsidRPr="009E6538">
        <w:rPr>
          <w:rFonts w:ascii="Arial" w:eastAsia="Times New Roman" w:hAnsi="Arial" w:cs="Arial"/>
          <w:color w:val="2C2C2C"/>
          <w:sz w:val="24"/>
          <w:szCs w:val="24"/>
          <w:lang w:eastAsia="el-GR"/>
        </w:rPr>
        <w:t xml:space="preserve">παρά μόνο μετά από σχετική απόφαση του Α.Σ.Ε.Π. η οποία εκδίδεται μετά από άσκηση ένστασης των </w:t>
      </w:r>
    </w:p>
    <w:p w:rsidR="009E6538" w:rsidRPr="009E6538" w:rsidRDefault="009E6538" w:rsidP="009E6538">
      <w:pPr>
        <w:shd w:val="clear" w:color="auto" w:fill="FFFFFF"/>
        <w:spacing w:before="120" w:after="120" w:line="276" w:lineRule="auto"/>
        <w:jc w:val="both"/>
        <w:rPr>
          <w:rFonts w:ascii="Arial" w:eastAsia="Times New Roman" w:hAnsi="Arial" w:cs="Arial"/>
          <w:color w:val="2C2C2C"/>
          <w:sz w:val="24"/>
          <w:szCs w:val="24"/>
          <w:lang w:eastAsia="el-GR"/>
        </w:rPr>
      </w:pPr>
      <w:r w:rsidRPr="009E6538">
        <w:rPr>
          <w:rFonts w:ascii="Arial" w:eastAsia="Times New Roman" w:hAnsi="Arial" w:cs="Arial"/>
          <w:color w:val="2C2C2C"/>
          <w:sz w:val="24"/>
          <w:szCs w:val="24"/>
          <w:lang w:eastAsia="el-GR"/>
        </w:rPr>
        <w:t>υποψηφίων.</w:t>
      </w:r>
    </w:p>
    <w:p w:rsidR="00F84386" w:rsidRDefault="00F84386"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D70AC1" w:rsidRDefault="00D70AC1"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D70AC1" w:rsidRPr="0022748A" w:rsidRDefault="00D70AC1" w:rsidP="00D70AC1">
      <w:pPr>
        <w:shd w:val="clear" w:color="auto" w:fill="FFFFFF"/>
        <w:spacing w:before="120" w:after="248" w:line="276" w:lineRule="auto"/>
        <w:jc w:val="both"/>
        <w:rPr>
          <w:rFonts w:ascii="Arial" w:eastAsia="Times New Roman" w:hAnsi="Arial" w:cs="Arial"/>
          <w:b/>
          <w:bCs/>
          <w:color w:val="2C2C2C"/>
          <w:sz w:val="24"/>
          <w:szCs w:val="24"/>
          <w:bdr w:val="single" w:sz="8" w:space="0" w:color="auto" w:frame="1"/>
          <w:shd w:val="clear" w:color="auto" w:fill="FFFF00"/>
          <w:lang w:eastAsia="el-GR"/>
        </w:rPr>
      </w:pPr>
      <w:r w:rsidRPr="0022748A">
        <w:rPr>
          <w:rFonts w:ascii="Arial" w:eastAsia="Times New Roman" w:hAnsi="Arial" w:cs="Arial"/>
          <w:b/>
          <w:bCs/>
          <w:color w:val="2C2C2C"/>
          <w:sz w:val="24"/>
          <w:szCs w:val="24"/>
          <w:bdr w:val="single" w:sz="8" w:space="0" w:color="auto" w:frame="1"/>
          <w:shd w:val="clear" w:color="auto" w:fill="FFFF00"/>
          <w:lang w:eastAsia="el-GR"/>
        </w:rPr>
        <w:lastRenderedPageBreak/>
        <w:t>ΑΣΚΗΣΗ ΕΝΣΤΑΣΗΣ</w:t>
      </w:r>
    </w:p>
    <w:p w:rsidR="009E6538" w:rsidRDefault="009E6538" w:rsidP="009E6538">
      <w:pPr>
        <w:shd w:val="clear" w:color="auto" w:fill="FFFFFF"/>
        <w:spacing w:after="248" w:line="276" w:lineRule="auto"/>
        <w:ind w:firstLine="284"/>
        <w:jc w:val="both"/>
        <w:rPr>
          <w:rFonts w:ascii="Arial" w:eastAsia="Times New Roman" w:hAnsi="Arial" w:cs="Arial"/>
          <w:sz w:val="24"/>
          <w:szCs w:val="24"/>
          <w:lang w:eastAsia="el-GR"/>
        </w:rPr>
      </w:pPr>
      <w:r w:rsidRPr="009E6538">
        <w:rPr>
          <w:rFonts w:ascii="Arial" w:eastAsia="Times New Roman" w:hAnsi="Arial" w:cs="Arial"/>
          <w:sz w:val="24"/>
          <w:szCs w:val="24"/>
          <w:lang w:eastAsia="el-GR"/>
        </w:rPr>
        <w:t xml:space="preserve">Κατά των προσωρινών πινάκων δύναται να υποβληθεί ένσταση στο ΑΣΕΠ από τους υποψηφίους από την </w:t>
      </w:r>
      <w:r w:rsidRPr="009E6538">
        <w:rPr>
          <w:rFonts w:ascii="Arial" w:eastAsia="Times New Roman" w:hAnsi="Arial" w:cs="Arial"/>
          <w:b/>
          <w:sz w:val="24"/>
          <w:szCs w:val="24"/>
          <w:lang w:eastAsia="el-GR"/>
        </w:rPr>
        <w:t>Πέμπτη  12/07</w:t>
      </w:r>
      <w:r w:rsidRPr="009E6538">
        <w:rPr>
          <w:rFonts w:ascii="Arial" w:eastAsia="Times New Roman" w:hAnsi="Arial" w:cs="Arial"/>
          <w:sz w:val="24"/>
          <w:szCs w:val="24"/>
          <w:lang w:eastAsia="el-GR"/>
        </w:rPr>
        <w:t xml:space="preserve">  έως και τη </w:t>
      </w:r>
      <w:r w:rsidRPr="009E6538">
        <w:rPr>
          <w:rFonts w:ascii="Arial" w:eastAsia="Times New Roman" w:hAnsi="Arial" w:cs="Arial"/>
          <w:b/>
          <w:sz w:val="24"/>
          <w:szCs w:val="24"/>
          <w:lang w:eastAsia="el-GR"/>
        </w:rPr>
        <w:t>Δευτέρα 16/07</w:t>
      </w:r>
    </w:p>
    <w:p w:rsidR="00D70AC1" w:rsidRPr="00D22663" w:rsidRDefault="00D70AC1" w:rsidP="009E6538">
      <w:pPr>
        <w:shd w:val="clear" w:color="auto" w:fill="FFFFFF"/>
        <w:spacing w:after="248" w:line="276" w:lineRule="auto"/>
        <w:ind w:firstLine="284"/>
        <w:jc w:val="both"/>
        <w:rPr>
          <w:rFonts w:ascii="Arial" w:eastAsia="Times New Roman" w:hAnsi="Arial" w:cs="Arial"/>
          <w:color w:val="2C2C2C"/>
          <w:sz w:val="24"/>
          <w:szCs w:val="24"/>
          <w:lang w:eastAsia="el-GR"/>
        </w:rPr>
      </w:pPr>
      <w:r w:rsidRPr="00DB3766">
        <w:rPr>
          <w:rFonts w:ascii="Arial" w:eastAsia="Times New Roman" w:hAnsi="Arial" w:cs="Arial"/>
          <w:color w:val="2C2C2C"/>
          <w:sz w:val="24"/>
          <w:szCs w:val="24"/>
          <w:lang w:eastAsia="el-GR"/>
        </w:rPr>
        <w:t>Η </w:t>
      </w:r>
      <w:r w:rsidRPr="00D22663">
        <w:rPr>
          <w:rFonts w:ascii="Arial" w:eastAsia="Times New Roman" w:hAnsi="Arial" w:cs="Arial"/>
          <w:b/>
          <w:bCs/>
          <w:color w:val="2C2C2C"/>
          <w:sz w:val="24"/>
          <w:szCs w:val="24"/>
          <w:lang w:eastAsia="el-GR"/>
        </w:rPr>
        <w:t>άσκηση της ενστάσεως</w:t>
      </w:r>
      <w:r w:rsidRPr="00DB3766">
        <w:rPr>
          <w:rFonts w:ascii="Arial" w:eastAsia="Times New Roman" w:hAnsi="Arial" w:cs="Arial"/>
          <w:color w:val="2C2C2C"/>
          <w:sz w:val="24"/>
          <w:szCs w:val="24"/>
          <w:lang w:eastAsia="el-GR"/>
        </w:rPr>
        <w:t> γίνεται στο Α.Σ.Ε.Π. αποκλειστικά μέσω του διαδικτυακού του τόπου </w:t>
      </w:r>
      <w:hyperlink r:id="rId6" w:history="1">
        <w:r w:rsidRPr="00D22663">
          <w:rPr>
            <w:rFonts w:ascii="Arial" w:eastAsia="Times New Roman" w:hAnsi="Arial" w:cs="Arial"/>
            <w:color w:val="006699"/>
            <w:sz w:val="24"/>
            <w:szCs w:val="24"/>
            <w:u w:val="single"/>
            <w:lang w:eastAsia="el-GR"/>
          </w:rPr>
          <w:t>(</w:t>
        </w:r>
      </w:hyperlink>
      <w:hyperlink r:id="rId7" w:tgtFrame="_blank" w:history="1">
        <w:r w:rsidRPr="00D22663">
          <w:rPr>
            <w:rFonts w:ascii="Arial" w:eastAsia="Times New Roman" w:hAnsi="Arial" w:cs="Arial"/>
            <w:color w:val="006699"/>
            <w:sz w:val="24"/>
            <w:szCs w:val="24"/>
            <w:u w:val="single"/>
            <w:lang w:eastAsia="el-GR"/>
          </w:rPr>
          <w:t>www.asep.gr</w:t>
        </w:r>
      </w:hyperlink>
      <w:r w:rsidRPr="00DB3766">
        <w:rPr>
          <w:rFonts w:ascii="Arial" w:eastAsia="Times New Roman" w:hAnsi="Arial" w:cs="Arial"/>
          <w:color w:val="2C2C2C"/>
          <w:sz w:val="24"/>
          <w:szCs w:val="24"/>
          <w:lang w:eastAsia="el-GR"/>
        </w:rPr>
        <w:t>).</w:t>
      </w:r>
    </w:p>
    <w:p w:rsidR="00D70AC1" w:rsidRPr="00D22663" w:rsidRDefault="00D70AC1" w:rsidP="00D70AC1">
      <w:pPr>
        <w:pStyle w:val="Default0"/>
        <w:spacing w:after="0" w:line="276" w:lineRule="auto"/>
        <w:ind w:firstLine="284"/>
        <w:jc w:val="both"/>
        <w:rPr>
          <w:rFonts w:ascii="Arial" w:hAnsi="Arial" w:cs="Arial"/>
        </w:rPr>
      </w:pPr>
      <w:r w:rsidRPr="00D22663">
        <w:rPr>
          <w:rFonts w:ascii="Arial" w:hAnsi="Arial" w:cs="Arial"/>
        </w:rPr>
        <w:t>Για την ηλεκτρονική υποβολή των ενστάσεων απαραίτητη προϋπόθεση είναι η Εγγραφή στις Ηλεκτρονικές Υπηρεσίες του ΑΣΕΠ, στη διαδρομή: «Πολίτες</w:t>
      </w:r>
      <w:r>
        <w:rPr>
          <w:rFonts w:ascii="Arial" w:hAnsi="Arial" w:cs="Arial"/>
        </w:rPr>
        <w:t xml:space="preserve"> </w:t>
      </w:r>
      <w:r w:rsidRPr="00D22663">
        <w:rPr>
          <w:rFonts w:ascii="Arial" w:hAnsi="Arial" w:cs="Arial"/>
        </w:rPr>
        <w:t xml:space="preserve">Ηλεκτρονικές Υπηρεσίες» η οποία πραγματοποιείται με: </w:t>
      </w:r>
    </w:p>
    <w:p w:rsidR="00D70AC1" w:rsidRPr="00D22663" w:rsidRDefault="00807D14" w:rsidP="00D70AC1">
      <w:pPr>
        <w:pStyle w:val="Default0"/>
        <w:numPr>
          <w:ilvl w:val="0"/>
          <w:numId w:val="2"/>
        </w:numPr>
        <w:spacing w:after="0" w:line="276" w:lineRule="auto"/>
        <w:ind w:left="284" w:hanging="284"/>
        <w:jc w:val="both"/>
        <w:rPr>
          <w:rFonts w:ascii="Arial" w:hAnsi="Arial" w:cs="Arial"/>
        </w:rPr>
      </w:pPr>
      <w:hyperlink r:id="rId8" w:history="1">
        <w:r w:rsidR="00D70AC1" w:rsidRPr="00D22663">
          <w:rPr>
            <w:rStyle w:val="-"/>
            <w:rFonts w:ascii="Arial" w:hAnsi="Arial" w:cs="Arial"/>
          </w:rPr>
          <w:t>Εγγραφή Νέου Χρήστη μέσω ΓΓΠΣ</w:t>
        </w:r>
      </w:hyperlink>
      <w:r w:rsidR="00D70AC1" w:rsidRPr="00D22663">
        <w:rPr>
          <w:rFonts w:ascii="Arial" w:hAnsi="Arial" w:cs="Arial"/>
        </w:rPr>
        <w:t xml:space="preserve"> (τα προσωπικά στοιχεία συμπληρώνονται αυτόματα)</w:t>
      </w:r>
    </w:p>
    <w:p w:rsidR="00D70AC1" w:rsidRPr="00D22663" w:rsidRDefault="00D70AC1" w:rsidP="00D70AC1">
      <w:pPr>
        <w:pStyle w:val="Default0"/>
        <w:spacing w:after="0" w:line="276" w:lineRule="auto"/>
        <w:jc w:val="both"/>
        <w:rPr>
          <w:rFonts w:ascii="Arial" w:hAnsi="Arial" w:cs="Arial"/>
        </w:rPr>
      </w:pPr>
      <w:r w:rsidRPr="00D22663">
        <w:rPr>
          <w:rFonts w:ascii="Arial" w:hAnsi="Arial" w:cs="Arial"/>
        </w:rPr>
        <w:t xml:space="preserve">ή </w:t>
      </w:r>
    </w:p>
    <w:p w:rsidR="00D70AC1" w:rsidRPr="00D22663" w:rsidRDefault="00807D14" w:rsidP="00D70AC1">
      <w:pPr>
        <w:pStyle w:val="Default0"/>
        <w:numPr>
          <w:ilvl w:val="0"/>
          <w:numId w:val="2"/>
        </w:numPr>
        <w:spacing w:after="0" w:line="276" w:lineRule="auto"/>
        <w:ind w:left="284" w:hanging="284"/>
        <w:jc w:val="both"/>
        <w:rPr>
          <w:rFonts w:ascii="Arial" w:hAnsi="Arial" w:cs="Arial"/>
        </w:rPr>
      </w:pPr>
      <w:hyperlink r:id="rId9" w:history="1">
        <w:r w:rsidR="00D70AC1" w:rsidRPr="00D22663">
          <w:rPr>
            <w:rStyle w:val="-"/>
            <w:rFonts w:ascii="Arial" w:hAnsi="Arial" w:cs="Arial"/>
          </w:rPr>
          <w:t>Εγγραφή Νέου Χρήστη</w:t>
        </w:r>
      </w:hyperlink>
      <w:r w:rsidR="00D70AC1" w:rsidRPr="00D22663">
        <w:rPr>
          <w:rFonts w:ascii="Arial" w:hAnsi="Arial" w:cs="Arial"/>
        </w:rPr>
        <w:t xml:space="preserve"> (με πλήρη συμπλήρωση των προσωπικών στοιχείων από τους υποψήφιους) </w:t>
      </w:r>
    </w:p>
    <w:p w:rsidR="00D70AC1" w:rsidRPr="00D22663" w:rsidRDefault="00D70AC1" w:rsidP="00D70AC1">
      <w:pPr>
        <w:pStyle w:val="Default0"/>
        <w:spacing w:after="0" w:line="276" w:lineRule="auto"/>
        <w:jc w:val="both"/>
        <w:rPr>
          <w:rFonts w:ascii="Arial" w:hAnsi="Arial" w:cs="Arial"/>
        </w:rPr>
      </w:pPr>
      <w:r w:rsidRPr="00D22663">
        <w:rPr>
          <w:rFonts w:ascii="Arial" w:hAnsi="Arial" w:cs="Arial"/>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D70AC1" w:rsidRDefault="00D70AC1" w:rsidP="00D70AC1">
      <w:pPr>
        <w:pStyle w:val="Default0"/>
        <w:spacing w:after="0" w:line="276" w:lineRule="auto"/>
        <w:jc w:val="both"/>
        <w:rPr>
          <w:rFonts w:ascii="Arial" w:hAnsi="Arial" w:cs="Arial"/>
        </w:rPr>
      </w:pPr>
      <w:r w:rsidRPr="00D22663">
        <w:rPr>
          <w:rFonts w:ascii="Arial" w:hAnsi="Arial" w:cs="Arial"/>
        </w:rPr>
        <w:t>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à Ηλεκτρονικές Υπηρεσίες».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(e-</w:t>
      </w:r>
      <w:proofErr w:type="spellStart"/>
      <w:r w:rsidRPr="00D22663">
        <w:rPr>
          <w:rFonts w:ascii="Arial" w:hAnsi="Arial" w:cs="Arial"/>
        </w:rPr>
        <w:t>mai</w:t>
      </w:r>
      <w:proofErr w:type="spellEnd"/>
      <w:r w:rsidRPr="00D22663">
        <w:rPr>
          <w:rFonts w:ascii="Arial" w:hAnsi="Arial" w:cs="Arial"/>
        </w:rPr>
        <w:t>l).</w:t>
      </w:r>
    </w:p>
    <w:p w:rsidR="00D70AC1" w:rsidRPr="00D22663" w:rsidRDefault="00D70AC1" w:rsidP="00D70AC1">
      <w:pPr>
        <w:pStyle w:val="Default0"/>
        <w:spacing w:after="0" w:line="276" w:lineRule="auto"/>
        <w:jc w:val="both"/>
        <w:rPr>
          <w:rFonts w:ascii="Arial" w:hAnsi="Arial" w:cs="Arial"/>
        </w:rPr>
      </w:pPr>
    </w:p>
    <w:p w:rsidR="00D70AC1" w:rsidRPr="00D22663" w:rsidRDefault="00D70AC1" w:rsidP="00D70AC1">
      <w:pPr>
        <w:pStyle w:val="Default0"/>
        <w:spacing w:after="0" w:line="276" w:lineRule="auto"/>
        <w:ind w:firstLine="720"/>
        <w:jc w:val="both"/>
        <w:rPr>
          <w:rFonts w:ascii="Arial" w:hAnsi="Arial" w:cs="Arial"/>
          <w:color w:val="auto"/>
        </w:rPr>
      </w:pPr>
      <w:r w:rsidRPr="00D22663">
        <w:rPr>
          <w:rFonts w:ascii="Arial" w:hAnsi="Arial" w:cs="Arial"/>
          <w:color w:val="auto"/>
        </w:rPr>
        <w:t xml:space="preserve">Στον </w:t>
      </w:r>
      <w:proofErr w:type="spellStart"/>
      <w:r w:rsidRPr="00D22663">
        <w:rPr>
          <w:rFonts w:ascii="Arial" w:hAnsi="Arial" w:cs="Arial"/>
          <w:color w:val="auto"/>
        </w:rPr>
        <w:t>ιστότοπο</w:t>
      </w:r>
      <w:proofErr w:type="spellEnd"/>
      <w:r w:rsidRPr="00D22663">
        <w:rPr>
          <w:rFonts w:ascii="Arial" w:hAnsi="Arial" w:cs="Arial"/>
          <w:color w:val="auto"/>
        </w:rPr>
        <w:t xml:space="preserve"> του ΑΣΕΠ θα αναρτηθεί </w:t>
      </w:r>
      <w:r w:rsidRPr="00D22663">
        <w:rPr>
          <w:rFonts w:ascii="Arial" w:hAnsi="Arial" w:cs="Arial"/>
          <w:color w:val="auto"/>
          <w:u w:val="single"/>
        </w:rPr>
        <w:t>Εγχειρίδιο</w:t>
      </w:r>
      <w:r w:rsidRPr="00D22663">
        <w:rPr>
          <w:rFonts w:ascii="Arial" w:hAnsi="Arial" w:cs="Arial"/>
          <w:color w:val="auto"/>
        </w:rPr>
        <w:t xml:space="preserve"> με αναλυτικές οδηγίες χρήσης για τη συμπλήρωση των πεδίων της ένστασης. </w:t>
      </w:r>
    </w:p>
    <w:p w:rsidR="00D70AC1" w:rsidRPr="00D22663" w:rsidRDefault="00D70AC1" w:rsidP="00D70AC1">
      <w:pPr>
        <w:shd w:val="clear" w:color="auto" w:fill="FFFFFF"/>
        <w:spacing w:after="120" w:line="276" w:lineRule="auto"/>
        <w:jc w:val="both"/>
        <w:rPr>
          <w:rFonts w:ascii="Arial" w:eastAsia="Times New Roman" w:hAnsi="Arial" w:cs="Arial"/>
          <w:color w:val="2C2C2C"/>
          <w:sz w:val="24"/>
          <w:szCs w:val="24"/>
          <w:lang w:eastAsia="el-GR"/>
        </w:rPr>
      </w:pPr>
    </w:p>
    <w:p w:rsidR="00D70AC1" w:rsidRPr="00DB3766" w:rsidRDefault="00D70AC1" w:rsidP="00D70AC1">
      <w:pPr>
        <w:shd w:val="clear" w:color="auto" w:fill="FFFFFF"/>
        <w:spacing w:after="120" w:line="276" w:lineRule="auto"/>
        <w:ind w:firstLine="720"/>
        <w:jc w:val="both"/>
        <w:rPr>
          <w:rFonts w:ascii="Arial" w:eastAsia="Times New Roman" w:hAnsi="Arial" w:cs="Arial"/>
          <w:color w:val="2C2C2C"/>
          <w:sz w:val="24"/>
          <w:szCs w:val="24"/>
          <w:lang w:eastAsia="el-GR"/>
        </w:rPr>
      </w:pPr>
      <w:r w:rsidRPr="00D22663">
        <w:rPr>
          <w:rFonts w:ascii="Arial" w:eastAsia="Times New Roman" w:hAnsi="Arial" w:cs="Arial"/>
          <w:b/>
          <w:bCs/>
          <w:color w:val="FF0000"/>
          <w:sz w:val="24"/>
          <w:szCs w:val="24"/>
          <w:lang w:eastAsia="el-GR"/>
        </w:rPr>
        <w:t>Το Α.Σ.Ε.Π. εξετάζει</w:t>
      </w:r>
      <w:r w:rsidRPr="00DB3766">
        <w:rPr>
          <w:rFonts w:ascii="Arial" w:eastAsia="Times New Roman" w:hAnsi="Arial" w:cs="Arial"/>
          <w:sz w:val="24"/>
          <w:szCs w:val="24"/>
          <w:lang w:eastAsia="el-GR"/>
        </w:rPr>
        <w:t> τις υποβληθείσες ενστάσεις, ελέγχει τη νομιμότητα των πινάκων κατάταξης αναπληρωτών ΔΕ</w:t>
      </w:r>
      <w:r>
        <w:rPr>
          <w:rFonts w:ascii="Arial" w:eastAsia="Times New Roman" w:hAnsi="Arial" w:cs="Arial"/>
          <w:sz w:val="24"/>
          <w:szCs w:val="24"/>
          <w:lang w:eastAsia="el-GR"/>
        </w:rPr>
        <w:t>0</w:t>
      </w:r>
      <w:r w:rsidRPr="00DB3766">
        <w:rPr>
          <w:rFonts w:ascii="Arial" w:eastAsia="Times New Roman" w:hAnsi="Arial" w:cs="Arial"/>
          <w:sz w:val="24"/>
          <w:szCs w:val="24"/>
          <w:lang w:eastAsia="el-GR"/>
        </w:rPr>
        <w:t>1-ΕΒΠ </w:t>
      </w:r>
      <w:r w:rsidRPr="00D22663">
        <w:rPr>
          <w:rFonts w:ascii="Arial" w:eastAsia="Times New Roman" w:hAnsi="Arial" w:cs="Arial"/>
          <w:b/>
          <w:bCs/>
          <w:color w:val="FF0000"/>
          <w:sz w:val="24"/>
          <w:szCs w:val="24"/>
          <w:lang w:eastAsia="el-GR"/>
        </w:rPr>
        <w:t>και εκδίδει σχετική απόφαση</w:t>
      </w:r>
      <w:r w:rsidRPr="00DB3766">
        <w:rPr>
          <w:rFonts w:ascii="Arial" w:eastAsia="Times New Roman" w:hAnsi="Arial" w:cs="Arial"/>
          <w:sz w:val="24"/>
          <w:szCs w:val="24"/>
          <w:lang w:eastAsia="el-GR"/>
        </w:rPr>
        <w:t>.</w:t>
      </w:r>
    </w:p>
    <w:p w:rsidR="00D70AC1" w:rsidRPr="00841C85" w:rsidRDefault="00D70AC1" w:rsidP="00D70AC1">
      <w:pPr>
        <w:shd w:val="clear" w:color="auto" w:fill="FFFFFF"/>
        <w:spacing w:after="120" w:line="276" w:lineRule="auto"/>
        <w:jc w:val="both"/>
        <w:rPr>
          <w:rFonts w:ascii="Arial" w:eastAsia="Times New Roman" w:hAnsi="Arial" w:cs="Arial"/>
          <w:sz w:val="24"/>
          <w:szCs w:val="24"/>
          <w:u w:val="single"/>
          <w:lang w:eastAsia="el-GR"/>
        </w:rPr>
      </w:pPr>
      <w:r w:rsidRPr="00841C85">
        <w:rPr>
          <w:rFonts w:ascii="Arial" w:eastAsia="Times New Roman" w:hAnsi="Arial" w:cs="Arial"/>
          <w:sz w:val="24"/>
          <w:szCs w:val="24"/>
          <w:u w:val="single"/>
          <w:lang w:eastAsia="el-GR"/>
        </w:rPr>
        <w:t>Καμία ένσταση δεν υποβάλλεται στο Υπουργείο Παιδείας, Έρευνας &amp; Θρησκευμάτων/Διεύθυνση Ειδικής Αγωγής και στην Περιφερειακή Διεύθυνση Εκπαίδευσης Κεντρικής Μακεδονίας.</w:t>
      </w:r>
    </w:p>
    <w:p w:rsidR="00D70AC1" w:rsidRDefault="00D70AC1"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267EC8" w:rsidRDefault="00267EC8"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Default="00073BB3"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Pr="00DB3766" w:rsidRDefault="00073BB3"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22748A" w:rsidRPr="00DB3766" w:rsidRDefault="00F84386" w:rsidP="00B552DE">
      <w:pPr>
        <w:shd w:val="clear" w:color="auto" w:fill="FFFFFF"/>
        <w:spacing w:after="248" w:line="276" w:lineRule="auto"/>
        <w:ind w:firstLine="720"/>
        <w:jc w:val="both"/>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 xml:space="preserve">.   </w:t>
      </w:r>
    </w:p>
    <w:p w:rsidR="00DB3766" w:rsidRPr="00DB3766" w:rsidRDefault="00DB3766" w:rsidP="0022748A">
      <w:pPr>
        <w:shd w:val="clear" w:color="auto" w:fill="FFFFFF"/>
        <w:spacing w:before="120" w:after="248" w:line="276" w:lineRule="auto"/>
        <w:jc w:val="both"/>
        <w:rPr>
          <w:rFonts w:ascii="Arial" w:eastAsia="Times New Roman" w:hAnsi="Arial" w:cs="Arial"/>
          <w:color w:val="2C2C2C"/>
          <w:sz w:val="24"/>
          <w:szCs w:val="24"/>
          <w:lang w:eastAsia="el-GR"/>
        </w:rPr>
      </w:pPr>
      <w:bookmarkStart w:id="0" w:name="_GoBack"/>
      <w:bookmarkEnd w:id="0"/>
      <w:r w:rsidRPr="00D22663">
        <w:rPr>
          <w:rFonts w:ascii="Arial" w:eastAsia="Times New Roman" w:hAnsi="Arial" w:cs="Arial"/>
          <w:b/>
          <w:bCs/>
          <w:color w:val="2C2C2C"/>
          <w:sz w:val="24"/>
          <w:szCs w:val="24"/>
          <w:bdr w:val="single" w:sz="8" w:space="0" w:color="auto" w:frame="1"/>
          <w:shd w:val="clear" w:color="auto" w:fill="FFFF00"/>
          <w:lang w:eastAsia="el-GR"/>
        </w:rPr>
        <w:lastRenderedPageBreak/>
        <w:t>ΚΛΗΡΩΣΗ ΙΣΟΒΑΘΜΟΥΝΤΩΝ</w:t>
      </w:r>
    </w:p>
    <w:p w:rsidR="00DB3766" w:rsidRDefault="00DB3766" w:rsidP="00027F45">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267EC8">
        <w:rPr>
          <w:rFonts w:ascii="Arial" w:eastAsia="Times New Roman" w:hAnsi="Arial" w:cs="Arial"/>
          <w:sz w:val="24"/>
          <w:szCs w:val="24"/>
          <w:lang w:eastAsia="el-GR"/>
        </w:rPr>
        <w:t>Η </w:t>
      </w:r>
      <w:r w:rsidRPr="00267EC8">
        <w:rPr>
          <w:rFonts w:ascii="Arial" w:eastAsia="Times New Roman" w:hAnsi="Arial" w:cs="Arial"/>
          <w:bCs/>
          <w:sz w:val="24"/>
          <w:szCs w:val="24"/>
          <w:lang w:eastAsia="el-GR"/>
        </w:rPr>
        <w:t>κλήρωση μεταξύ των ισοβαθμούντων</w:t>
      </w:r>
      <w:r w:rsidRPr="00267EC8">
        <w:rPr>
          <w:rFonts w:ascii="Arial" w:eastAsia="Times New Roman" w:hAnsi="Arial" w:cs="Arial"/>
          <w:sz w:val="24"/>
          <w:szCs w:val="24"/>
          <w:lang w:eastAsia="el-GR"/>
        </w:rPr>
        <w:t> </w:t>
      </w:r>
      <w:r w:rsidRPr="00DB3766">
        <w:rPr>
          <w:rFonts w:ascii="Arial" w:eastAsia="Times New Roman" w:hAnsi="Arial" w:cs="Arial"/>
          <w:color w:val="2C2C2C"/>
          <w:sz w:val="24"/>
          <w:szCs w:val="24"/>
          <w:lang w:eastAsia="el-GR"/>
        </w:rPr>
        <w:t>θα γίνει μετά την απάντηση του Α.Σ.Ε.Π. επί των ενστάσεων που θα υποβάλλουν οι υποψήφιοι, προκειμένου να διαμορφωθούν οι οριστικοί πίνακες.</w:t>
      </w:r>
      <w:r w:rsidR="00721C27">
        <w:rPr>
          <w:rFonts w:ascii="Arial" w:eastAsia="Times New Roman" w:hAnsi="Arial" w:cs="Arial"/>
          <w:color w:val="2C2C2C"/>
          <w:sz w:val="24"/>
          <w:szCs w:val="24"/>
          <w:lang w:eastAsia="el-GR"/>
        </w:rPr>
        <w:t xml:space="preserve"> Για την διαδικασία και ημερομηνία της κλήρωσης θα ακολουθήσει ανακοίνωση της ΠΔΕ Κεντρικής Μακεδονίας</w:t>
      </w:r>
    </w:p>
    <w:p w:rsidR="0022748A" w:rsidRDefault="0022748A" w:rsidP="0022748A">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Default="00170B1E" w:rsidP="0022748A">
      <w:pPr>
        <w:shd w:val="clear" w:color="auto" w:fill="FFFFFF"/>
        <w:spacing w:before="120" w:after="120" w:line="276" w:lineRule="auto"/>
        <w:jc w:val="both"/>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Σύνδεσμος ανάρτησης πινάκων</w:t>
      </w:r>
      <w:r w:rsidR="005B62E8" w:rsidRPr="005B62E8">
        <w:rPr>
          <w:rFonts w:ascii="Arial" w:eastAsia="Times New Roman" w:hAnsi="Arial" w:cs="Arial"/>
          <w:color w:val="2C2C2C"/>
          <w:sz w:val="24"/>
          <w:szCs w:val="24"/>
          <w:lang w:eastAsia="el-GR"/>
        </w:rPr>
        <w:t xml:space="preserve"> </w:t>
      </w:r>
      <w:r w:rsidR="005B62E8">
        <w:rPr>
          <w:rFonts w:ascii="Arial" w:eastAsia="Times New Roman" w:hAnsi="Arial" w:cs="Arial"/>
          <w:color w:val="2C2C2C"/>
          <w:sz w:val="24"/>
          <w:szCs w:val="24"/>
          <w:lang w:eastAsia="el-GR"/>
        </w:rPr>
        <w:t>στην ιστοσελίδα της Περιφερειακής Διεύθυνσης Α/</w:t>
      </w:r>
      <w:proofErr w:type="spellStart"/>
      <w:r w:rsidR="005B62E8">
        <w:rPr>
          <w:rFonts w:ascii="Arial" w:eastAsia="Times New Roman" w:hAnsi="Arial" w:cs="Arial"/>
          <w:color w:val="2C2C2C"/>
          <w:sz w:val="24"/>
          <w:szCs w:val="24"/>
          <w:lang w:eastAsia="el-GR"/>
        </w:rPr>
        <w:t>θμιας</w:t>
      </w:r>
      <w:proofErr w:type="spellEnd"/>
      <w:r w:rsidR="005B62E8">
        <w:rPr>
          <w:rFonts w:ascii="Arial" w:eastAsia="Times New Roman" w:hAnsi="Arial" w:cs="Arial"/>
          <w:color w:val="2C2C2C"/>
          <w:sz w:val="24"/>
          <w:szCs w:val="24"/>
          <w:lang w:eastAsia="el-GR"/>
        </w:rPr>
        <w:t xml:space="preserve"> και Β/</w:t>
      </w:r>
      <w:proofErr w:type="spellStart"/>
      <w:r w:rsidR="005B62E8">
        <w:rPr>
          <w:rFonts w:ascii="Arial" w:eastAsia="Times New Roman" w:hAnsi="Arial" w:cs="Arial"/>
          <w:color w:val="2C2C2C"/>
          <w:sz w:val="24"/>
          <w:szCs w:val="24"/>
          <w:lang w:eastAsia="el-GR"/>
        </w:rPr>
        <w:t>θμιας</w:t>
      </w:r>
      <w:proofErr w:type="spellEnd"/>
      <w:r w:rsidR="005B62E8">
        <w:rPr>
          <w:rFonts w:ascii="Arial" w:eastAsia="Times New Roman" w:hAnsi="Arial" w:cs="Arial"/>
          <w:color w:val="2C2C2C"/>
          <w:sz w:val="24"/>
          <w:szCs w:val="24"/>
          <w:lang w:eastAsia="el-GR"/>
        </w:rPr>
        <w:t xml:space="preserve"> Εκπαίδευσης Κεντρικής Μακεδονίας</w:t>
      </w:r>
      <w:r>
        <w:rPr>
          <w:rFonts w:ascii="Arial" w:eastAsia="Times New Roman" w:hAnsi="Arial" w:cs="Arial"/>
          <w:color w:val="2C2C2C"/>
          <w:sz w:val="24"/>
          <w:szCs w:val="24"/>
          <w:lang w:eastAsia="el-GR"/>
        </w:rPr>
        <w:t>:</w:t>
      </w:r>
    </w:p>
    <w:p w:rsidR="00170B1E" w:rsidRPr="00170B1E" w:rsidRDefault="00170B1E" w:rsidP="0022748A">
      <w:pPr>
        <w:shd w:val="clear" w:color="auto" w:fill="FFFFFF"/>
        <w:spacing w:before="120" w:after="120" w:line="276" w:lineRule="auto"/>
        <w:jc w:val="both"/>
        <w:rPr>
          <w:rFonts w:ascii="Arial" w:eastAsia="Times New Roman" w:hAnsi="Arial" w:cs="Arial"/>
          <w:color w:val="2C2C2C"/>
          <w:sz w:val="24"/>
          <w:szCs w:val="24"/>
          <w:lang w:eastAsia="el-GR"/>
        </w:rPr>
      </w:pPr>
      <w:hyperlink r:id="rId10" w:history="1">
        <w:r w:rsidRPr="00906398">
          <w:rPr>
            <w:rStyle w:val="-"/>
            <w:rFonts w:ascii="Arial" w:eastAsia="Times New Roman" w:hAnsi="Arial" w:cs="Arial"/>
            <w:sz w:val="24"/>
            <w:szCs w:val="24"/>
            <w:lang w:val="en-US" w:eastAsia="el-GR"/>
          </w:rPr>
          <w:t>http</w:t>
        </w:r>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kmaked</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pde</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sch</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gr</w:t>
        </w:r>
        <w:proofErr w:type="spellEnd"/>
        <w:r w:rsidRPr="00906398">
          <w:rPr>
            <w:rStyle w:val="-"/>
            <w:rFonts w:ascii="Arial" w:eastAsia="Times New Roman" w:hAnsi="Arial" w:cs="Arial"/>
            <w:sz w:val="24"/>
            <w:szCs w:val="24"/>
            <w:lang w:eastAsia="el-GR"/>
          </w:rPr>
          <w:t>/</w:t>
        </w:r>
        <w:r w:rsidRPr="00906398">
          <w:rPr>
            <w:rStyle w:val="-"/>
            <w:rFonts w:ascii="Arial" w:eastAsia="Times New Roman" w:hAnsi="Arial" w:cs="Arial"/>
            <w:sz w:val="24"/>
            <w:szCs w:val="24"/>
            <w:lang w:val="en-US" w:eastAsia="el-GR"/>
          </w:rPr>
          <w:t>site</w:t>
        </w:r>
        <w:r w:rsidRPr="00906398">
          <w:rPr>
            <w:rStyle w:val="-"/>
            <w:rFonts w:ascii="Arial" w:eastAsia="Times New Roman" w:hAnsi="Arial" w:cs="Arial"/>
            <w:sz w:val="24"/>
            <w:szCs w:val="24"/>
            <w:lang w:eastAsia="el-GR"/>
          </w:rPr>
          <w:t>/</w:t>
        </w:r>
        <w:r w:rsidRPr="00906398">
          <w:rPr>
            <w:rStyle w:val="-"/>
            <w:rFonts w:ascii="Arial" w:eastAsia="Times New Roman" w:hAnsi="Arial" w:cs="Arial"/>
            <w:sz w:val="24"/>
            <w:szCs w:val="24"/>
            <w:lang w:val="en-US" w:eastAsia="el-GR"/>
          </w:rPr>
          <w:t>index</w:t>
        </w:r>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php</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anakoinoseis</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anakoinoseis</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eidikis</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agogis</w:t>
        </w:r>
        <w:proofErr w:type="spellEnd"/>
        <w:r w:rsidRPr="00906398">
          <w:rPr>
            <w:rStyle w:val="-"/>
            <w:rFonts w:ascii="Arial" w:eastAsia="Times New Roman" w:hAnsi="Arial" w:cs="Arial"/>
            <w:sz w:val="24"/>
            <w:szCs w:val="24"/>
            <w:lang w:eastAsia="el-GR"/>
          </w:rPr>
          <w:t>/1984-</w:t>
        </w:r>
        <w:proofErr w:type="spellStart"/>
        <w:r w:rsidRPr="00906398">
          <w:rPr>
            <w:rStyle w:val="-"/>
            <w:rFonts w:ascii="Arial" w:eastAsia="Times New Roman" w:hAnsi="Arial" w:cs="Arial"/>
            <w:sz w:val="24"/>
            <w:szCs w:val="24"/>
            <w:lang w:val="en-US" w:eastAsia="el-GR"/>
          </w:rPr>
          <w:t>pinakas</w:t>
        </w:r>
        <w:proofErr w:type="spellEnd"/>
        <w:r w:rsidRPr="00906398">
          <w:rPr>
            <w:rStyle w:val="-"/>
            <w:rFonts w:ascii="Arial" w:eastAsia="Times New Roman" w:hAnsi="Arial" w:cs="Arial"/>
            <w:sz w:val="24"/>
            <w:szCs w:val="24"/>
            <w:lang w:eastAsia="el-GR"/>
          </w:rPr>
          <w:t>-</w:t>
        </w:r>
        <w:proofErr w:type="spellStart"/>
        <w:r w:rsidRPr="00906398">
          <w:rPr>
            <w:rStyle w:val="-"/>
            <w:rFonts w:ascii="Arial" w:eastAsia="Times New Roman" w:hAnsi="Arial" w:cs="Arial"/>
            <w:sz w:val="24"/>
            <w:szCs w:val="24"/>
            <w:lang w:val="en-US" w:eastAsia="el-GR"/>
          </w:rPr>
          <w:t>eep</w:t>
        </w:r>
        <w:proofErr w:type="spellEnd"/>
        <w:r w:rsidRPr="00906398">
          <w:rPr>
            <w:rStyle w:val="-"/>
            <w:rFonts w:ascii="Arial" w:eastAsia="Times New Roman" w:hAnsi="Arial" w:cs="Arial"/>
            <w:sz w:val="24"/>
            <w:szCs w:val="24"/>
            <w:lang w:eastAsia="el-GR"/>
          </w:rPr>
          <w:t>-2018</w:t>
        </w:r>
      </w:hyperlink>
    </w:p>
    <w:p w:rsidR="00170B1E" w:rsidRPr="00170B1E" w:rsidRDefault="00170B1E" w:rsidP="0022748A">
      <w:pPr>
        <w:shd w:val="clear" w:color="auto" w:fill="FFFFFF"/>
        <w:spacing w:before="120" w:after="120" w:line="276" w:lineRule="auto"/>
        <w:jc w:val="both"/>
        <w:rPr>
          <w:rFonts w:ascii="Arial" w:eastAsia="Times New Roman" w:hAnsi="Arial" w:cs="Arial"/>
          <w:color w:val="2C2C2C"/>
          <w:sz w:val="24"/>
          <w:szCs w:val="24"/>
          <w:lang w:eastAsia="el-GR"/>
        </w:rPr>
      </w:pPr>
    </w:p>
    <w:sectPr w:rsidR="00170B1E" w:rsidRPr="00170B1E" w:rsidSect="00514B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577"/>
    <w:multiLevelType w:val="multilevel"/>
    <w:tmpl w:val="9EB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3766"/>
    <w:rsid w:val="00027F45"/>
    <w:rsid w:val="00073BB3"/>
    <w:rsid w:val="00170B1E"/>
    <w:rsid w:val="001D58A8"/>
    <w:rsid w:val="0022748A"/>
    <w:rsid w:val="00267EC8"/>
    <w:rsid w:val="00276FDB"/>
    <w:rsid w:val="0036424D"/>
    <w:rsid w:val="003669D1"/>
    <w:rsid w:val="00507CA4"/>
    <w:rsid w:val="00512010"/>
    <w:rsid w:val="00514BB9"/>
    <w:rsid w:val="005B62E8"/>
    <w:rsid w:val="00660104"/>
    <w:rsid w:val="006948F3"/>
    <w:rsid w:val="00721C27"/>
    <w:rsid w:val="00807D14"/>
    <w:rsid w:val="00841C85"/>
    <w:rsid w:val="00901403"/>
    <w:rsid w:val="00927864"/>
    <w:rsid w:val="009D0845"/>
    <w:rsid w:val="009E6538"/>
    <w:rsid w:val="00A55952"/>
    <w:rsid w:val="00B1397E"/>
    <w:rsid w:val="00B552DE"/>
    <w:rsid w:val="00BD13B8"/>
    <w:rsid w:val="00CE69D1"/>
    <w:rsid w:val="00D22663"/>
    <w:rsid w:val="00D70AC1"/>
    <w:rsid w:val="00DB3766"/>
    <w:rsid w:val="00F843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B3766"/>
    <w:rPr>
      <w:b/>
      <w:bCs/>
    </w:rPr>
  </w:style>
  <w:style w:type="character" w:styleId="a4">
    <w:name w:val="Emphasis"/>
    <w:basedOn w:val="a0"/>
    <w:uiPriority w:val="20"/>
    <w:qFormat/>
    <w:rsid w:val="00DB3766"/>
    <w:rPr>
      <w:i/>
      <w:iCs/>
    </w:rPr>
  </w:style>
  <w:style w:type="paragraph" w:styleId="Web">
    <w:name w:val="Normal (Web)"/>
    <w:basedOn w:val="a"/>
    <w:uiPriority w:val="99"/>
    <w:semiHidden/>
    <w:unhideWhenUsed/>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B3766"/>
    <w:rPr>
      <w:color w:val="0000FF"/>
      <w:u w:val="single"/>
    </w:rPr>
  </w:style>
  <w:style w:type="paragraph" w:customStyle="1" w:styleId="Default0">
    <w:name w:val="Default"/>
    <w:basedOn w:val="a"/>
    <w:rsid w:val="00DB3766"/>
    <w:pPr>
      <w:autoSpaceDE w:val="0"/>
      <w:autoSpaceDN w:val="0"/>
      <w:spacing w:after="80" w:line="240" w:lineRule="auto"/>
    </w:pPr>
    <w:rPr>
      <w:rFonts w:ascii="Calibri" w:hAnsi="Calibri" w:cs="Calibri"/>
      <w:color w:val="000000"/>
      <w:sz w:val="24"/>
      <w:szCs w:val="24"/>
      <w:lang w:eastAsia="el-GR"/>
    </w:rPr>
  </w:style>
  <w:style w:type="paragraph" w:customStyle="1" w:styleId="xl28">
    <w:name w:val="xl28"/>
    <w:basedOn w:val="a"/>
    <w:rsid w:val="00267EC8"/>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lang w:eastAsia="el-GR"/>
    </w:rPr>
  </w:style>
  <w:style w:type="paragraph" w:styleId="a5">
    <w:name w:val="Balloon Text"/>
    <w:basedOn w:val="a"/>
    <w:link w:val="Char"/>
    <w:uiPriority w:val="99"/>
    <w:semiHidden/>
    <w:unhideWhenUsed/>
    <w:rsid w:val="001D58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D5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546230">
      <w:bodyDiv w:val="1"/>
      <w:marLeft w:val="0"/>
      <w:marRight w:val="0"/>
      <w:marTop w:val="0"/>
      <w:marBottom w:val="0"/>
      <w:divBdr>
        <w:top w:val="none" w:sz="0" w:space="0" w:color="auto"/>
        <w:left w:val="none" w:sz="0" w:space="0" w:color="auto"/>
        <w:bottom w:val="none" w:sz="0" w:space="0" w:color="auto"/>
        <w:right w:val="none" w:sz="0" w:space="0" w:color="auto"/>
      </w:divBdr>
    </w:div>
    <w:div w:id="357312628">
      <w:bodyDiv w:val="1"/>
      <w:marLeft w:val="0"/>
      <w:marRight w:val="0"/>
      <w:marTop w:val="0"/>
      <w:marBottom w:val="0"/>
      <w:divBdr>
        <w:top w:val="none" w:sz="0" w:space="0" w:color="auto"/>
        <w:left w:val="none" w:sz="0" w:space="0" w:color="auto"/>
        <w:bottom w:val="none" w:sz="0" w:space="0" w:color="auto"/>
        <w:right w:val="none" w:sz="0" w:space="0" w:color="auto"/>
      </w:divBdr>
    </w:div>
    <w:div w:id="472525470">
      <w:bodyDiv w:val="1"/>
      <w:marLeft w:val="0"/>
      <w:marRight w:val="0"/>
      <w:marTop w:val="0"/>
      <w:marBottom w:val="0"/>
      <w:divBdr>
        <w:top w:val="none" w:sz="0" w:space="0" w:color="auto"/>
        <w:left w:val="none" w:sz="0" w:space="0" w:color="auto"/>
        <w:bottom w:val="none" w:sz="0" w:space="0" w:color="auto"/>
        <w:right w:val="none" w:sz="0" w:space="0" w:color="auto"/>
      </w:divBdr>
    </w:div>
    <w:div w:id="875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nce.asep.gr/asep/utilities/faces/resources/register/taxis?signin=1" TargetMode="External"/><Relationship Id="rId3" Type="http://schemas.openxmlformats.org/officeDocument/2006/relationships/settings" Target="settings.xml"/><Relationship Id="rId7" Type="http://schemas.openxmlformats.org/officeDocument/2006/relationships/hyperlink" Target="http://www.ase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ep.g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kmaked.pde.sch.gr/site/index.php/anakoinoseis/anakoinoseis-eidikis-agogis/1984-pinakas-eep-2018" TargetMode="External"/><Relationship Id="rId4" Type="http://schemas.openxmlformats.org/officeDocument/2006/relationships/webSettings" Target="webSettings.xml"/><Relationship Id="rId9" Type="http://schemas.openxmlformats.org/officeDocument/2006/relationships/hyperlink" Target="http://wwwbalance.asep.gr/webcenter/faces/oracle/webcenter/page/scopedMD/s3eab32ab_c911_478a_8f8b_0ef74565e04d/Page50.j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630</Words>
  <Characters>3402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Stefanopoulos</dc:creator>
  <cp:keywords/>
  <dc:description/>
  <cp:lastModifiedBy>User</cp:lastModifiedBy>
  <cp:revision>19</cp:revision>
  <dcterms:created xsi:type="dcterms:W3CDTF">2018-06-03T11:21:00Z</dcterms:created>
  <dcterms:modified xsi:type="dcterms:W3CDTF">2018-07-11T08:31:00Z</dcterms:modified>
</cp:coreProperties>
</file>