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C2A" w:rsidRDefault="008B4C2A">
      <w:bookmarkStart w:id="0" w:name="_GoBack"/>
      <w:bookmarkEnd w:id="0"/>
    </w:p>
    <w:tbl>
      <w:tblPr>
        <w:tblW w:w="14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9"/>
        <w:gridCol w:w="1236"/>
        <w:gridCol w:w="1329"/>
        <w:gridCol w:w="1318"/>
        <w:gridCol w:w="1318"/>
      </w:tblGrid>
      <w:tr w:rsidR="00693A3D" w:rsidRPr="00E4663C" w:rsidTr="00AA6AF7">
        <w:trPr>
          <w:trHeight w:val="170"/>
          <w:jc w:val="center"/>
        </w:trPr>
        <w:tc>
          <w:tcPr>
            <w:tcW w:w="146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93A3D" w:rsidRPr="00693A3D" w:rsidRDefault="00693A3D" w:rsidP="00693A3D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Πίνακας 1: Παρεμβάσεις για την τριτοβάθμια εκπαίδευση που χρηματοδοτούνται από το Ευρωπαϊκό Κοινωνικό Ταμείο (Προγραμματική Περίοδος 2014-2020)</w:t>
            </w:r>
          </w:p>
        </w:tc>
      </w:tr>
      <w:tr w:rsidR="00E4663C" w:rsidRPr="00E4663C" w:rsidTr="00E4663C">
        <w:trPr>
          <w:trHeight w:val="170"/>
          <w:jc w:val="center"/>
        </w:trPr>
        <w:tc>
          <w:tcPr>
            <w:tcW w:w="9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663C" w:rsidRPr="00E4663C" w:rsidRDefault="00E4663C" w:rsidP="00E4663C">
            <w:pPr>
              <w:spacing w:before="60" w:after="60"/>
              <w:ind w:firstLine="34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</w:p>
        </w:tc>
        <w:tc>
          <w:tcPr>
            <w:tcW w:w="1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63C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4663C">
              <w:rPr>
                <w:rFonts w:asciiTheme="minorHAnsi" w:hAnsiTheme="minorHAnsi" w:cstheme="minorHAnsi"/>
                <w:b/>
                <w:sz w:val="18"/>
                <w:szCs w:val="20"/>
              </w:rPr>
              <w:t>Π/Ϋ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</w:p>
          <w:p w:rsidR="00E4663C" w:rsidRPr="00E4663C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2014-2020</w:t>
            </w:r>
          </w:p>
        </w:tc>
        <w:tc>
          <w:tcPr>
            <w:tcW w:w="1329" w:type="dxa"/>
            <w:vAlign w:val="center"/>
          </w:tcPr>
          <w:p w:rsidR="00E4663C" w:rsidRPr="00E4663C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4663C">
              <w:rPr>
                <w:rFonts w:asciiTheme="minorHAnsi" w:hAnsiTheme="minorHAnsi" w:cstheme="minorHAnsi"/>
                <w:b/>
                <w:sz w:val="18"/>
                <w:szCs w:val="20"/>
              </w:rPr>
              <w:t>ΩΦΕΛΟΥΜΕΝΟΙ</w:t>
            </w:r>
          </w:p>
          <w:p w:rsidR="00E4663C" w:rsidRPr="00E4663C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4663C">
              <w:rPr>
                <w:rFonts w:asciiTheme="minorHAnsi" w:hAnsiTheme="minorHAnsi" w:cstheme="minorHAnsi"/>
                <w:b/>
                <w:sz w:val="18"/>
                <w:szCs w:val="20"/>
              </w:rPr>
              <w:t>2014-2020</w:t>
            </w:r>
          </w:p>
        </w:tc>
        <w:tc>
          <w:tcPr>
            <w:tcW w:w="1318" w:type="dxa"/>
            <w:vAlign w:val="center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5C211E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Π/Ϋ </w:t>
            </w:r>
          </w:p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5C211E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2007-2013</w:t>
            </w:r>
          </w:p>
        </w:tc>
        <w:tc>
          <w:tcPr>
            <w:tcW w:w="1318" w:type="dxa"/>
            <w:vAlign w:val="center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5C211E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ΩΦΕΛΟΥΜΕΝΟΙ</w:t>
            </w:r>
          </w:p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5C211E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2007-2013</w:t>
            </w:r>
          </w:p>
        </w:tc>
      </w:tr>
      <w:tr w:rsidR="00E4663C" w:rsidRPr="008B4C2A" w:rsidTr="00E4663C">
        <w:trPr>
          <w:trHeight w:val="170"/>
          <w:jc w:val="center"/>
        </w:trPr>
        <w:tc>
          <w:tcPr>
            <w:tcW w:w="9479" w:type="dxa"/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663C" w:rsidRPr="008B4C2A" w:rsidRDefault="00E4663C" w:rsidP="00E4663C">
            <w:pPr>
              <w:spacing w:before="60" w:after="6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B4C2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ΔΡΑΣΕΙΣ ΣΤΗΡΙΞΗΣ ΕΡΕΥΝΗΤΩΝ</w:t>
            </w:r>
          </w:p>
        </w:tc>
        <w:tc>
          <w:tcPr>
            <w:tcW w:w="1236" w:type="dxa"/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663C" w:rsidRPr="008B4C2A" w:rsidRDefault="00E4663C" w:rsidP="00E4663C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B4C2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218.500.000</w:t>
            </w:r>
          </w:p>
        </w:tc>
        <w:tc>
          <w:tcPr>
            <w:tcW w:w="1329" w:type="dxa"/>
            <w:shd w:val="clear" w:color="auto" w:fill="000000" w:themeFill="text1"/>
          </w:tcPr>
          <w:p w:rsidR="00E4663C" w:rsidRPr="008B4C2A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B4C2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15.721</w:t>
            </w:r>
          </w:p>
        </w:tc>
        <w:tc>
          <w:tcPr>
            <w:tcW w:w="1318" w:type="dxa"/>
            <w:shd w:val="clear" w:color="auto" w:fill="000000" w:themeFill="text1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  <w:r w:rsidRPr="005C211E"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  <w:t>307.500.000</w:t>
            </w:r>
          </w:p>
        </w:tc>
        <w:tc>
          <w:tcPr>
            <w:tcW w:w="1318" w:type="dxa"/>
            <w:shd w:val="clear" w:color="auto" w:fill="000000" w:themeFill="text1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  <w:r w:rsidRPr="005C211E"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  <w:t>11.146</w:t>
            </w:r>
          </w:p>
        </w:tc>
      </w:tr>
      <w:tr w:rsidR="00E4663C" w:rsidRPr="00245DFC" w:rsidTr="00E4663C">
        <w:trPr>
          <w:trHeight w:val="170"/>
          <w:jc w:val="center"/>
        </w:trPr>
        <w:tc>
          <w:tcPr>
            <w:tcW w:w="9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245DFC" w:rsidRDefault="00E4663C" w:rsidP="00E4663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Απόκτηση ακαδημαϊκής εμπειρίας για κατόχους διδακτορικού</w:t>
            </w:r>
          </w:p>
        </w:tc>
        <w:tc>
          <w:tcPr>
            <w:tcW w:w="1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245DFC" w:rsidRDefault="00E4663C" w:rsidP="00E4663C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115.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329" w:type="dxa"/>
          </w:tcPr>
          <w:p w:rsidR="00E4663C" w:rsidRPr="00245DFC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11.2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318" w:type="dxa"/>
            <w:vMerge w:val="restart"/>
            <w:vAlign w:val="center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C211E">
              <w:rPr>
                <w:rFonts w:asciiTheme="minorHAnsi" w:hAnsiTheme="minorHAnsi" w:cstheme="minorHAnsi"/>
                <w:i/>
                <w:sz w:val="16"/>
                <w:szCs w:val="16"/>
              </w:rPr>
              <w:t>307.500.000</w:t>
            </w:r>
          </w:p>
        </w:tc>
        <w:tc>
          <w:tcPr>
            <w:tcW w:w="1318" w:type="dxa"/>
            <w:vMerge w:val="restart"/>
            <w:vAlign w:val="center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C211E">
              <w:rPr>
                <w:rFonts w:asciiTheme="minorHAnsi" w:hAnsiTheme="minorHAnsi" w:cstheme="minorHAnsi"/>
                <w:i/>
                <w:sz w:val="16"/>
                <w:szCs w:val="16"/>
              </w:rPr>
              <w:t>11.146</w:t>
            </w:r>
          </w:p>
        </w:tc>
      </w:tr>
      <w:tr w:rsidR="00E4663C" w:rsidRPr="00245DFC" w:rsidTr="00E4663C">
        <w:trPr>
          <w:trHeight w:val="300"/>
          <w:jc w:val="center"/>
        </w:trPr>
        <w:tc>
          <w:tcPr>
            <w:tcW w:w="9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245DFC" w:rsidRDefault="00E4663C" w:rsidP="00E4663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Υποστήριξη των νέων ερευνητών</w:t>
            </w:r>
          </w:p>
        </w:tc>
        <w:tc>
          <w:tcPr>
            <w:tcW w:w="1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245DFC" w:rsidRDefault="00E4663C" w:rsidP="00E4663C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30.000.000</w:t>
            </w:r>
          </w:p>
        </w:tc>
        <w:tc>
          <w:tcPr>
            <w:tcW w:w="1329" w:type="dxa"/>
          </w:tcPr>
          <w:p w:rsidR="00E4663C" w:rsidRPr="00245DFC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1.800</w:t>
            </w:r>
          </w:p>
        </w:tc>
        <w:tc>
          <w:tcPr>
            <w:tcW w:w="1318" w:type="dxa"/>
            <w:vMerge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E4663C" w:rsidRPr="00245DFC" w:rsidTr="00E4663C">
        <w:trPr>
          <w:trHeight w:val="300"/>
          <w:jc w:val="center"/>
        </w:trPr>
        <w:tc>
          <w:tcPr>
            <w:tcW w:w="9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245DFC" w:rsidRDefault="00E4663C" w:rsidP="00E4663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Υποψήφιοι διδάκτορες</w:t>
            </w:r>
          </w:p>
        </w:tc>
        <w:tc>
          <w:tcPr>
            <w:tcW w:w="1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245DFC" w:rsidRDefault="00E4663C" w:rsidP="00E4663C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40.000</w:t>
            </w: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1329" w:type="dxa"/>
          </w:tcPr>
          <w:p w:rsidR="00E4663C" w:rsidRPr="00245DFC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1.452</w:t>
            </w:r>
          </w:p>
        </w:tc>
        <w:tc>
          <w:tcPr>
            <w:tcW w:w="1318" w:type="dxa"/>
            <w:vMerge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E4663C" w:rsidRPr="00245DFC" w:rsidTr="00E4663C">
        <w:trPr>
          <w:trHeight w:val="97"/>
          <w:jc w:val="center"/>
        </w:trPr>
        <w:tc>
          <w:tcPr>
            <w:tcW w:w="9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245DFC" w:rsidRDefault="00E4663C" w:rsidP="00E4663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 xml:space="preserve">Ενίσχυση </w:t>
            </w:r>
            <w:proofErr w:type="spellStart"/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Μεταδιδακτόρων</w:t>
            </w:r>
            <w:proofErr w:type="spellEnd"/>
            <w:r w:rsidRPr="00245DFC">
              <w:rPr>
                <w:rFonts w:asciiTheme="minorHAnsi" w:hAnsiTheme="minorHAnsi" w:cstheme="minorHAnsi"/>
                <w:sz w:val="20"/>
                <w:szCs w:val="20"/>
              </w:rPr>
              <w:t xml:space="preserve"> ερευνητών/ ερευνητριών</w:t>
            </w:r>
          </w:p>
        </w:tc>
        <w:tc>
          <w:tcPr>
            <w:tcW w:w="1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245DFC" w:rsidRDefault="00E4663C" w:rsidP="00E4663C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33.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1329" w:type="dxa"/>
          </w:tcPr>
          <w:p w:rsidR="00E4663C" w:rsidRPr="00245DFC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1.269</w:t>
            </w:r>
          </w:p>
        </w:tc>
        <w:tc>
          <w:tcPr>
            <w:tcW w:w="1318" w:type="dxa"/>
            <w:vMerge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E4663C" w:rsidRPr="008B4C2A" w:rsidTr="00E4663C">
        <w:trPr>
          <w:trHeight w:val="263"/>
          <w:jc w:val="center"/>
        </w:trPr>
        <w:tc>
          <w:tcPr>
            <w:tcW w:w="9479" w:type="dxa"/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663C" w:rsidRPr="008B4C2A" w:rsidRDefault="00E4663C" w:rsidP="00E4663C">
            <w:pPr>
              <w:spacing w:before="60" w:after="6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ΔΡΑΣΕΙΣ </w:t>
            </w:r>
            <w:r w:rsidRPr="008B4C2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ΚΟΙΝΩΝΙΚΗ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Σ</w:t>
            </w:r>
            <w:r w:rsidRPr="008B4C2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ΜΕΡΙΜΝΑ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Σ</w:t>
            </w:r>
          </w:p>
        </w:tc>
        <w:tc>
          <w:tcPr>
            <w:tcW w:w="1236" w:type="dxa"/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663C" w:rsidRPr="008B4C2A" w:rsidRDefault="00E4663C" w:rsidP="00E4663C">
            <w:pPr>
              <w:spacing w:before="60" w:after="6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B4C2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72.000.000</w:t>
            </w:r>
          </w:p>
        </w:tc>
        <w:tc>
          <w:tcPr>
            <w:tcW w:w="1329" w:type="dxa"/>
            <w:shd w:val="clear" w:color="auto" w:fill="000000" w:themeFill="text1"/>
          </w:tcPr>
          <w:p w:rsidR="00E4663C" w:rsidRPr="008B4C2A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B4C2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&gt;4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9</w:t>
            </w:r>
            <w:r w:rsidRPr="008B4C2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.000</w:t>
            </w:r>
          </w:p>
        </w:tc>
        <w:tc>
          <w:tcPr>
            <w:tcW w:w="1318" w:type="dxa"/>
            <w:shd w:val="clear" w:color="auto" w:fill="000000" w:themeFill="text1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18" w:type="dxa"/>
            <w:shd w:val="clear" w:color="auto" w:fill="000000" w:themeFill="text1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  <w:r w:rsidRPr="005C211E"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  <w:t>0</w:t>
            </w:r>
          </w:p>
        </w:tc>
      </w:tr>
      <w:tr w:rsidR="00E4663C" w:rsidRPr="00245DFC" w:rsidTr="00E4663C">
        <w:trPr>
          <w:trHeight w:val="263"/>
          <w:jc w:val="center"/>
        </w:trPr>
        <w:tc>
          <w:tcPr>
            <w:tcW w:w="9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245DFC" w:rsidRDefault="00E4663C" w:rsidP="00E4663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Πρόγραμμα οικονομικής ενίσχυσης επιμελών φοιτητών που ανήκουν σε ευπαθείς κοινωνικές ομάδες</w:t>
            </w:r>
          </w:p>
        </w:tc>
        <w:tc>
          <w:tcPr>
            <w:tcW w:w="1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245DFC" w:rsidRDefault="00E4663C" w:rsidP="00E4663C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51.000.000</w:t>
            </w:r>
          </w:p>
        </w:tc>
        <w:tc>
          <w:tcPr>
            <w:tcW w:w="1329" w:type="dxa"/>
          </w:tcPr>
          <w:p w:rsidR="00E4663C" w:rsidRPr="00245DFC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15.000</w:t>
            </w:r>
          </w:p>
        </w:tc>
        <w:tc>
          <w:tcPr>
            <w:tcW w:w="1318" w:type="dxa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318" w:type="dxa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E4663C" w:rsidRPr="00245DFC" w:rsidTr="00E4663C">
        <w:trPr>
          <w:trHeight w:val="280"/>
          <w:jc w:val="center"/>
        </w:trPr>
        <w:tc>
          <w:tcPr>
            <w:tcW w:w="9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245DFC" w:rsidRDefault="00E4663C" w:rsidP="00E4663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Υποστήριξη παρεμβάσεων κοινωνικής μέριμνας φοιτητών</w:t>
            </w:r>
          </w:p>
        </w:tc>
        <w:tc>
          <w:tcPr>
            <w:tcW w:w="1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245DFC" w:rsidRDefault="00E4663C" w:rsidP="00E4663C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21.000.000</w:t>
            </w:r>
          </w:p>
        </w:tc>
        <w:tc>
          <w:tcPr>
            <w:tcW w:w="1329" w:type="dxa"/>
          </w:tcPr>
          <w:p w:rsidR="00E4663C" w:rsidRPr="00245DFC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&gt;34.000</w:t>
            </w:r>
          </w:p>
        </w:tc>
        <w:tc>
          <w:tcPr>
            <w:tcW w:w="1318" w:type="dxa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318" w:type="dxa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E4663C" w:rsidRPr="008B4C2A" w:rsidTr="00E4663C">
        <w:trPr>
          <w:trHeight w:val="300"/>
          <w:jc w:val="center"/>
        </w:trPr>
        <w:tc>
          <w:tcPr>
            <w:tcW w:w="9479" w:type="dxa"/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663C" w:rsidRPr="008B4C2A" w:rsidRDefault="00E4663C" w:rsidP="00E4663C">
            <w:pPr>
              <w:spacing w:before="60" w:after="6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B4C2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ΣΥΣΤΗΜΙΚΕΣ ΠΑΡΕΜΒΑΣΕΙΣ</w:t>
            </w:r>
          </w:p>
        </w:tc>
        <w:tc>
          <w:tcPr>
            <w:tcW w:w="1236" w:type="dxa"/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663C" w:rsidRPr="008B4C2A" w:rsidRDefault="00E4663C" w:rsidP="00E4663C">
            <w:pPr>
              <w:spacing w:before="60" w:after="6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B4C2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17.450.000</w:t>
            </w:r>
          </w:p>
        </w:tc>
        <w:tc>
          <w:tcPr>
            <w:tcW w:w="1329" w:type="dxa"/>
            <w:shd w:val="clear" w:color="auto" w:fill="000000" w:themeFill="text1"/>
          </w:tcPr>
          <w:p w:rsidR="00E4663C" w:rsidRPr="008B4C2A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-</w:t>
            </w:r>
          </w:p>
        </w:tc>
        <w:tc>
          <w:tcPr>
            <w:tcW w:w="1318" w:type="dxa"/>
            <w:shd w:val="clear" w:color="auto" w:fill="000000" w:themeFill="text1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18" w:type="dxa"/>
            <w:shd w:val="clear" w:color="auto" w:fill="000000" w:themeFill="text1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  <w:r w:rsidRPr="005C211E"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  <w:t>-</w:t>
            </w:r>
          </w:p>
        </w:tc>
      </w:tr>
      <w:tr w:rsidR="00E4663C" w:rsidRPr="00245DFC" w:rsidTr="00E4663C">
        <w:trPr>
          <w:trHeight w:val="300"/>
          <w:jc w:val="center"/>
        </w:trPr>
        <w:tc>
          <w:tcPr>
            <w:tcW w:w="9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245DFC" w:rsidRDefault="00E4663C" w:rsidP="00E4663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ΑΔΙΠ</w:t>
            </w:r>
          </w:p>
        </w:tc>
        <w:tc>
          <w:tcPr>
            <w:tcW w:w="1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245DFC" w:rsidRDefault="00E4663C" w:rsidP="00E4663C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300.000</w:t>
            </w:r>
          </w:p>
        </w:tc>
        <w:tc>
          <w:tcPr>
            <w:tcW w:w="1329" w:type="dxa"/>
          </w:tcPr>
          <w:p w:rsidR="00E4663C" w:rsidRPr="00245DFC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318" w:type="dxa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E4663C" w:rsidRPr="00245DFC" w:rsidTr="00E4663C">
        <w:trPr>
          <w:trHeight w:val="300"/>
          <w:jc w:val="center"/>
        </w:trPr>
        <w:tc>
          <w:tcPr>
            <w:tcW w:w="9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245DFC" w:rsidRDefault="00E4663C" w:rsidP="00E4663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Μονάδες Διασφάλισης Ποιότητας (ΜΟ.ΔΙ.Π)</w:t>
            </w:r>
          </w:p>
        </w:tc>
        <w:tc>
          <w:tcPr>
            <w:tcW w:w="1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245DFC" w:rsidRDefault="00E4663C" w:rsidP="00E4663C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750.000</w:t>
            </w:r>
          </w:p>
        </w:tc>
        <w:tc>
          <w:tcPr>
            <w:tcW w:w="1329" w:type="dxa"/>
          </w:tcPr>
          <w:p w:rsidR="00E4663C" w:rsidRPr="00245DFC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318" w:type="dxa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E4663C" w:rsidRPr="00245DFC" w:rsidTr="00E4663C">
        <w:trPr>
          <w:trHeight w:val="209"/>
          <w:jc w:val="center"/>
        </w:trPr>
        <w:tc>
          <w:tcPr>
            <w:tcW w:w="9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245DFC" w:rsidRDefault="00E4663C" w:rsidP="00E4663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Υποστήριξη Αρχής Διασφάλισης και Πιστοποίησης της Ποιότητας στην Ανώτατη Εκπαίδευση (ΑΔΙΠ) - Νέα Φάση</w:t>
            </w:r>
          </w:p>
        </w:tc>
        <w:tc>
          <w:tcPr>
            <w:tcW w:w="1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245DFC" w:rsidRDefault="00E4663C" w:rsidP="00E4663C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3.5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1329" w:type="dxa"/>
          </w:tcPr>
          <w:p w:rsidR="00E4663C" w:rsidRPr="00245DFC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318" w:type="dxa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E4663C" w:rsidRPr="00245DFC" w:rsidTr="00E4663C">
        <w:trPr>
          <w:trHeight w:val="105"/>
          <w:jc w:val="center"/>
        </w:trPr>
        <w:tc>
          <w:tcPr>
            <w:tcW w:w="9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245DFC" w:rsidRDefault="00E4663C" w:rsidP="00E4663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Αξιολόγηση Δράσεων ΕΣΠΑ Τριτοβάθμιας Εκπαίδευσης</w:t>
            </w:r>
          </w:p>
        </w:tc>
        <w:tc>
          <w:tcPr>
            <w:tcW w:w="1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245DFC" w:rsidRDefault="00E4663C" w:rsidP="00E4663C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45DFC">
              <w:rPr>
                <w:rFonts w:asciiTheme="minorHAnsi" w:hAnsiTheme="minorHAnsi" w:cstheme="minorHAnsi"/>
                <w:sz w:val="20"/>
                <w:szCs w:val="20"/>
              </w:rPr>
              <w:t>200.000</w:t>
            </w:r>
          </w:p>
        </w:tc>
        <w:tc>
          <w:tcPr>
            <w:tcW w:w="1329" w:type="dxa"/>
          </w:tcPr>
          <w:p w:rsidR="00E4663C" w:rsidRPr="00245DFC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318" w:type="dxa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E4663C" w:rsidRPr="00245DFC" w:rsidTr="00E4663C">
        <w:trPr>
          <w:trHeight w:val="105"/>
          <w:jc w:val="center"/>
        </w:trPr>
        <w:tc>
          <w:tcPr>
            <w:tcW w:w="9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663C" w:rsidRPr="00245DFC" w:rsidRDefault="00E4663C" w:rsidP="00E4663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Τεχνική υποστήριξη ΕΛΚΕ</w:t>
            </w:r>
          </w:p>
        </w:tc>
        <w:tc>
          <w:tcPr>
            <w:tcW w:w="12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663C" w:rsidRPr="00245DFC" w:rsidRDefault="00E4663C" w:rsidP="00E4663C">
            <w:pPr>
              <w:spacing w:before="60" w:after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12.700.000</w:t>
            </w:r>
          </w:p>
        </w:tc>
        <w:tc>
          <w:tcPr>
            <w:tcW w:w="1329" w:type="dxa"/>
          </w:tcPr>
          <w:p w:rsidR="00E4663C" w:rsidRPr="00245DFC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318" w:type="dxa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E4663C" w:rsidRPr="00E4663C" w:rsidTr="00E4663C">
        <w:trPr>
          <w:trHeight w:val="300"/>
          <w:jc w:val="center"/>
        </w:trPr>
        <w:tc>
          <w:tcPr>
            <w:tcW w:w="9479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E4663C" w:rsidRDefault="00E4663C" w:rsidP="00E4663C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4663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Πρακτική άσκηση φοιτητών </w:t>
            </w:r>
            <w:r w:rsidRPr="00E4663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(ΕΠΑΝΕΚ)</w:t>
            </w:r>
          </w:p>
        </w:tc>
        <w:tc>
          <w:tcPr>
            <w:tcW w:w="1236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E4663C" w:rsidRDefault="00E4663C" w:rsidP="00E4663C">
            <w:pPr>
              <w:spacing w:before="60" w:after="60"/>
              <w:jc w:val="right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E4663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107.500.000</w:t>
            </w:r>
          </w:p>
        </w:tc>
        <w:tc>
          <w:tcPr>
            <w:tcW w:w="1329" w:type="dxa"/>
            <w:shd w:val="clear" w:color="auto" w:fill="BFBFBF" w:themeFill="background1" w:themeFillShade="BF"/>
          </w:tcPr>
          <w:p w:rsidR="00E4663C" w:rsidRPr="00E4663C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4663C">
              <w:rPr>
                <w:rFonts w:asciiTheme="minorHAnsi" w:hAnsiTheme="minorHAnsi" w:cstheme="minorHAnsi"/>
                <w:i/>
                <w:sz w:val="20"/>
                <w:szCs w:val="20"/>
              </w:rPr>
              <w:t>90.000</w:t>
            </w:r>
          </w:p>
        </w:tc>
        <w:tc>
          <w:tcPr>
            <w:tcW w:w="1318" w:type="dxa"/>
            <w:shd w:val="clear" w:color="auto" w:fill="BFBFBF" w:themeFill="background1" w:themeFillShade="BF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C211E">
              <w:rPr>
                <w:rFonts w:asciiTheme="minorHAnsi" w:hAnsiTheme="minorHAnsi" w:cstheme="minorHAnsi"/>
                <w:i/>
                <w:sz w:val="16"/>
                <w:szCs w:val="16"/>
              </w:rPr>
              <w:t>99.800.000</w:t>
            </w:r>
          </w:p>
        </w:tc>
        <w:tc>
          <w:tcPr>
            <w:tcW w:w="1318" w:type="dxa"/>
            <w:shd w:val="clear" w:color="auto" w:fill="BFBFBF" w:themeFill="background1" w:themeFillShade="BF"/>
          </w:tcPr>
          <w:p w:rsidR="00E4663C" w:rsidRPr="005C211E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C211E">
              <w:rPr>
                <w:rFonts w:asciiTheme="minorHAnsi" w:hAnsiTheme="minorHAnsi" w:cstheme="minorHAnsi"/>
                <w:i/>
                <w:sz w:val="16"/>
                <w:szCs w:val="16"/>
              </w:rPr>
              <w:t>81.000</w:t>
            </w:r>
          </w:p>
        </w:tc>
      </w:tr>
      <w:tr w:rsidR="00E4663C" w:rsidRPr="008B4C2A" w:rsidTr="00E4663C">
        <w:trPr>
          <w:trHeight w:val="300"/>
          <w:jc w:val="center"/>
        </w:trPr>
        <w:tc>
          <w:tcPr>
            <w:tcW w:w="9479" w:type="dxa"/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8B4C2A" w:rsidRDefault="00E4663C" w:rsidP="00E4663C">
            <w:pPr>
              <w:spacing w:before="60" w:after="6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B4C2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ΓΕΝΙΚΟ ΣΥΝΟΛΟ ΕΣΠΑ (δίχως ερευνητικά ΕΠΑΝΕΚ)</w:t>
            </w:r>
          </w:p>
        </w:tc>
        <w:tc>
          <w:tcPr>
            <w:tcW w:w="1236" w:type="dxa"/>
            <w:shd w:val="clear" w:color="auto" w:fill="000000" w:themeFill="text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663C" w:rsidRPr="008B4C2A" w:rsidRDefault="00E4663C" w:rsidP="00E4663C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B4C2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1</w:t>
            </w:r>
            <w:r w:rsidRPr="008B4C2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5.450.000</w:t>
            </w:r>
          </w:p>
        </w:tc>
        <w:tc>
          <w:tcPr>
            <w:tcW w:w="1329" w:type="dxa"/>
            <w:shd w:val="clear" w:color="auto" w:fill="000000" w:themeFill="text1"/>
          </w:tcPr>
          <w:p w:rsidR="00E4663C" w:rsidRPr="00C83A10" w:rsidRDefault="00E4663C" w:rsidP="00E46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C83A10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&gt;15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4</w:t>
            </w:r>
            <w:r w:rsidRPr="00C83A10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.721</w:t>
            </w:r>
          </w:p>
        </w:tc>
        <w:tc>
          <w:tcPr>
            <w:tcW w:w="1318" w:type="dxa"/>
            <w:shd w:val="clear" w:color="auto" w:fill="000000" w:themeFill="text1"/>
          </w:tcPr>
          <w:p w:rsidR="00E4663C" w:rsidRPr="005C211E" w:rsidRDefault="00693A3D" w:rsidP="00E46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  <w:lang w:val="en-US"/>
              </w:rPr>
            </w:pPr>
            <w:r w:rsidRPr="005C211E"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  <w:lang w:val="en-US"/>
              </w:rPr>
              <w:t>407.300.000</w:t>
            </w:r>
          </w:p>
        </w:tc>
        <w:tc>
          <w:tcPr>
            <w:tcW w:w="1318" w:type="dxa"/>
            <w:shd w:val="clear" w:color="auto" w:fill="000000" w:themeFill="text1"/>
          </w:tcPr>
          <w:p w:rsidR="00E4663C" w:rsidRPr="005C211E" w:rsidRDefault="00693A3D" w:rsidP="00E466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  <w:lang w:val="en-US"/>
              </w:rPr>
            </w:pPr>
            <w:r w:rsidRPr="005C211E"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  <w:lang w:val="en-US"/>
              </w:rPr>
              <w:t>92.146</w:t>
            </w:r>
          </w:p>
        </w:tc>
      </w:tr>
    </w:tbl>
    <w:p w:rsidR="005B48D6" w:rsidRDefault="005B48D6"/>
    <w:p w:rsidR="00EE23A1" w:rsidRDefault="00EE23A1" w:rsidP="00A106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0"/>
          <w:szCs w:val="20"/>
        </w:rPr>
        <w:sectPr w:rsidR="00EE23A1" w:rsidSect="009A2844">
          <w:pgSz w:w="16838" w:h="11906" w:orient="landscape"/>
          <w:pgMar w:top="568" w:right="720" w:bottom="720" w:left="720" w:header="708" w:footer="708" w:gutter="0"/>
          <w:cols w:space="708"/>
          <w:docGrid w:linePitch="360"/>
        </w:sectPr>
      </w:pPr>
    </w:p>
    <w:p w:rsidR="006F7EFF" w:rsidRDefault="006F7EFF" w:rsidP="006F7EFF">
      <w:pPr>
        <w:pStyle w:val="a3"/>
        <w:autoSpaceDE w:val="0"/>
        <w:autoSpaceDN w:val="0"/>
        <w:adjustRightInd w:val="0"/>
        <w:spacing w:before="60" w:after="60" w:line="240" w:lineRule="auto"/>
        <w:ind w:left="714"/>
        <w:contextualSpacing w:val="0"/>
        <w:rPr>
          <w:rFonts w:cstheme="minorHAnsi"/>
          <w:color w:val="222222"/>
          <w:szCs w:val="20"/>
        </w:rPr>
      </w:pPr>
    </w:p>
    <w:p w:rsidR="009A2844" w:rsidRPr="003C1A6F" w:rsidRDefault="009A2844" w:rsidP="009A284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rPr>
          <w:rFonts w:cstheme="minorHAnsi"/>
          <w:color w:val="222222"/>
          <w:szCs w:val="20"/>
        </w:rPr>
      </w:pPr>
      <w:r w:rsidRPr="003C1A6F">
        <w:rPr>
          <w:rFonts w:cstheme="minorHAnsi"/>
          <w:color w:val="222222"/>
          <w:szCs w:val="20"/>
        </w:rPr>
        <w:t>Το σύνολο των παραπάνω δράσεων βρίσκεται σε πλήρη εξέλιξη.</w:t>
      </w:r>
    </w:p>
    <w:p w:rsidR="003C1A6F" w:rsidRPr="003C1A6F" w:rsidRDefault="003C1A6F" w:rsidP="003C1A6F">
      <w:pPr>
        <w:pStyle w:val="a3"/>
        <w:autoSpaceDE w:val="0"/>
        <w:autoSpaceDN w:val="0"/>
        <w:adjustRightInd w:val="0"/>
        <w:spacing w:before="60" w:after="60" w:line="240" w:lineRule="auto"/>
        <w:ind w:left="714"/>
        <w:contextualSpacing w:val="0"/>
        <w:rPr>
          <w:rFonts w:cstheme="minorHAnsi"/>
          <w:color w:val="222222"/>
          <w:sz w:val="12"/>
          <w:szCs w:val="20"/>
        </w:rPr>
      </w:pPr>
    </w:p>
    <w:p w:rsidR="00693A3D" w:rsidRPr="00693A3D" w:rsidRDefault="00A1065D" w:rsidP="00693A3D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rPr>
          <w:rFonts w:cstheme="minorHAnsi"/>
          <w:color w:val="222222"/>
          <w:szCs w:val="20"/>
        </w:rPr>
      </w:pPr>
      <w:r w:rsidRPr="003C1A6F">
        <w:rPr>
          <w:rFonts w:cstheme="minorHAnsi"/>
          <w:color w:val="222222"/>
          <w:szCs w:val="20"/>
        </w:rPr>
        <w:t xml:space="preserve">Στο πλαίσιο της αναθεώρησης </w:t>
      </w:r>
      <w:r w:rsidR="00EE23A1" w:rsidRPr="003C1A6F">
        <w:rPr>
          <w:rFonts w:cstheme="minorHAnsi"/>
          <w:color w:val="222222"/>
          <w:szCs w:val="20"/>
        </w:rPr>
        <w:t>του 2017</w:t>
      </w:r>
      <w:r w:rsidRPr="003C1A6F">
        <w:rPr>
          <w:rFonts w:cstheme="minorHAnsi"/>
          <w:color w:val="222222"/>
          <w:szCs w:val="20"/>
        </w:rPr>
        <w:t xml:space="preserve"> υπήρξε αύξηση</w:t>
      </w:r>
      <w:r w:rsidR="00693A3D" w:rsidRPr="00693A3D">
        <w:rPr>
          <w:rFonts w:cstheme="minorHAnsi"/>
          <w:color w:val="222222"/>
          <w:szCs w:val="20"/>
        </w:rPr>
        <w:t xml:space="preserve"> </w:t>
      </w:r>
      <w:r w:rsidR="00693A3D">
        <w:rPr>
          <w:rFonts w:cstheme="minorHAnsi"/>
          <w:color w:val="222222"/>
          <w:szCs w:val="20"/>
        </w:rPr>
        <w:t xml:space="preserve">περίπου 40% </w:t>
      </w:r>
      <w:r w:rsidRPr="003C1A6F">
        <w:rPr>
          <w:rFonts w:cstheme="minorHAnsi"/>
          <w:color w:val="222222"/>
          <w:szCs w:val="20"/>
        </w:rPr>
        <w:t xml:space="preserve">στους πόρους που κατευθύνονται στις δράσεις της τριτοβάθμιας εκπαίδευσης. </w:t>
      </w:r>
      <w:r w:rsidRPr="00693A3D">
        <w:rPr>
          <w:rFonts w:cstheme="minorHAnsi"/>
          <w:color w:val="222222"/>
          <w:sz w:val="20"/>
          <w:szCs w:val="20"/>
        </w:rPr>
        <w:t xml:space="preserve"> </w:t>
      </w:r>
    </w:p>
    <w:p w:rsidR="006F7EFF" w:rsidRDefault="006F7EFF" w:rsidP="003C1A6F">
      <w:pPr>
        <w:pStyle w:val="a3"/>
        <w:autoSpaceDE w:val="0"/>
        <w:autoSpaceDN w:val="0"/>
        <w:adjustRightInd w:val="0"/>
        <w:spacing w:before="60" w:after="60" w:line="240" w:lineRule="auto"/>
        <w:ind w:left="714"/>
        <w:contextualSpacing w:val="0"/>
        <w:rPr>
          <w:rFonts w:cstheme="minorHAnsi"/>
          <w:color w:val="222222"/>
          <w:sz w:val="10"/>
          <w:szCs w:val="20"/>
        </w:rPr>
      </w:pPr>
    </w:p>
    <w:p w:rsidR="00693A3D" w:rsidRDefault="00693A3D" w:rsidP="003C1A6F">
      <w:pPr>
        <w:pStyle w:val="a3"/>
        <w:autoSpaceDE w:val="0"/>
        <w:autoSpaceDN w:val="0"/>
        <w:adjustRightInd w:val="0"/>
        <w:spacing w:before="60" w:after="60" w:line="240" w:lineRule="auto"/>
        <w:ind w:left="714"/>
        <w:contextualSpacing w:val="0"/>
        <w:rPr>
          <w:rFonts w:cstheme="minorHAnsi"/>
          <w:color w:val="222222"/>
          <w:sz w:val="10"/>
          <w:szCs w:val="20"/>
        </w:rPr>
      </w:pPr>
    </w:p>
    <w:p w:rsidR="006F7EFF" w:rsidRDefault="006F7EFF" w:rsidP="003C1A6F">
      <w:pPr>
        <w:pStyle w:val="a3"/>
        <w:autoSpaceDE w:val="0"/>
        <w:autoSpaceDN w:val="0"/>
        <w:adjustRightInd w:val="0"/>
        <w:spacing w:before="60" w:after="60" w:line="240" w:lineRule="auto"/>
        <w:ind w:left="714"/>
        <w:contextualSpacing w:val="0"/>
        <w:rPr>
          <w:rFonts w:cstheme="minorHAnsi"/>
          <w:color w:val="222222"/>
          <w:sz w:val="10"/>
          <w:szCs w:val="20"/>
        </w:rPr>
      </w:pPr>
    </w:p>
    <w:p w:rsidR="006F7EFF" w:rsidRDefault="006F7EFF" w:rsidP="003C1A6F">
      <w:pPr>
        <w:pStyle w:val="a3"/>
        <w:autoSpaceDE w:val="0"/>
        <w:autoSpaceDN w:val="0"/>
        <w:adjustRightInd w:val="0"/>
        <w:spacing w:before="60" w:after="60" w:line="240" w:lineRule="auto"/>
        <w:ind w:left="714"/>
        <w:contextualSpacing w:val="0"/>
        <w:rPr>
          <w:rFonts w:cstheme="minorHAnsi"/>
          <w:color w:val="222222"/>
          <w:sz w:val="10"/>
          <w:szCs w:val="20"/>
        </w:rPr>
      </w:pPr>
    </w:p>
    <w:p w:rsidR="006F7EFF" w:rsidRDefault="006F7EFF" w:rsidP="003C1A6F">
      <w:pPr>
        <w:pStyle w:val="a3"/>
        <w:autoSpaceDE w:val="0"/>
        <w:autoSpaceDN w:val="0"/>
        <w:adjustRightInd w:val="0"/>
        <w:spacing w:before="60" w:after="60" w:line="240" w:lineRule="auto"/>
        <w:ind w:left="714"/>
        <w:contextualSpacing w:val="0"/>
        <w:rPr>
          <w:rFonts w:cstheme="minorHAnsi"/>
          <w:color w:val="222222"/>
          <w:sz w:val="10"/>
          <w:szCs w:val="20"/>
        </w:rPr>
      </w:pPr>
    </w:p>
    <w:p w:rsidR="006F7EFF" w:rsidRDefault="006F7EFF" w:rsidP="003C1A6F">
      <w:pPr>
        <w:pStyle w:val="a3"/>
        <w:autoSpaceDE w:val="0"/>
        <w:autoSpaceDN w:val="0"/>
        <w:adjustRightInd w:val="0"/>
        <w:spacing w:before="60" w:after="60" w:line="240" w:lineRule="auto"/>
        <w:ind w:left="714"/>
        <w:contextualSpacing w:val="0"/>
        <w:rPr>
          <w:rFonts w:cstheme="minorHAnsi"/>
          <w:color w:val="222222"/>
          <w:sz w:val="10"/>
          <w:szCs w:val="20"/>
        </w:rPr>
      </w:pPr>
    </w:p>
    <w:p w:rsidR="006F7EFF" w:rsidRDefault="006F7EFF" w:rsidP="003C1A6F">
      <w:pPr>
        <w:pStyle w:val="a3"/>
        <w:autoSpaceDE w:val="0"/>
        <w:autoSpaceDN w:val="0"/>
        <w:adjustRightInd w:val="0"/>
        <w:spacing w:before="60" w:after="60" w:line="240" w:lineRule="auto"/>
        <w:ind w:left="714"/>
        <w:contextualSpacing w:val="0"/>
        <w:rPr>
          <w:rFonts w:cstheme="minorHAnsi"/>
          <w:color w:val="222222"/>
          <w:sz w:val="10"/>
          <w:szCs w:val="20"/>
        </w:rPr>
      </w:pPr>
    </w:p>
    <w:p w:rsidR="006F7EFF" w:rsidRPr="003C1A6F" w:rsidRDefault="006F7EFF" w:rsidP="003C1A6F">
      <w:pPr>
        <w:pStyle w:val="a3"/>
        <w:autoSpaceDE w:val="0"/>
        <w:autoSpaceDN w:val="0"/>
        <w:adjustRightInd w:val="0"/>
        <w:spacing w:before="60" w:after="60" w:line="240" w:lineRule="auto"/>
        <w:ind w:left="714"/>
        <w:contextualSpacing w:val="0"/>
        <w:rPr>
          <w:rFonts w:cstheme="minorHAnsi"/>
          <w:color w:val="222222"/>
          <w:sz w:val="10"/>
          <w:szCs w:val="20"/>
        </w:rPr>
      </w:pPr>
    </w:p>
    <w:p w:rsidR="009A2844" w:rsidRPr="003C1A6F" w:rsidRDefault="009A2844" w:rsidP="009A284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rPr>
          <w:rFonts w:cstheme="minorHAnsi"/>
          <w:color w:val="222222"/>
          <w:szCs w:val="20"/>
        </w:rPr>
      </w:pPr>
      <w:r w:rsidRPr="003C1A6F">
        <w:rPr>
          <w:rFonts w:cstheme="minorHAnsi"/>
          <w:color w:val="222222"/>
          <w:szCs w:val="20"/>
        </w:rPr>
        <w:t>Οι παρεμβάσεις επικεντρώνουν στην υποστήριξη των νέων ερευνητών/επιστημόνων με στόχο τη μείωση της εκροής επιστημονικού δυναμικού στο εξωτερικό (</w:t>
      </w:r>
      <w:proofErr w:type="spellStart"/>
      <w:r w:rsidRPr="003C1A6F">
        <w:rPr>
          <w:rFonts w:cstheme="minorHAnsi"/>
          <w:color w:val="222222"/>
          <w:szCs w:val="20"/>
        </w:rPr>
        <w:t>brain</w:t>
      </w:r>
      <w:proofErr w:type="spellEnd"/>
      <w:r w:rsidRPr="003C1A6F">
        <w:rPr>
          <w:rFonts w:cstheme="minorHAnsi"/>
          <w:color w:val="222222"/>
          <w:szCs w:val="20"/>
        </w:rPr>
        <w:t xml:space="preserve"> </w:t>
      </w:r>
      <w:proofErr w:type="spellStart"/>
      <w:r w:rsidRPr="003C1A6F">
        <w:rPr>
          <w:rFonts w:cstheme="minorHAnsi"/>
          <w:color w:val="222222"/>
          <w:szCs w:val="20"/>
        </w:rPr>
        <w:t>drain</w:t>
      </w:r>
      <w:proofErr w:type="spellEnd"/>
      <w:r w:rsidRPr="003C1A6F">
        <w:rPr>
          <w:rFonts w:cstheme="minorHAnsi"/>
          <w:color w:val="222222"/>
          <w:szCs w:val="20"/>
        </w:rPr>
        <w:t>).</w:t>
      </w:r>
    </w:p>
    <w:p w:rsidR="009A2844" w:rsidRDefault="009A2844" w:rsidP="009A2844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40" w:after="40" w:line="240" w:lineRule="auto"/>
        <w:ind w:left="1077" w:hanging="226"/>
        <w:contextualSpacing w:val="0"/>
        <w:rPr>
          <w:rFonts w:cstheme="minorHAnsi"/>
          <w:color w:val="222222"/>
          <w:sz w:val="20"/>
          <w:szCs w:val="20"/>
        </w:rPr>
      </w:pPr>
      <w:r w:rsidRPr="009A2844">
        <w:rPr>
          <w:rFonts w:cstheme="minorHAnsi"/>
          <w:color w:val="222222"/>
          <w:sz w:val="20"/>
          <w:szCs w:val="20"/>
        </w:rPr>
        <w:t>Οι ωφελούμενοι ανέρχονται σε περίπου 16.000 (+45,4% σε σχέση με την ΠΠ 2007-2013).</w:t>
      </w:r>
    </w:p>
    <w:p w:rsidR="009A2844" w:rsidRDefault="009A2844" w:rsidP="009A2844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40" w:after="40" w:line="240" w:lineRule="auto"/>
        <w:ind w:left="1077" w:hanging="226"/>
        <w:contextualSpacing w:val="0"/>
        <w:rPr>
          <w:rFonts w:cstheme="minorHAnsi"/>
          <w:color w:val="222222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>Σύμφωνα με τη μελέτη του ΕΚΤ το 50% των ωφελούμενων έπαυσαν να σκέπτονται την μετεγκατάσταση στο εξωτερικό.</w:t>
      </w:r>
    </w:p>
    <w:p w:rsidR="003C1A6F" w:rsidRPr="003C1A6F" w:rsidRDefault="003C1A6F" w:rsidP="003C1A6F">
      <w:pPr>
        <w:pStyle w:val="a3"/>
        <w:autoSpaceDE w:val="0"/>
        <w:autoSpaceDN w:val="0"/>
        <w:adjustRightInd w:val="0"/>
        <w:spacing w:before="60" w:after="60" w:line="240" w:lineRule="auto"/>
        <w:ind w:left="714"/>
        <w:contextualSpacing w:val="0"/>
        <w:rPr>
          <w:rFonts w:cstheme="minorHAnsi"/>
          <w:color w:val="222222"/>
          <w:sz w:val="12"/>
          <w:szCs w:val="20"/>
        </w:rPr>
      </w:pPr>
    </w:p>
    <w:p w:rsidR="009A2844" w:rsidRPr="00693A3D" w:rsidRDefault="009A2844" w:rsidP="00693A3D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60" w:after="60" w:line="240" w:lineRule="auto"/>
        <w:ind w:left="714" w:hanging="357"/>
        <w:contextualSpacing w:val="0"/>
        <w:rPr>
          <w:rFonts w:cstheme="minorHAnsi"/>
          <w:color w:val="222222"/>
          <w:szCs w:val="20"/>
        </w:rPr>
      </w:pPr>
      <w:r w:rsidRPr="003C1A6F">
        <w:rPr>
          <w:rFonts w:cstheme="minorHAnsi"/>
          <w:color w:val="222222"/>
          <w:szCs w:val="20"/>
        </w:rPr>
        <w:t>Έχει διασφαλιστεί η χρηματοδότηση των παρεμβάσεων αυτών έως το τέλος της Προγραμματικής Περιόδου.</w:t>
      </w:r>
    </w:p>
    <w:sectPr w:rsidR="009A2844" w:rsidRPr="00693A3D" w:rsidSect="00EE23A1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D7A0D"/>
    <w:multiLevelType w:val="hybridMultilevel"/>
    <w:tmpl w:val="24D66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75F3A"/>
    <w:multiLevelType w:val="hybridMultilevel"/>
    <w:tmpl w:val="E51046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277FE"/>
    <w:multiLevelType w:val="hybridMultilevel"/>
    <w:tmpl w:val="5E1CB9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BC5436"/>
    <w:multiLevelType w:val="hybridMultilevel"/>
    <w:tmpl w:val="B03209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14315"/>
    <w:multiLevelType w:val="hybridMultilevel"/>
    <w:tmpl w:val="214843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F2"/>
    <w:rsid w:val="000C701F"/>
    <w:rsid w:val="00245DFC"/>
    <w:rsid w:val="003C1A6F"/>
    <w:rsid w:val="005B48D6"/>
    <w:rsid w:val="005C211E"/>
    <w:rsid w:val="00693A3D"/>
    <w:rsid w:val="006F7EFF"/>
    <w:rsid w:val="008239F1"/>
    <w:rsid w:val="008B4C2A"/>
    <w:rsid w:val="009A2844"/>
    <w:rsid w:val="009B42F2"/>
    <w:rsid w:val="00A1065D"/>
    <w:rsid w:val="00BD789D"/>
    <w:rsid w:val="00C83A10"/>
    <w:rsid w:val="00E4663C"/>
    <w:rsid w:val="00EE23A1"/>
    <w:rsid w:val="00F1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0662E-A5A3-4B06-A115-EB594891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2F2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65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5C211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C211E"/>
    <w:rPr>
      <w:rFonts w:ascii="Segoe UI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ΤΣΕΜΠΕΡΛΙΔΗΣ ΣΤΕΦΑΝΟΣ</dc:creator>
  <cp:lastModifiedBy>Ελένη Κατσαμπέκη</cp:lastModifiedBy>
  <cp:revision>2</cp:revision>
  <cp:lastPrinted>2018-07-04T08:50:00Z</cp:lastPrinted>
  <dcterms:created xsi:type="dcterms:W3CDTF">2018-07-04T11:47:00Z</dcterms:created>
  <dcterms:modified xsi:type="dcterms:W3CDTF">2018-07-04T11:47:00Z</dcterms:modified>
</cp:coreProperties>
</file>