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AF219E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477E48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477E48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AF219E">
              <w:rPr>
                <w:rFonts w:ascii="Century Gothic" w:hAnsi="Century Gothic" w:cs="Arial"/>
                <w:i/>
                <w:sz w:val="19"/>
                <w:szCs w:val="19"/>
              </w:rPr>
              <w:t>Μαρτίου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2410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AF219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.5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1A62D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321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2410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AF219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.3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477E48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245A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4A412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62D6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19346/25-2-2019, 19347/25-2-2019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4A412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1A62D6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19346/25-2-2019, 19347/25-2-2019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</w:t>
      </w:r>
      <w:r w:rsidR="00241088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1A62D6">
        <w:rPr>
          <w:rFonts w:ascii="Century Gothic" w:hAnsi="Century Gothic" w:cs="Arial"/>
          <w:bCs/>
          <w:sz w:val="22"/>
          <w:szCs w:val="22"/>
        </w:rPr>
        <w:t>Δημοσιογραφίας και Μ.Μ.Ε.</w:t>
      </w:r>
      <w:r w:rsidR="00241088">
        <w:rPr>
          <w:rFonts w:ascii="Century Gothic" w:hAnsi="Century Gothic" w:cs="Arial"/>
          <w:bCs/>
          <w:sz w:val="22"/>
          <w:szCs w:val="22"/>
        </w:rPr>
        <w:t xml:space="preserve"> 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1A62D6">
        <w:rPr>
          <w:rFonts w:ascii="Century Gothic" w:hAnsi="Century Gothic" w:cs="Arial"/>
          <w:bCs/>
          <w:sz w:val="22"/>
          <w:szCs w:val="22"/>
        </w:rPr>
        <w:t>Γεωπονίας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C245AF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νση</w:t>
      </w:r>
      <w:proofErr w:type="spellEnd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 xml:space="preserve"> Οικονομικής Διαχείρισης</w:t>
      </w:r>
      <w:r w:rsidR="00981536" w:rsidRPr="00C245AF">
        <w:rPr>
          <w:rFonts w:ascii="Century Gothic" w:hAnsi="Century Gothic" w:cs="Arial"/>
          <w:b/>
          <w:bCs/>
          <w:sz w:val="22"/>
          <w:szCs w:val="22"/>
        </w:rPr>
        <w:t xml:space="preserve"> (Τμήμα Δαπανών – Προϊσταμένη κ. Μαγδαληνή Φράγκου – Αλεξοπούλου)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24108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1A62D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Δημοσιογραφίας και Μ.Μ.Ε.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1A62D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Γεωπονίας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24108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1A62D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Δημοσιογραφίας και Μ.Μ.Ε.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1A62D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Γεωπονίας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C245AF" w:rsidRPr="009858C9" w:rsidRDefault="00486AD0" w:rsidP="00C245A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A62D6">
        <w:rPr>
          <w:rFonts w:ascii="Century Gothic" w:hAnsi="Century Gothic"/>
          <w:b/>
          <w:sz w:val="22"/>
          <w:szCs w:val="22"/>
          <w:u w:val="single"/>
        </w:rPr>
        <w:t>ΔΗΜΟΣΙΟΓΡΑΦΙΑΣ ΚΑΙ ΜΕΣΩΝ ΜΑΖΙΚΗΣ ΕΠΙΚΟΙΝΩΝΙΑΣ (</w:t>
      </w:r>
      <w:proofErr w:type="spellStart"/>
      <w:r w:rsidR="001A62D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1A62D6">
        <w:rPr>
          <w:rFonts w:ascii="Century Gothic" w:hAnsi="Century Gothic"/>
          <w:b/>
          <w:sz w:val="22"/>
          <w:szCs w:val="22"/>
          <w:u w:val="single"/>
        </w:rPr>
        <w:t xml:space="preserve"> 2310991955</w:t>
      </w:r>
      <w:r w:rsidR="00C245A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245A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="00C245AF"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="00C245A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="00C245AF"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="00C245AF" w:rsidRPr="00E552FF">
        <w:rPr>
          <w:sz w:val="22"/>
          <w:szCs w:val="22"/>
          <w:u w:val="single"/>
        </w:rPr>
        <w:t xml:space="preserve"> </w:t>
      </w:r>
      <w:hyperlink r:id="rId10" w:history="1"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gkadinop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jour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="00C245AF"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AF219E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71331">
        <w:rPr>
          <w:rFonts w:ascii="Century Gothic" w:hAnsi="Century Gothic"/>
          <w:sz w:val="22"/>
          <w:szCs w:val="22"/>
        </w:rPr>
        <w:t>Ανάλυση Λόγου των Μ.Μ.Ε.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71331">
        <w:rPr>
          <w:rFonts w:ascii="Century Gothic" w:hAnsi="Century Gothic"/>
          <w:sz w:val="22"/>
          <w:szCs w:val="22"/>
        </w:rPr>
        <w:t>10655</w:t>
      </w:r>
      <w:r>
        <w:rPr>
          <w:rFonts w:ascii="Century Gothic" w:hAnsi="Century Gothic"/>
          <w:sz w:val="22"/>
          <w:szCs w:val="22"/>
        </w:rPr>
        <w:t>)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D9131B" w:rsidRPr="009858C9" w:rsidRDefault="00D9131B" w:rsidP="00D9131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71331"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871331">
        <w:rPr>
          <w:rFonts w:ascii="Century Gothic" w:hAnsi="Century Gothic"/>
          <w:b/>
          <w:sz w:val="22"/>
          <w:szCs w:val="22"/>
          <w:u w:val="single"/>
        </w:rPr>
        <w:t>5193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agro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71331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,</w:t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082B5C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871331">
        <w:rPr>
          <w:rFonts w:ascii="Century Gothic" w:hAnsi="Century Gothic"/>
          <w:sz w:val="22"/>
          <w:szCs w:val="22"/>
        </w:rPr>
        <w:t>Μελισσοκομία-</w:t>
      </w:r>
      <w:proofErr w:type="spellStart"/>
      <w:r w:rsidR="00871331">
        <w:rPr>
          <w:rFonts w:ascii="Century Gothic" w:hAnsi="Century Gothic"/>
          <w:sz w:val="22"/>
          <w:szCs w:val="22"/>
        </w:rPr>
        <w:t>Διασφάλισ</w:t>
      </w:r>
      <w:proofErr w:type="spellEnd"/>
      <w:r w:rsidR="00871331">
        <w:rPr>
          <w:rFonts w:ascii="Century Gothic" w:hAnsi="Century Gothic"/>
          <w:sz w:val="22"/>
          <w:szCs w:val="22"/>
        </w:rPr>
        <w:t>η ποιότητας των προϊόντων κυψέλης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</w:t>
      </w:r>
      <w:r w:rsidR="00871331">
        <w:rPr>
          <w:rFonts w:ascii="Century Gothic" w:hAnsi="Century Gothic"/>
          <w:sz w:val="22"/>
          <w:szCs w:val="22"/>
        </w:rPr>
        <w:t>658</w:t>
      </w:r>
      <w:r>
        <w:rPr>
          <w:rFonts w:ascii="Century Gothic" w:hAnsi="Century Gothic"/>
          <w:sz w:val="22"/>
          <w:szCs w:val="22"/>
        </w:rPr>
        <w:t>)</w:t>
      </w:r>
    </w:p>
    <w:p w:rsidR="00C245AF" w:rsidRPr="00C245AF" w:rsidRDefault="00C245AF" w:rsidP="00D9131B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331">
        <w:rPr>
          <w:rFonts w:ascii="Century Gothic" w:hAnsi="Century Gothic" w:cs="Arial"/>
          <w:b/>
          <w:bCs/>
          <w:sz w:val="22"/>
          <w:szCs w:val="22"/>
        </w:rPr>
        <w:t>321</w:t>
      </w:r>
      <w:r w:rsidR="00082B5C">
        <w:rPr>
          <w:rFonts w:ascii="Century Gothic" w:hAnsi="Century Gothic" w:cs="Arial"/>
          <w:b/>
          <w:bCs/>
          <w:sz w:val="22"/>
          <w:szCs w:val="22"/>
        </w:rPr>
        <w:t>/12</w:t>
      </w:r>
      <w:r w:rsidR="000A33B1">
        <w:rPr>
          <w:rFonts w:ascii="Century Gothic" w:hAnsi="Century Gothic" w:cs="Arial"/>
          <w:b/>
          <w:bCs/>
          <w:sz w:val="22"/>
          <w:szCs w:val="22"/>
        </w:rPr>
        <w:t>-03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082B5C">
        <w:rPr>
          <w:rFonts w:ascii="Century Gothic" w:hAnsi="Century Gothic" w:cs="Arial"/>
          <w:bCs/>
          <w:sz w:val="22"/>
          <w:szCs w:val="22"/>
        </w:rPr>
        <w:t xml:space="preserve"> 13</w:t>
      </w:r>
      <w:r w:rsidR="000A33B1">
        <w:rPr>
          <w:rFonts w:ascii="Century Gothic" w:hAnsi="Century Gothic" w:cs="Arial"/>
          <w:bCs/>
          <w:sz w:val="22"/>
          <w:szCs w:val="22"/>
        </w:rPr>
        <w:t>-03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77E48">
        <w:rPr>
          <w:rFonts w:ascii="Century Gothic" w:hAnsi="Century Gothic" w:cs="Arial"/>
          <w:b/>
          <w:bCs/>
          <w:sz w:val="22"/>
          <w:szCs w:val="22"/>
        </w:rPr>
        <w:t>2</w:t>
      </w:r>
      <w:r w:rsidR="00477E48" w:rsidRPr="00477E48">
        <w:rPr>
          <w:rFonts w:ascii="Century Gothic" w:hAnsi="Century Gothic" w:cs="Arial"/>
          <w:b/>
          <w:bCs/>
          <w:sz w:val="22"/>
          <w:szCs w:val="22"/>
        </w:rPr>
        <w:t>0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33B1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477E48">
        <w:rPr>
          <w:rFonts w:ascii="Century Gothic" w:hAnsi="Century Gothic" w:cs="Arial"/>
          <w:b/>
          <w:sz w:val="22"/>
          <w:szCs w:val="22"/>
        </w:rPr>
        <w:t>2</w:t>
      </w:r>
      <w:r w:rsidR="00477E48">
        <w:rPr>
          <w:rFonts w:ascii="Century Gothic" w:hAnsi="Century Gothic" w:cs="Arial"/>
          <w:b/>
          <w:sz w:val="22"/>
          <w:szCs w:val="22"/>
          <w:lang w:val="en-US"/>
        </w:rPr>
        <w:t>0</w:t>
      </w:r>
      <w:bookmarkStart w:id="0" w:name="_GoBack"/>
      <w:bookmarkEnd w:id="0"/>
      <w:r w:rsidR="000A33B1">
        <w:rPr>
          <w:rFonts w:ascii="Century Gothic" w:hAnsi="Century Gothic" w:cs="Arial"/>
          <w:b/>
          <w:sz w:val="22"/>
          <w:szCs w:val="22"/>
        </w:rPr>
        <w:t>/03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BF" w:rsidRDefault="001558BF">
      <w:r>
        <w:separator/>
      </w:r>
    </w:p>
  </w:endnote>
  <w:endnote w:type="continuationSeparator" w:id="0">
    <w:p w:rsidR="001558BF" w:rsidRDefault="0015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BF" w:rsidRDefault="001558BF">
      <w:r>
        <w:separator/>
      </w:r>
    </w:p>
  </w:footnote>
  <w:footnote w:type="continuationSeparator" w:id="0">
    <w:p w:rsidR="001558BF" w:rsidRDefault="0015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47EDA"/>
    <w:rsid w:val="00067198"/>
    <w:rsid w:val="00073835"/>
    <w:rsid w:val="000804D8"/>
    <w:rsid w:val="00082B5C"/>
    <w:rsid w:val="00086F85"/>
    <w:rsid w:val="000917E6"/>
    <w:rsid w:val="00094BCE"/>
    <w:rsid w:val="000A33B1"/>
    <w:rsid w:val="000A751C"/>
    <w:rsid w:val="000B27FB"/>
    <w:rsid w:val="000B3AE0"/>
    <w:rsid w:val="000B7375"/>
    <w:rsid w:val="000C7BF7"/>
    <w:rsid w:val="000D15D6"/>
    <w:rsid w:val="000D3AB7"/>
    <w:rsid w:val="000D3E61"/>
    <w:rsid w:val="000E0EE0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558BF"/>
    <w:rsid w:val="001651BD"/>
    <w:rsid w:val="00194A8D"/>
    <w:rsid w:val="001A5441"/>
    <w:rsid w:val="001A62D6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1088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2300C"/>
    <w:rsid w:val="0043121E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77E48"/>
    <w:rsid w:val="00483436"/>
    <w:rsid w:val="00483FE4"/>
    <w:rsid w:val="00486AD0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7F6EC6"/>
    <w:rsid w:val="008174A5"/>
    <w:rsid w:val="008315F8"/>
    <w:rsid w:val="00835054"/>
    <w:rsid w:val="00835CC1"/>
    <w:rsid w:val="00836373"/>
    <w:rsid w:val="00841288"/>
    <w:rsid w:val="008415B0"/>
    <w:rsid w:val="00854098"/>
    <w:rsid w:val="00871331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219E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4C6A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5AF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5496"/>
    <w:rsid w:val="00CE4DAE"/>
    <w:rsid w:val="00CE7DD6"/>
    <w:rsid w:val="00D0127E"/>
    <w:rsid w:val="00D0128C"/>
    <w:rsid w:val="00D0410A"/>
    <w:rsid w:val="00D2069F"/>
    <w:rsid w:val="00D22309"/>
    <w:rsid w:val="00D22E3A"/>
    <w:rsid w:val="00D246DE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9131B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065C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gro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kadinop@jour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E1D5-1658-43EA-894D-74065E80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3329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2019-03-13T06:35:00Z</cp:lastPrinted>
  <dcterms:created xsi:type="dcterms:W3CDTF">2019-03-18T10:55:00Z</dcterms:created>
  <dcterms:modified xsi:type="dcterms:W3CDTF">2019-03-26T10:48:00Z</dcterms:modified>
</cp:coreProperties>
</file>