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89E" w:rsidRPr="001D7A3E" w:rsidRDefault="000F789E" w:rsidP="000F789E">
      <w:pPr>
        <w:ind w:firstLine="720"/>
        <w:jc w:val="center"/>
        <w:rPr>
          <w:rFonts w:asciiTheme="majorHAnsi" w:hAnsiTheme="majorHAnsi"/>
          <w:b/>
        </w:rPr>
      </w:pPr>
      <w:r w:rsidRPr="001D7A3E">
        <w:rPr>
          <w:rFonts w:asciiTheme="majorHAnsi" w:hAnsiTheme="majorHAnsi"/>
          <w:b/>
        </w:rPr>
        <w:t>ΕΝΤΑΞΗ ΤΟΥ ΤΜΗΜΑΤΟΣ ΔΑΣΟΠΟΝΙΑΣ ΚΑΙ ΔΙΑΧΕΙΡΙΣΗΣ ΦΥΣΙΚΟΥ ΠΕΡΙΒΑΛΛΟΝΤΟΣ ΤΗΣ ΣΧΟΛΗΣ ΤΕΧΝΟΛΟΓΙΑΣ ΓΕΩΠΟΝΙΑΣ ΚΑΙ ΤΕΧΝΟΛΟΓΙΑΣ ΤΡΟΦΙΜΩΝ ΚΑΙ ΔΙΑΤΡΟΦΗΣ ΤΟΥ ΤΕΙ ΣΤΕΡΕΑΣ ΕΛΛΑΔΟΣ ΣΤΟ ΓΕΩΠΟΝΙΚΟ ΠΑΝΕΠΙΣΤΗΜΙΟ ΑΘΗΝΩΝ</w:t>
      </w:r>
    </w:p>
    <w:p w:rsidR="000F789E" w:rsidRDefault="000F789E" w:rsidP="000F789E">
      <w:pPr>
        <w:ind w:firstLine="720"/>
        <w:jc w:val="center"/>
        <w:rPr>
          <w:rFonts w:asciiTheme="majorHAnsi" w:hAnsiTheme="majorHAnsi"/>
        </w:rPr>
      </w:pPr>
    </w:p>
    <w:p w:rsidR="000F789E" w:rsidRPr="00E75D64" w:rsidRDefault="000F789E" w:rsidP="000F789E">
      <w:pPr>
        <w:ind w:firstLine="720"/>
        <w:jc w:val="center"/>
        <w:rPr>
          <w:rFonts w:asciiTheme="majorHAnsi" w:hAnsiTheme="majorHAnsi"/>
          <w:b/>
        </w:rPr>
      </w:pPr>
      <w:r w:rsidRPr="00E75D64">
        <w:rPr>
          <w:rFonts w:asciiTheme="majorHAnsi" w:hAnsiTheme="majorHAnsi"/>
          <w:b/>
        </w:rPr>
        <w:t>ΑΙΤΙΟΛΟΓΙΚΗ ΕΚΘΕΣΗ</w:t>
      </w:r>
    </w:p>
    <w:p w:rsidR="000F789E" w:rsidRDefault="000F789E" w:rsidP="000F789E">
      <w:pPr>
        <w:ind w:firstLine="720"/>
        <w:rPr>
          <w:rFonts w:asciiTheme="majorHAnsi" w:hAnsiTheme="majorHAnsi"/>
        </w:rPr>
      </w:pPr>
    </w:p>
    <w:p w:rsidR="000F789E" w:rsidRPr="00771C08" w:rsidRDefault="000F789E" w:rsidP="000F789E">
      <w:pPr>
        <w:ind w:firstLine="720"/>
        <w:rPr>
          <w:rFonts w:asciiTheme="majorHAnsi" w:hAnsiTheme="majorHAnsi"/>
        </w:rPr>
      </w:pPr>
      <w:r w:rsidRPr="00771C08">
        <w:rPr>
          <w:rFonts w:asciiTheme="majorHAnsi" w:hAnsiTheme="majorHAnsi"/>
        </w:rPr>
        <w:t>Στις σημερινές κοινωνικοοικονομικές συνθήκες και στο πλαίσιο του ενιαίου χώρου τριτοβάθμιας εκπαίδευσης</w:t>
      </w:r>
      <w:r>
        <w:rPr>
          <w:rFonts w:asciiTheme="majorHAnsi" w:hAnsiTheme="majorHAnsi"/>
        </w:rPr>
        <w:t>,</w:t>
      </w:r>
      <w:r w:rsidRPr="00771C08">
        <w:rPr>
          <w:rFonts w:asciiTheme="majorHAnsi" w:hAnsiTheme="majorHAnsi"/>
        </w:rPr>
        <w:t xml:space="preserve"> οι εκπαιδευτικές και ερευνητικές συνέργειες ιδρυμάτων τριτοβάθμιας εκπαίδευσης αποτελούν προϋπόθεση για την αναβάθμιση κυρίως τμημάτων Τεχνολογικής Εκπαίδευσης.</w:t>
      </w:r>
    </w:p>
    <w:p w:rsidR="000F789E" w:rsidRPr="00771C08" w:rsidRDefault="000F789E" w:rsidP="000F789E">
      <w:pPr>
        <w:ind w:firstLine="720"/>
        <w:rPr>
          <w:rFonts w:asciiTheme="majorHAnsi" w:hAnsiTheme="majorHAnsi"/>
        </w:rPr>
      </w:pPr>
      <w:r w:rsidRPr="00771C08">
        <w:rPr>
          <w:rFonts w:asciiTheme="majorHAnsi" w:hAnsiTheme="majorHAnsi"/>
        </w:rPr>
        <w:t xml:space="preserve">Με δεδομένα τα ανωτέρω και κατόπιν της συνάντησης των πρυτανικών αρχών του ΓΠΑ και του ΤΕΙ Στερεάς Ελλάδας με την πολιτική ηγεσία του ΥΠΕΘ και με την άτυπη συμφωνία της Συγκλήτου του ΓΠΑ και της Γ.Σ. του Τμήματος Δασοπονίας και Διαχείρισης Φυσικού Περιβάλλοντος </w:t>
      </w:r>
      <w:r>
        <w:rPr>
          <w:rFonts w:asciiTheme="majorHAnsi" w:hAnsiTheme="majorHAnsi"/>
        </w:rPr>
        <w:t xml:space="preserve">της Σχολής Τεχνολογίας Γεωπονίας και Τεχνολογίας Τροφίμων και Διατροφής, </w:t>
      </w:r>
      <w:r w:rsidRPr="00771C08">
        <w:rPr>
          <w:rFonts w:asciiTheme="majorHAnsi" w:hAnsiTheme="majorHAnsi"/>
        </w:rPr>
        <w:t>που έχει έδρα το Καρπενήσι</w:t>
      </w:r>
      <w:r>
        <w:rPr>
          <w:rFonts w:asciiTheme="majorHAnsi" w:hAnsiTheme="majorHAnsi"/>
        </w:rPr>
        <w:t>,</w:t>
      </w:r>
      <w:r w:rsidRPr="00771C08">
        <w:rPr>
          <w:rFonts w:asciiTheme="majorHAnsi" w:hAnsiTheme="majorHAnsi"/>
        </w:rPr>
        <w:t xml:space="preserve"> αποφάσισαν να προτείνουν στην ηγεσία του ΥΠΕΘ την διοικητική ένταξη του ανωτέρω τμήματος στο ΓΠΑ.</w:t>
      </w:r>
    </w:p>
    <w:p w:rsidR="000F789E" w:rsidRPr="00771C08" w:rsidRDefault="000F789E" w:rsidP="000F789E">
      <w:pPr>
        <w:ind w:firstLine="720"/>
        <w:rPr>
          <w:rFonts w:asciiTheme="majorHAnsi" w:hAnsiTheme="majorHAnsi"/>
        </w:rPr>
      </w:pPr>
      <w:r w:rsidRPr="00771C08">
        <w:rPr>
          <w:rFonts w:asciiTheme="majorHAnsi" w:hAnsiTheme="majorHAnsi"/>
        </w:rPr>
        <w:t>Η Έδρα του Τμήματος θα παραμείνει στο Καρπενήσι.</w:t>
      </w:r>
    </w:p>
    <w:p w:rsidR="001D7A3E" w:rsidRDefault="000F789E" w:rsidP="000F789E">
      <w:pPr>
        <w:ind w:firstLine="720"/>
        <w:rPr>
          <w:rFonts w:asciiTheme="majorHAnsi" w:hAnsiTheme="majorHAnsi"/>
        </w:rPr>
      </w:pPr>
      <w:r>
        <w:rPr>
          <w:rFonts w:asciiTheme="majorHAnsi" w:hAnsiTheme="majorHAnsi"/>
        </w:rPr>
        <w:t>Η ανωτέρω πρόταση</w:t>
      </w:r>
      <w:r w:rsidRPr="00771C08">
        <w:rPr>
          <w:rFonts w:asciiTheme="majorHAnsi" w:hAnsiTheme="majorHAnsi"/>
        </w:rPr>
        <w:t xml:space="preserve"> εντάσσεται στο πλαίσιο της στρατηγικής </w:t>
      </w:r>
      <w:r>
        <w:rPr>
          <w:rFonts w:asciiTheme="majorHAnsi" w:hAnsiTheme="majorHAnsi"/>
        </w:rPr>
        <w:t xml:space="preserve">ανάπτυξης του ΓΠΑ που κατά το τελευταίο έτος διαμορφώνεται με συζήτηση με τα θεσμικά όργανα για την εσωτερική αναδιάρθρωση και επέκτασή του με δημιουργία νέων σχολών και νέων τμημάτων γεωτεχνικών επιστημών. </w:t>
      </w:r>
    </w:p>
    <w:p w:rsidR="000F789E" w:rsidRPr="00771C08" w:rsidRDefault="000F789E" w:rsidP="000F789E">
      <w:pPr>
        <w:ind w:firstLine="720"/>
        <w:rPr>
          <w:rFonts w:asciiTheme="majorHAnsi" w:hAnsiTheme="majorHAnsi"/>
        </w:rPr>
      </w:pPr>
      <w:r>
        <w:rPr>
          <w:rFonts w:asciiTheme="majorHAnsi" w:hAnsiTheme="majorHAnsi"/>
        </w:rPr>
        <w:t>Το πρόγραμμα σπουδών του Τμήματος</w:t>
      </w:r>
      <w:r w:rsidRPr="00771C08">
        <w:rPr>
          <w:rFonts w:asciiTheme="majorHAnsi" w:hAnsiTheme="majorHAnsi"/>
        </w:rPr>
        <w:t xml:space="preserve"> Δασοπονίας και Διαχείρισης Φυσικού Περιβάλλοντος  θα αξιολογηθεί και θα αναβαθμιστεί σε πενταετές ενιαίου και αδιάσπαστου κύκλου σπουδών μεταπτυχιακού επιπέδου (</w:t>
      </w:r>
      <w:proofErr w:type="spellStart"/>
      <w:r w:rsidRPr="00771C08">
        <w:rPr>
          <w:rFonts w:asciiTheme="majorHAnsi" w:hAnsiTheme="majorHAnsi"/>
          <w:lang w:val="en-US"/>
        </w:rPr>
        <w:t>Intergrated</w:t>
      </w:r>
      <w:proofErr w:type="spellEnd"/>
      <w:r w:rsidRPr="00771C08">
        <w:rPr>
          <w:rFonts w:asciiTheme="majorHAnsi" w:hAnsiTheme="majorHAnsi"/>
        </w:rPr>
        <w:t xml:space="preserve"> </w:t>
      </w:r>
      <w:r w:rsidRPr="00771C08">
        <w:rPr>
          <w:rFonts w:asciiTheme="majorHAnsi" w:hAnsiTheme="majorHAnsi"/>
          <w:lang w:val="en-US"/>
        </w:rPr>
        <w:t>Master</w:t>
      </w:r>
      <w:r w:rsidRPr="00771C08">
        <w:rPr>
          <w:rFonts w:asciiTheme="majorHAnsi" w:hAnsiTheme="majorHAnsi"/>
        </w:rPr>
        <w:t>) στην ειδικότητα του Τμήματος.</w:t>
      </w:r>
    </w:p>
    <w:p w:rsidR="000F789E" w:rsidRDefault="000F789E" w:rsidP="000F789E">
      <w:pPr>
        <w:ind w:firstLine="720"/>
        <w:rPr>
          <w:rFonts w:asciiTheme="majorHAnsi" w:hAnsiTheme="majorHAnsi"/>
        </w:rPr>
      </w:pPr>
      <w:r w:rsidRPr="00771C08">
        <w:rPr>
          <w:rFonts w:asciiTheme="majorHAnsi" w:hAnsiTheme="majorHAnsi"/>
        </w:rPr>
        <w:t xml:space="preserve">Το Τμήμα θα </w:t>
      </w:r>
      <w:r>
        <w:rPr>
          <w:rFonts w:asciiTheme="majorHAnsi" w:hAnsiTheme="majorHAnsi"/>
        </w:rPr>
        <w:t xml:space="preserve">μετονομασθεί σε </w:t>
      </w:r>
      <w:r w:rsidRPr="00E75D64">
        <w:rPr>
          <w:rFonts w:asciiTheme="majorHAnsi" w:hAnsiTheme="majorHAnsi"/>
          <w:b/>
        </w:rPr>
        <w:t xml:space="preserve">Τμήμα Δασολογίας και Διαχείρισης Φυσικού Περιβάλλοντος </w:t>
      </w:r>
      <w:r>
        <w:rPr>
          <w:rFonts w:asciiTheme="majorHAnsi" w:hAnsiTheme="majorHAnsi"/>
        </w:rPr>
        <w:t xml:space="preserve">και θα ενταχθεί </w:t>
      </w:r>
      <w:r w:rsidR="00E75D64">
        <w:rPr>
          <w:rFonts w:asciiTheme="majorHAnsi" w:hAnsiTheme="majorHAnsi"/>
        </w:rPr>
        <w:t xml:space="preserve">προς τα παρόν </w:t>
      </w:r>
      <w:r>
        <w:rPr>
          <w:rFonts w:asciiTheme="majorHAnsi" w:hAnsiTheme="majorHAnsi"/>
        </w:rPr>
        <w:t>σ</w:t>
      </w:r>
      <w:r w:rsidR="00E75D64">
        <w:rPr>
          <w:rFonts w:asciiTheme="majorHAnsi" w:hAnsiTheme="majorHAnsi"/>
        </w:rPr>
        <w:t>τη</w:t>
      </w:r>
      <w:r>
        <w:rPr>
          <w:rFonts w:asciiTheme="majorHAnsi" w:hAnsiTheme="majorHAnsi"/>
        </w:rPr>
        <w:t xml:space="preserve"> Σχολή</w:t>
      </w:r>
      <w:r w:rsidR="00E75D64">
        <w:rPr>
          <w:rFonts w:asciiTheme="majorHAnsi" w:hAnsiTheme="majorHAnsi"/>
        </w:rPr>
        <w:t xml:space="preserve"> Γεωργικής Παραγωγής Υποδομών και Περιβάλλοντος του ΓΠΑ</w:t>
      </w:r>
      <w:r w:rsidRPr="00771C08">
        <w:rPr>
          <w:rFonts w:asciiTheme="majorHAnsi" w:hAnsiTheme="majorHAnsi"/>
        </w:rPr>
        <w:t>.</w:t>
      </w:r>
    </w:p>
    <w:p w:rsidR="001D7A3E" w:rsidRDefault="001D7A3E" w:rsidP="000F789E">
      <w:pPr>
        <w:ind w:firstLine="720"/>
        <w:rPr>
          <w:rFonts w:asciiTheme="majorHAnsi" w:hAnsiTheme="majorHAnsi"/>
        </w:rPr>
      </w:pPr>
      <w:r>
        <w:rPr>
          <w:rFonts w:asciiTheme="majorHAnsi" w:hAnsiTheme="majorHAnsi"/>
        </w:rPr>
        <w:t xml:space="preserve">Το Τμήμα </w:t>
      </w:r>
      <w:r w:rsidR="00B44A71">
        <w:rPr>
          <w:rFonts w:asciiTheme="majorHAnsi" w:hAnsiTheme="majorHAnsi"/>
        </w:rPr>
        <w:t xml:space="preserve">δύναται </w:t>
      </w:r>
      <w:r>
        <w:rPr>
          <w:rFonts w:asciiTheme="majorHAnsi" w:hAnsiTheme="majorHAnsi"/>
        </w:rPr>
        <w:t>να δεχθεί εισακτέους από το ακαδημαϊκό έτος 2019-2020.</w:t>
      </w:r>
    </w:p>
    <w:p w:rsidR="00E75D64" w:rsidRDefault="00E75D64" w:rsidP="00E75D64">
      <w:pPr>
        <w:jc w:val="center"/>
        <w:rPr>
          <w:rFonts w:ascii="Arial" w:hAnsi="Arial" w:cs="Arial"/>
          <w:b/>
          <w:bCs/>
          <w:sz w:val="22"/>
        </w:rPr>
      </w:pPr>
    </w:p>
    <w:p w:rsidR="00E75D64" w:rsidRPr="00E75D64" w:rsidRDefault="00E75D64" w:rsidP="00E75D64">
      <w:pPr>
        <w:jc w:val="center"/>
        <w:rPr>
          <w:rFonts w:asciiTheme="majorHAnsi" w:hAnsiTheme="majorHAnsi" w:cs="Arial"/>
          <w:b/>
          <w:bCs/>
        </w:rPr>
      </w:pPr>
      <w:r w:rsidRPr="00E75D64">
        <w:rPr>
          <w:rFonts w:asciiTheme="majorHAnsi" w:hAnsiTheme="majorHAnsi" w:cs="Arial"/>
          <w:b/>
          <w:bCs/>
        </w:rPr>
        <w:t>ΓΝΩΣΤΙΚΟ ΑΝΤΙΚΕΙΜΕΝΟ</w:t>
      </w:r>
    </w:p>
    <w:p w:rsidR="00E75D64" w:rsidRPr="00E75D64" w:rsidRDefault="00E75D64" w:rsidP="00E75D64">
      <w:pPr>
        <w:jc w:val="center"/>
        <w:rPr>
          <w:rFonts w:asciiTheme="majorHAnsi" w:hAnsiTheme="majorHAnsi" w:cs="Arial"/>
          <w:b/>
          <w:bCs/>
        </w:rPr>
      </w:pPr>
      <w:r w:rsidRPr="00E75D64">
        <w:rPr>
          <w:rFonts w:asciiTheme="majorHAnsi" w:hAnsiTheme="majorHAnsi" w:cs="Arial"/>
          <w:b/>
          <w:bCs/>
        </w:rPr>
        <w:t>ΤΜΗΜΑΤΟΣ ΔΑΣΟΛΟΓΙΑΣ ΚΑΙ ΔΙΑΧΕΙΡΙΣΗΣ ΦΥΣΙΚΟΥ ΠΕΡΙΒΑΛΛΟΝΤΟΣ</w:t>
      </w:r>
    </w:p>
    <w:p w:rsidR="00E75D64" w:rsidRPr="00E75D64" w:rsidRDefault="00E75D64" w:rsidP="00E75D64">
      <w:pPr>
        <w:pStyle w:val="a4"/>
        <w:ind w:firstLine="720"/>
        <w:rPr>
          <w:rFonts w:asciiTheme="majorHAnsi" w:hAnsiTheme="majorHAnsi"/>
          <w:sz w:val="24"/>
        </w:rPr>
      </w:pPr>
    </w:p>
    <w:p w:rsidR="000F789E" w:rsidRDefault="00E75D64" w:rsidP="00E75D64">
      <w:pPr>
        <w:pStyle w:val="a4"/>
        <w:ind w:firstLine="720"/>
        <w:rPr>
          <w:rFonts w:asciiTheme="majorHAnsi" w:hAnsiTheme="majorHAnsi"/>
        </w:rPr>
      </w:pPr>
      <w:r w:rsidRPr="00E75D64">
        <w:rPr>
          <w:rFonts w:asciiTheme="majorHAnsi" w:hAnsiTheme="majorHAnsi"/>
          <w:sz w:val="24"/>
        </w:rPr>
        <w:t>Το περιεχόμενο σπουδών του Τμήμα</w:t>
      </w:r>
      <w:bookmarkStart w:id="0" w:name="_GoBack"/>
      <w:bookmarkEnd w:id="0"/>
      <w:r w:rsidRPr="00E75D64">
        <w:rPr>
          <w:rFonts w:asciiTheme="majorHAnsi" w:hAnsiTheme="majorHAnsi"/>
          <w:sz w:val="24"/>
        </w:rPr>
        <w:t xml:space="preserve">τος Δασολογίας και Διαχείρισης Φυσικού Περιβάλλοντος καλύπτει το γνωστικό αντικείμενο της εφαρμογής βιολογικών, φυσικών, τεχνικών και οικονομικών επιστημών στην </w:t>
      </w:r>
      <w:proofErr w:type="spellStart"/>
      <w:r w:rsidRPr="00E75D64">
        <w:rPr>
          <w:rFonts w:asciiTheme="majorHAnsi" w:hAnsiTheme="majorHAnsi"/>
          <w:sz w:val="24"/>
        </w:rPr>
        <w:t>αειφορική</w:t>
      </w:r>
      <w:proofErr w:type="spellEnd"/>
      <w:r w:rsidRPr="00E75D64">
        <w:rPr>
          <w:rFonts w:asciiTheme="majorHAnsi" w:hAnsiTheme="majorHAnsi"/>
          <w:sz w:val="24"/>
        </w:rPr>
        <w:t xml:space="preserve"> παραγωγή και </w:t>
      </w:r>
      <w:proofErr w:type="spellStart"/>
      <w:r w:rsidRPr="00E75D64">
        <w:rPr>
          <w:rFonts w:asciiTheme="majorHAnsi" w:hAnsiTheme="majorHAnsi"/>
          <w:sz w:val="24"/>
        </w:rPr>
        <w:t>πολυλειτουργική</w:t>
      </w:r>
      <w:proofErr w:type="spellEnd"/>
      <w:r w:rsidRPr="00E75D64">
        <w:rPr>
          <w:rFonts w:asciiTheme="majorHAnsi" w:hAnsiTheme="majorHAnsi"/>
          <w:sz w:val="24"/>
        </w:rPr>
        <w:t xml:space="preserve"> διαχείριση και προστασία των χερσαίων φυσικών οικοσυστημάτων και στη διατήρηση και αναβάθμιση του φυσικού περιβάλλοντος. Το Τμήμα έχει ως αποστολή να προάγει την ανάπτυξη και τη μετάδοση των γνώσεων στην επιστήμη, την τεχνολογία και τις τεχνικές που εφαρμόζονται στη Δασολογία και στη Διαχείριση του Φυσικού Περιβάλλοντος, με τη διδασκαλία και την έρευνα και να παρέχει στους φοιτητές τα απαραίτητα εφόδια που εξασφαλίζουν την άρτια κατάρτισή τους για την επιστημονική και επαγγελματική τους σταδιοδρομία, εξέλιξη και προοπτική.</w:t>
      </w:r>
      <w:r>
        <w:rPr>
          <w:rFonts w:asciiTheme="majorHAnsi" w:hAnsiTheme="majorHAnsi"/>
        </w:rPr>
        <w:t xml:space="preserve"> </w:t>
      </w:r>
    </w:p>
    <w:p w:rsidR="00EC36BD" w:rsidRDefault="00EC36BD"/>
    <w:sectPr w:rsidR="00EC36BD" w:rsidSect="00EC36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F789E"/>
    <w:rsid w:val="00033793"/>
    <w:rsid w:val="000E1C82"/>
    <w:rsid w:val="000F789E"/>
    <w:rsid w:val="001D7A3E"/>
    <w:rsid w:val="00362999"/>
    <w:rsid w:val="004156D2"/>
    <w:rsid w:val="00425306"/>
    <w:rsid w:val="004561A9"/>
    <w:rsid w:val="005E4A5A"/>
    <w:rsid w:val="00600BDB"/>
    <w:rsid w:val="00612AC1"/>
    <w:rsid w:val="006F02DC"/>
    <w:rsid w:val="00843B35"/>
    <w:rsid w:val="0084626B"/>
    <w:rsid w:val="00865738"/>
    <w:rsid w:val="008A4414"/>
    <w:rsid w:val="00A332AC"/>
    <w:rsid w:val="00A40426"/>
    <w:rsid w:val="00A83778"/>
    <w:rsid w:val="00AB45BC"/>
    <w:rsid w:val="00B44A71"/>
    <w:rsid w:val="00C24191"/>
    <w:rsid w:val="00DA78DA"/>
    <w:rsid w:val="00DC65FB"/>
    <w:rsid w:val="00E315A3"/>
    <w:rsid w:val="00E31815"/>
    <w:rsid w:val="00E75D64"/>
    <w:rsid w:val="00E76C07"/>
    <w:rsid w:val="00EA7E59"/>
    <w:rsid w:val="00EC36BD"/>
    <w:rsid w:val="00F167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ind w:right="2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89E"/>
    <w:rPr>
      <w:sz w:val="24"/>
      <w:szCs w:val="24"/>
    </w:rPr>
  </w:style>
  <w:style w:type="paragraph" w:styleId="1">
    <w:name w:val="heading 1"/>
    <w:basedOn w:val="a"/>
    <w:next w:val="a"/>
    <w:link w:val="1Char"/>
    <w:qFormat/>
    <w:rsid w:val="00612AC1"/>
    <w:pPr>
      <w:keepNext/>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12AC1"/>
    <w:rPr>
      <w:b/>
      <w:sz w:val="22"/>
    </w:rPr>
  </w:style>
  <w:style w:type="paragraph" w:styleId="a3">
    <w:name w:val="TOC Heading"/>
    <w:basedOn w:val="1"/>
    <w:next w:val="a"/>
    <w:uiPriority w:val="39"/>
    <w:semiHidden/>
    <w:unhideWhenUsed/>
    <w:qFormat/>
    <w:rsid w:val="00612AC1"/>
    <w:pPr>
      <w:outlineLvl w:val="9"/>
    </w:pPr>
  </w:style>
  <w:style w:type="paragraph" w:styleId="a4">
    <w:name w:val="Body Text"/>
    <w:basedOn w:val="a"/>
    <w:link w:val="Char"/>
    <w:rsid w:val="00E75D64"/>
    <w:pPr>
      <w:ind w:right="0"/>
    </w:pPr>
    <w:rPr>
      <w:rFonts w:ascii="Arial" w:hAnsi="Arial" w:cs="Arial"/>
      <w:sz w:val="22"/>
    </w:rPr>
  </w:style>
  <w:style w:type="character" w:customStyle="1" w:styleId="Char">
    <w:name w:val="Σώμα κειμένου Char"/>
    <w:basedOn w:val="a0"/>
    <w:link w:val="a4"/>
    <w:rsid w:val="00E75D64"/>
    <w:rPr>
      <w:rFonts w:ascii="Arial" w:hAnsi="Arial" w:cs="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406</Words>
  <Characters>2195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2018-05-18T07:43:00Z</cp:lastPrinted>
  <dcterms:created xsi:type="dcterms:W3CDTF">2018-05-18T07:24:00Z</dcterms:created>
  <dcterms:modified xsi:type="dcterms:W3CDTF">2018-05-21T09:03:00Z</dcterms:modified>
</cp:coreProperties>
</file>