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1C" w:rsidRPr="00F65698" w:rsidRDefault="00E44C1C" w:rsidP="00E44C1C">
      <w:pPr>
        <w:tabs>
          <w:tab w:val="left" w:pos="426"/>
          <w:tab w:val="left" w:pos="851"/>
          <w:tab w:val="left" w:pos="4536"/>
          <w:tab w:val="left" w:pos="5387"/>
        </w:tabs>
        <w:ind w:left="360"/>
        <w:rPr>
          <w:rFonts w:ascii="Calibri" w:hAnsi="Calibri"/>
          <w:b/>
          <w:sz w:val="22"/>
          <w:szCs w:val="22"/>
        </w:rPr>
      </w:pPr>
      <w:r>
        <w:rPr>
          <w:rFonts w:ascii="Calibri" w:hAnsi="Calibri"/>
          <w:b/>
          <w:sz w:val="22"/>
          <w:szCs w:val="22"/>
        </w:rPr>
        <w:t xml:space="preserve">                                                               </w:t>
      </w:r>
      <w:r w:rsidRPr="00F65698">
        <w:rPr>
          <w:rFonts w:ascii="Calibri" w:hAnsi="Calibri"/>
          <w:b/>
          <w:sz w:val="22"/>
          <w:szCs w:val="22"/>
        </w:rPr>
        <w:t xml:space="preserve">        </w:t>
      </w:r>
    </w:p>
    <w:p w:rsidR="00EA6840" w:rsidRPr="00EA6840" w:rsidRDefault="00EA6840" w:rsidP="00EA6840">
      <w:pPr>
        <w:tabs>
          <w:tab w:val="left" w:pos="426"/>
          <w:tab w:val="left" w:pos="851"/>
          <w:tab w:val="left" w:pos="4536"/>
          <w:tab w:val="left" w:pos="5387"/>
        </w:tabs>
        <w:ind w:left="360"/>
        <w:rPr>
          <w:rFonts w:asciiTheme="minorHAnsi" w:hAnsiTheme="minorHAnsi" w:cstheme="minorHAnsi"/>
          <w:b/>
          <w:sz w:val="20"/>
          <w:szCs w:val="20"/>
        </w:rPr>
      </w:pPr>
      <w:r>
        <w:rPr>
          <w:rFonts w:ascii="Calibri" w:hAnsi="Calibri"/>
          <w:b/>
          <w:sz w:val="22"/>
          <w:szCs w:val="22"/>
        </w:rPr>
        <w:t xml:space="preserve">                                          </w:t>
      </w:r>
      <w:r>
        <w:rPr>
          <w:rFonts w:ascii="Calibri" w:hAnsi="Calibri"/>
          <w:b/>
          <w:sz w:val="22"/>
          <w:szCs w:val="22"/>
        </w:rPr>
        <w:t xml:space="preserve">                              </w:t>
      </w:r>
      <w:r>
        <w:rPr>
          <w:rFonts w:ascii="Calibri" w:hAnsi="Calibri"/>
          <w:b/>
          <w:sz w:val="22"/>
          <w:szCs w:val="22"/>
        </w:rPr>
        <w:t xml:space="preserve">ΕΛΛΗΝΙΚΗ ΔΗΜΟΚΡΑΤΙΑ </w:t>
      </w:r>
      <w:r>
        <w:rPr>
          <w:rFonts w:ascii="Calibri" w:hAnsi="Calibri"/>
          <w:b/>
          <w:sz w:val="22"/>
          <w:szCs w:val="22"/>
        </w:rPr>
        <w:tab/>
      </w:r>
      <w:r>
        <w:rPr>
          <w:rFonts w:ascii="Calibri" w:hAnsi="Calibri"/>
          <w:b/>
          <w:sz w:val="22"/>
          <w:szCs w:val="22"/>
        </w:rPr>
        <w:tab/>
        <w:t xml:space="preserve">     </w:t>
      </w:r>
      <w:r w:rsidRPr="00EA6840">
        <w:rPr>
          <w:rFonts w:ascii="Calibri" w:hAnsi="Calibri"/>
          <w:b/>
          <w:sz w:val="22"/>
          <w:szCs w:val="22"/>
        </w:rPr>
        <w:t>ΑΔΑ:</w:t>
      </w:r>
      <w:r w:rsidRPr="00EA6840">
        <w:rPr>
          <w:rFonts w:asciiTheme="minorHAnsi" w:hAnsiTheme="minorHAnsi" w:cstheme="minorHAnsi"/>
          <w:b/>
          <w:sz w:val="22"/>
          <w:szCs w:val="22"/>
        </w:rPr>
        <w:t xml:space="preserve"> 9ΦΡ1469Β7Τ-ΑΔΒ</w:t>
      </w:r>
    </w:p>
    <w:p w:rsidR="00EA6840" w:rsidRDefault="00EA6840" w:rsidP="00EA6840">
      <w:pPr>
        <w:pStyle w:val="ListParagraph"/>
        <w:tabs>
          <w:tab w:val="left" w:pos="426"/>
          <w:tab w:val="left" w:pos="851"/>
          <w:tab w:val="left" w:pos="4536"/>
          <w:tab w:val="left" w:pos="5387"/>
        </w:tabs>
        <w:jc w:val="center"/>
        <w:rPr>
          <w:rFonts w:ascii="Calibri" w:hAnsi="Calibri" w:cs="Tahoma"/>
          <w:sz w:val="22"/>
          <w:szCs w:val="22"/>
        </w:rPr>
      </w:pPr>
      <w:r>
        <w:rPr>
          <w:rFonts w:ascii="Calibri" w:hAnsi="Calibri" w:cs="Tahoma"/>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8pt;margin-top:1.65pt;width:48pt;height:50.25pt;z-index:251659264">
            <v:imagedata r:id="rId5" o:title=""/>
          </v:shape>
          <o:OLEObject Type="Embed" ProgID="Word.Picture.8" ShapeID="_x0000_s1028" DrawAspect="Content" ObjectID="_1695037281" r:id="rId6"/>
        </w:object>
      </w:r>
    </w:p>
    <w:p w:rsidR="00EA6840" w:rsidRDefault="00EA6840" w:rsidP="00EA6840">
      <w:pPr>
        <w:pStyle w:val="ListParagraph"/>
        <w:tabs>
          <w:tab w:val="left" w:pos="426"/>
          <w:tab w:val="left" w:pos="851"/>
          <w:tab w:val="left" w:pos="4536"/>
          <w:tab w:val="left" w:pos="5387"/>
        </w:tabs>
        <w:rPr>
          <w:rFonts w:ascii="Calibri" w:hAnsi="Calibri" w:cs="Tahoma"/>
          <w:sz w:val="22"/>
          <w:szCs w:val="22"/>
        </w:rPr>
      </w:pPr>
    </w:p>
    <w:p w:rsidR="00EA6840" w:rsidRDefault="00EA6840" w:rsidP="00EA6840">
      <w:pPr>
        <w:pStyle w:val="ListParagraph"/>
        <w:tabs>
          <w:tab w:val="left" w:pos="426"/>
          <w:tab w:val="left" w:pos="851"/>
          <w:tab w:val="left" w:pos="4536"/>
          <w:tab w:val="left" w:pos="5387"/>
        </w:tabs>
        <w:rPr>
          <w:rFonts w:ascii="Calibri" w:hAnsi="Calibri" w:cs="Tahoma"/>
          <w:sz w:val="22"/>
          <w:szCs w:val="22"/>
        </w:rPr>
      </w:pPr>
    </w:p>
    <w:p w:rsidR="00EA6840" w:rsidRDefault="00EA6840" w:rsidP="00EA6840">
      <w:pPr>
        <w:pStyle w:val="ListParagraph"/>
        <w:tabs>
          <w:tab w:val="left" w:pos="426"/>
          <w:tab w:val="left" w:pos="851"/>
          <w:tab w:val="left" w:pos="4536"/>
          <w:tab w:val="left" w:pos="5387"/>
        </w:tabs>
        <w:jc w:val="center"/>
        <w:rPr>
          <w:rFonts w:ascii="Calibri" w:hAnsi="Calibri" w:cs="Tahoma"/>
          <w:b/>
          <w:sz w:val="22"/>
          <w:szCs w:val="22"/>
        </w:rPr>
      </w:pPr>
    </w:p>
    <w:p w:rsidR="00EA6840" w:rsidRDefault="00EA6840" w:rsidP="00EA6840">
      <w:pPr>
        <w:pStyle w:val="ListParagraph"/>
        <w:tabs>
          <w:tab w:val="left" w:pos="426"/>
          <w:tab w:val="left" w:pos="851"/>
          <w:tab w:val="left" w:pos="4536"/>
          <w:tab w:val="left" w:pos="5387"/>
        </w:tabs>
        <w:jc w:val="center"/>
        <w:rPr>
          <w:rFonts w:ascii="Calibri" w:hAnsi="Calibri" w:cs="Tahoma"/>
          <w:b/>
          <w:sz w:val="22"/>
          <w:szCs w:val="22"/>
        </w:rPr>
      </w:pPr>
      <w:r>
        <w:rPr>
          <w:rFonts w:ascii="Calibri" w:hAnsi="Calibri" w:cs="Tahoma"/>
          <w:b/>
          <w:sz w:val="22"/>
          <w:szCs w:val="22"/>
        </w:rPr>
        <w:t>ΠΑΝΕΠΙΣΤΗΜΙΟ ΠΕΙΡΑΙΩΣ</w:t>
      </w:r>
    </w:p>
    <w:p w:rsidR="00EA6840" w:rsidRDefault="00EA6840" w:rsidP="00EA6840">
      <w:pPr>
        <w:pStyle w:val="ListParagraph"/>
        <w:tabs>
          <w:tab w:val="left" w:pos="426"/>
          <w:tab w:val="left" w:pos="851"/>
          <w:tab w:val="left" w:pos="4678"/>
          <w:tab w:val="left" w:pos="5387"/>
        </w:tabs>
        <w:ind w:left="284" w:hanging="284"/>
        <w:jc w:val="both"/>
        <w:rPr>
          <w:rFonts w:ascii="Calibri" w:hAnsi="Calibri" w:cs="Tahoma"/>
          <w:b/>
          <w:sz w:val="22"/>
          <w:szCs w:val="22"/>
        </w:rPr>
      </w:pPr>
      <w:r>
        <w:rPr>
          <w:rFonts w:ascii="Calibri" w:hAnsi="Calibri" w:cs="Tahoma"/>
          <w:b/>
          <w:sz w:val="22"/>
          <w:szCs w:val="22"/>
        </w:rPr>
        <w:t xml:space="preserve">Γενική Διεύθυνση Διοικητικών Υπηρεσιών </w:t>
      </w:r>
    </w:p>
    <w:p w:rsidR="00EA6840" w:rsidRDefault="00EA6840" w:rsidP="00EA6840">
      <w:pPr>
        <w:pStyle w:val="ListParagraph"/>
        <w:tabs>
          <w:tab w:val="left" w:pos="426"/>
          <w:tab w:val="left" w:pos="851"/>
          <w:tab w:val="left" w:pos="4678"/>
          <w:tab w:val="left" w:pos="5387"/>
        </w:tabs>
        <w:ind w:left="284" w:hanging="284"/>
        <w:jc w:val="both"/>
        <w:rPr>
          <w:rFonts w:ascii="Calibri" w:hAnsi="Calibri" w:cs="Tahoma"/>
          <w:sz w:val="22"/>
          <w:szCs w:val="22"/>
        </w:rPr>
      </w:pPr>
      <w:r>
        <w:rPr>
          <w:rFonts w:ascii="Calibri" w:hAnsi="Calibri" w:cs="Tahoma"/>
          <w:sz w:val="22"/>
          <w:szCs w:val="22"/>
        </w:rPr>
        <w:t>Διεύθυνση Διοικητικού</w:t>
      </w:r>
    </w:p>
    <w:p w:rsidR="00EA6840" w:rsidRDefault="00EA6840" w:rsidP="00EA6840">
      <w:pPr>
        <w:pStyle w:val="ListParagraph"/>
        <w:tabs>
          <w:tab w:val="left" w:pos="426"/>
          <w:tab w:val="left" w:pos="851"/>
          <w:tab w:val="left" w:pos="4678"/>
          <w:tab w:val="left" w:pos="5387"/>
        </w:tabs>
        <w:ind w:left="284" w:hanging="284"/>
        <w:jc w:val="both"/>
        <w:rPr>
          <w:rFonts w:ascii="Calibri" w:hAnsi="Calibri" w:cs="Tahoma"/>
          <w:sz w:val="22"/>
          <w:szCs w:val="22"/>
        </w:rPr>
      </w:pPr>
      <w:r>
        <w:rPr>
          <w:rFonts w:ascii="Calibri" w:hAnsi="Calibri" w:cs="Tahoma"/>
          <w:sz w:val="22"/>
          <w:szCs w:val="22"/>
        </w:rPr>
        <w:t>Τ</w:t>
      </w:r>
      <w:r>
        <w:rPr>
          <w:rFonts w:ascii="Calibri" w:hAnsi="Calibri"/>
          <w:sz w:val="22"/>
          <w:szCs w:val="22"/>
        </w:rPr>
        <w:t xml:space="preserve">μήμα Διδακτικού Εκπαιδευτικού Προσωπικού </w:t>
      </w:r>
    </w:p>
    <w:p w:rsidR="00EA6840" w:rsidRDefault="00EA6840" w:rsidP="00EA6840">
      <w:pPr>
        <w:pStyle w:val="ListParagraph"/>
        <w:ind w:left="284" w:hanging="284"/>
        <w:rPr>
          <w:rFonts w:ascii="Calibri" w:hAnsi="Calibri" w:cs="Tahoma"/>
          <w:i/>
          <w:sz w:val="22"/>
          <w:szCs w:val="22"/>
        </w:rPr>
      </w:pPr>
      <w:r>
        <w:rPr>
          <w:rFonts w:ascii="Calibri" w:hAnsi="Calibri" w:cs="Tahoma"/>
          <w:sz w:val="22"/>
          <w:szCs w:val="22"/>
        </w:rPr>
        <w:t xml:space="preserve">Υπεύθυνη: κα </w:t>
      </w:r>
      <w:proofErr w:type="spellStart"/>
      <w:r>
        <w:rPr>
          <w:rFonts w:ascii="Calibri" w:hAnsi="Calibri" w:cs="Tahoma"/>
          <w:sz w:val="22"/>
          <w:szCs w:val="22"/>
        </w:rPr>
        <w:t>Αθ</w:t>
      </w:r>
      <w:proofErr w:type="spellEnd"/>
      <w:r>
        <w:rPr>
          <w:rFonts w:ascii="Calibri" w:hAnsi="Calibri" w:cs="Tahoma"/>
          <w:sz w:val="22"/>
          <w:szCs w:val="22"/>
        </w:rPr>
        <w:t>. Λυμπεροπούλου</w:t>
      </w:r>
      <w:r>
        <w:rPr>
          <w:rFonts w:ascii="Calibri" w:hAnsi="Calibri"/>
          <w:sz w:val="22"/>
          <w:szCs w:val="22"/>
        </w:rPr>
        <w:tab/>
      </w:r>
      <w:r>
        <w:rPr>
          <w:rFonts w:ascii="Calibri" w:hAnsi="Calibri"/>
          <w:sz w:val="22"/>
          <w:szCs w:val="22"/>
        </w:rPr>
        <w:tab/>
        <w:t xml:space="preserve">      </w:t>
      </w:r>
      <w:r>
        <w:rPr>
          <w:rFonts w:ascii="Calibri" w:hAnsi="Calibri"/>
          <w:sz w:val="22"/>
          <w:szCs w:val="22"/>
        </w:rPr>
        <w:tab/>
        <w:t xml:space="preserve">              </w:t>
      </w:r>
    </w:p>
    <w:p w:rsidR="00EA6840" w:rsidRDefault="00EA6840" w:rsidP="00EA6840">
      <w:pPr>
        <w:pStyle w:val="ListParagraph"/>
        <w:ind w:left="284" w:hanging="284"/>
        <w:rPr>
          <w:rFonts w:ascii="Calibri" w:hAnsi="Calibri" w:cs="Tahoma"/>
          <w:sz w:val="22"/>
          <w:szCs w:val="22"/>
        </w:rPr>
      </w:pPr>
      <w:r>
        <w:rPr>
          <w:rFonts w:ascii="Calibri" w:hAnsi="Calibri" w:cs="Tahoma"/>
          <w:sz w:val="22"/>
          <w:szCs w:val="22"/>
        </w:rPr>
        <w:t>Τηλέφωνο: 210-4142223</w:t>
      </w:r>
      <w:r>
        <w:rPr>
          <w:rFonts w:ascii="Calibri" w:hAnsi="Calibri"/>
          <w:color w:val="000000"/>
          <w:sz w:val="22"/>
          <w:szCs w:val="22"/>
        </w:rPr>
        <w:t xml:space="preserve"> </w:t>
      </w:r>
      <w:r>
        <w:rPr>
          <w:rFonts w:ascii="Calibri" w:hAnsi="Calibri"/>
          <w:color w:val="000000"/>
          <w:sz w:val="22"/>
          <w:szCs w:val="22"/>
        </w:rPr>
        <w:tab/>
      </w:r>
    </w:p>
    <w:p w:rsidR="00EA6840" w:rsidRDefault="00EA6840" w:rsidP="00EA6840">
      <w:pPr>
        <w:ind w:left="4320" w:firstLine="720"/>
        <w:jc w:val="center"/>
        <w:rPr>
          <w:rFonts w:ascii="Calibri" w:hAnsi="Calibri" w:cs="Tahoma"/>
          <w:b/>
          <w:color w:val="000000"/>
          <w:sz w:val="22"/>
          <w:szCs w:val="22"/>
        </w:rPr>
      </w:pPr>
      <w:r>
        <w:rPr>
          <w:rFonts w:ascii="Calibri" w:hAnsi="Calibri" w:cs="Tahoma"/>
          <w:sz w:val="22"/>
          <w:szCs w:val="22"/>
        </w:rPr>
        <w:t xml:space="preserve">   Πειραιάς 6-10-2021</w:t>
      </w:r>
    </w:p>
    <w:p w:rsidR="00EA6840" w:rsidRDefault="00EA6840" w:rsidP="00EA6840">
      <w:pPr>
        <w:spacing w:line="276" w:lineRule="auto"/>
        <w:ind w:left="5760" w:firstLine="720"/>
        <w:rPr>
          <w:rFonts w:ascii="Calibri" w:hAnsi="Calibri"/>
          <w:color w:val="000000"/>
          <w:sz w:val="22"/>
          <w:szCs w:val="22"/>
        </w:rPr>
      </w:pPr>
      <w:proofErr w:type="spellStart"/>
      <w:r>
        <w:rPr>
          <w:rFonts w:ascii="Calibri" w:hAnsi="Calibri"/>
          <w:color w:val="000000"/>
          <w:sz w:val="22"/>
          <w:szCs w:val="22"/>
        </w:rPr>
        <w:t>Αριθμ</w:t>
      </w:r>
      <w:proofErr w:type="spellEnd"/>
      <w:r>
        <w:rPr>
          <w:rFonts w:ascii="Calibri" w:hAnsi="Calibri"/>
          <w:color w:val="000000"/>
          <w:sz w:val="22"/>
          <w:szCs w:val="22"/>
        </w:rPr>
        <w:t xml:space="preserve">. </w:t>
      </w:r>
      <w:proofErr w:type="spellStart"/>
      <w:r>
        <w:rPr>
          <w:rFonts w:ascii="Calibri" w:hAnsi="Calibri"/>
          <w:color w:val="000000"/>
          <w:sz w:val="22"/>
          <w:szCs w:val="22"/>
        </w:rPr>
        <w:t>Πρωτ</w:t>
      </w:r>
      <w:proofErr w:type="spellEnd"/>
      <w:r>
        <w:rPr>
          <w:rFonts w:ascii="Calibri" w:hAnsi="Calibri"/>
          <w:color w:val="000000"/>
          <w:sz w:val="22"/>
          <w:szCs w:val="22"/>
        </w:rPr>
        <w:t>.: 20216744</w:t>
      </w:r>
    </w:p>
    <w:p w:rsidR="00EA6840" w:rsidRDefault="00EA6840" w:rsidP="00EA6840">
      <w:pPr>
        <w:spacing w:line="276" w:lineRule="auto"/>
        <w:ind w:left="5760" w:firstLine="720"/>
        <w:rPr>
          <w:rFonts w:ascii="Calibri" w:hAnsi="Calibri"/>
          <w:color w:val="000000"/>
          <w:sz w:val="22"/>
          <w:szCs w:val="22"/>
        </w:rPr>
      </w:pPr>
      <w:r>
        <w:rPr>
          <w:rFonts w:ascii="Calibri" w:hAnsi="Calibri"/>
          <w:color w:val="000000"/>
          <w:sz w:val="22"/>
          <w:szCs w:val="22"/>
        </w:rPr>
        <w:t xml:space="preserve">           </w:t>
      </w:r>
    </w:p>
    <w:p w:rsidR="00EA6840" w:rsidRDefault="00EA6840" w:rsidP="00EA6840">
      <w:pPr>
        <w:jc w:val="center"/>
        <w:rPr>
          <w:rFonts w:ascii="Calibri" w:hAnsi="Calibri" w:cs="Tahoma"/>
          <w:b/>
          <w:color w:val="000000"/>
          <w:sz w:val="22"/>
          <w:szCs w:val="22"/>
        </w:rPr>
      </w:pPr>
      <w:r>
        <w:rPr>
          <w:rFonts w:ascii="Calibri" w:hAnsi="Calibri" w:cs="Tahoma"/>
          <w:b/>
          <w:sz w:val="22"/>
          <w:szCs w:val="22"/>
        </w:rPr>
        <w:t>Α Ν Α Κ Ο Ι Ν Ω Σ Η</w:t>
      </w:r>
    </w:p>
    <w:p w:rsidR="00EA6840" w:rsidRDefault="00EA6840" w:rsidP="00EA6840">
      <w:pPr>
        <w:jc w:val="center"/>
        <w:rPr>
          <w:rFonts w:ascii="Calibri" w:hAnsi="Calibri" w:cs="Tahoma"/>
          <w:sz w:val="22"/>
          <w:szCs w:val="22"/>
        </w:rPr>
      </w:pPr>
      <w:r>
        <w:rPr>
          <w:rFonts w:ascii="Calibri" w:hAnsi="Calibri" w:cs="Tahoma"/>
          <w:b/>
          <w:color w:val="000000"/>
          <w:sz w:val="22"/>
          <w:szCs w:val="22"/>
        </w:rPr>
        <w:t>ΠΡΟΚΗΡΥΞΗΣ ΘΕΣEΩΝ</w:t>
      </w:r>
      <w:r>
        <w:rPr>
          <w:rFonts w:ascii="Calibri" w:hAnsi="Calibri" w:cs="Tahoma"/>
          <w:sz w:val="22"/>
          <w:szCs w:val="22"/>
        </w:rPr>
        <w:t xml:space="preserve"> </w:t>
      </w:r>
    </w:p>
    <w:p w:rsidR="00EA6840" w:rsidRDefault="00EA6840" w:rsidP="00EA6840">
      <w:pPr>
        <w:jc w:val="center"/>
        <w:rPr>
          <w:rFonts w:ascii="Calibri" w:hAnsi="Calibri" w:cs="Tahoma"/>
          <w:sz w:val="22"/>
          <w:szCs w:val="22"/>
        </w:rPr>
      </w:pPr>
    </w:p>
    <w:p w:rsidR="00EA6840" w:rsidRDefault="00EA6840" w:rsidP="00EA6840">
      <w:pPr>
        <w:spacing w:line="276" w:lineRule="auto"/>
        <w:jc w:val="both"/>
        <w:rPr>
          <w:rFonts w:ascii="Calibri" w:hAnsi="Calibri" w:cs="Tahoma"/>
          <w:sz w:val="22"/>
          <w:szCs w:val="22"/>
        </w:rPr>
      </w:pPr>
      <w:r>
        <w:rPr>
          <w:rFonts w:ascii="Calibri" w:hAnsi="Calibri" w:cs="Tahoma"/>
          <w:sz w:val="22"/>
          <w:szCs w:val="22"/>
        </w:rPr>
        <w:t xml:space="preserve">Το Πανεπιστήμιο Πειραιώς ανακοινώνει ότι στο ΦΕΚ </w:t>
      </w:r>
      <w:r w:rsidRPr="006956BF">
        <w:rPr>
          <w:rFonts w:ascii="Calibri" w:hAnsi="Calibri" w:cs="Tahoma"/>
          <w:sz w:val="22"/>
          <w:szCs w:val="22"/>
        </w:rPr>
        <w:t>2301</w:t>
      </w:r>
      <w:r>
        <w:rPr>
          <w:rFonts w:ascii="Calibri" w:hAnsi="Calibri" w:cs="Tahoma"/>
          <w:sz w:val="22"/>
          <w:szCs w:val="22"/>
        </w:rPr>
        <w:t>/</w:t>
      </w:r>
      <w:proofErr w:type="spellStart"/>
      <w:r>
        <w:rPr>
          <w:rFonts w:ascii="Calibri" w:hAnsi="Calibri" w:cs="Tahoma"/>
          <w:sz w:val="22"/>
          <w:szCs w:val="22"/>
        </w:rPr>
        <w:t>τ.Γ</w:t>
      </w:r>
      <w:proofErr w:type="spellEnd"/>
      <w:r>
        <w:rPr>
          <w:rFonts w:ascii="Calibri" w:hAnsi="Calibri" w:cs="Tahoma"/>
          <w:sz w:val="22"/>
          <w:szCs w:val="22"/>
        </w:rPr>
        <w:t>’/</w:t>
      </w:r>
      <w:r w:rsidRPr="006956BF">
        <w:rPr>
          <w:rFonts w:ascii="Calibri" w:hAnsi="Calibri" w:cs="Tahoma"/>
          <w:sz w:val="22"/>
          <w:szCs w:val="22"/>
        </w:rPr>
        <w:t>29-9</w:t>
      </w:r>
      <w:r>
        <w:rPr>
          <w:rFonts w:ascii="Calibri" w:hAnsi="Calibri" w:cs="Tahoma"/>
          <w:sz w:val="22"/>
          <w:szCs w:val="22"/>
        </w:rPr>
        <w:t xml:space="preserve">-2021 δημοσιεύθηκε η προκήρυξη των παρακάτω </w:t>
      </w:r>
      <w:r>
        <w:rPr>
          <w:rFonts w:ascii="Calibri" w:hAnsi="Calibri" w:cs="Tahoma"/>
          <w:color w:val="000000"/>
          <w:sz w:val="22"/>
          <w:szCs w:val="22"/>
        </w:rPr>
        <w:t>θέσεων ΔΕΠ,</w:t>
      </w:r>
      <w:r>
        <w:rPr>
          <w:rFonts w:ascii="Calibri" w:hAnsi="Calibri" w:cs="Tahoma"/>
          <w:sz w:val="22"/>
          <w:szCs w:val="22"/>
        </w:rPr>
        <w:t xml:space="preserve"> ως εξής:</w:t>
      </w:r>
    </w:p>
    <w:p w:rsidR="00EA6840" w:rsidRPr="00B16B0B" w:rsidRDefault="00EA6840" w:rsidP="00EA6840">
      <w:pPr>
        <w:spacing w:line="276" w:lineRule="auto"/>
        <w:jc w:val="both"/>
        <w:rPr>
          <w:rFonts w:ascii="Calibri" w:hAnsi="Calibri" w:cs="Tahoma"/>
          <w:sz w:val="22"/>
          <w:szCs w:val="22"/>
        </w:rPr>
      </w:pPr>
    </w:p>
    <w:p w:rsidR="00EA6840" w:rsidRPr="00717CFA" w:rsidRDefault="00EA6840" w:rsidP="00EA6840">
      <w:pPr>
        <w:shd w:val="clear" w:color="auto" w:fill="E6E6E6"/>
        <w:spacing w:line="276" w:lineRule="auto"/>
        <w:jc w:val="both"/>
        <w:rPr>
          <w:rFonts w:asciiTheme="minorHAnsi" w:hAnsiTheme="minorHAnsi" w:cs="Tahoma"/>
          <w:b/>
          <w:i/>
          <w:color w:val="000000" w:themeColor="text1"/>
          <w:sz w:val="22"/>
          <w:szCs w:val="22"/>
        </w:rPr>
      </w:pPr>
      <w:r w:rsidRPr="00717CFA">
        <w:rPr>
          <w:rFonts w:asciiTheme="minorHAnsi" w:hAnsiTheme="minorHAnsi" w:cs="Tahoma"/>
          <w:b/>
          <w:i/>
          <w:color w:val="000000" w:themeColor="text1"/>
          <w:sz w:val="22"/>
          <w:szCs w:val="22"/>
        </w:rPr>
        <w:t xml:space="preserve">Σχολή Ναυτιλίας και Βιομηχανίας  </w:t>
      </w:r>
    </w:p>
    <w:p w:rsidR="00EA6840" w:rsidRPr="00717A29" w:rsidRDefault="00EA6840" w:rsidP="00EA6840">
      <w:pPr>
        <w:tabs>
          <w:tab w:val="left" w:pos="3248"/>
        </w:tabs>
        <w:spacing w:line="276" w:lineRule="auto"/>
        <w:jc w:val="both"/>
        <w:rPr>
          <w:rFonts w:asciiTheme="minorHAnsi" w:hAnsiTheme="minorHAnsi" w:cs="Tahoma"/>
          <w:b/>
          <w:color w:val="000000" w:themeColor="text1"/>
          <w:sz w:val="22"/>
          <w:szCs w:val="22"/>
          <w:u w:val="single"/>
        </w:rPr>
      </w:pPr>
      <w:r w:rsidRPr="00717A29">
        <w:rPr>
          <w:rFonts w:asciiTheme="minorHAnsi" w:hAnsiTheme="minorHAnsi" w:cs="Tahoma"/>
          <w:b/>
          <w:color w:val="000000" w:themeColor="text1"/>
          <w:sz w:val="22"/>
          <w:szCs w:val="22"/>
          <w:u w:val="single"/>
        </w:rPr>
        <w:t xml:space="preserve">Τμήμα Ναυτιλιακών Σπουδών   </w:t>
      </w:r>
    </w:p>
    <w:p w:rsidR="00EA6840" w:rsidRPr="00717CFA" w:rsidRDefault="00EA6840" w:rsidP="00EA6840">
      <w:pPr>
        <w:jc w:val="both"/>
        <w:rPr>
          <w:rFonts w:asciiTheme="minorHAnsi" w:hAnsiTheme="minorHAnsi" w:cstheme="minorHAnsi"/>
          <w:sz w:val="22"/>
          <w:szCs w:val="22"/>
        </w:rPr>
      </w:pPr>
      <w:r w:rsidRPr="00717A29">
        <w:rPr>
          <w:rFonts w:asciiTheme="minorHAnsi" w:hAnsiTheme="minorHAnsi" w:cstheme="minorHAnsi"/>
          <w:color w:val="000000" w:themeColor="text1"/>
          <w:sz w:val="22"/>
          <w:szCs w:val="22"/>
        </w:rPr>
        <w:t xml:space="preserve">Μία (1) κενή θέση στη βαθμίδα του </w:t>
      </w:r>
      <w:r w:rsidRPr="00717A29">
        <w:rPr>
          <w:rFonts w:asciiTheme="minorHAnsi" w:hAnsiTheme="minorHAnsi" w:cstheme="minorHAnsi"/>
          <w:b/>
          <w:color w:val="000000" w:themeColor="text1"/>
          <w:sz w:val="22"/>
          <w:szCs w:val="22"/>
        </w:rPr>
        <w:t>Αναπληρωτή Καθηγητή ή του</w:t>
      </w:r>
      <w:r w:rsidRPr="00717A29">
        <w:rPr>
          <w:rFonts w:asciiTheme="minorHAnsi" w:hAnsiTheme="minorHAnsi" w:cstheme="minorHAnsi"/>
          <w:color w:val="000000" w:themeColor="text1"/>
          <w:sz w:val="22"/>
          <w:szCs w:val="22"/>
        </w:rPr>
        <w:t xml:space="preserve"> </w:t>
      </w:r>
      <w:r w:rsidRPr="00717A29">
        <w:rPr>
          <w:rFonts w:asciiTheme="minorHAnsi" w:hAnsiTheme="minorHAnsi" w:cstheme="minorHAnsi"/>
          <w:b/>
          <w:color w:val="000000" w:themeColor="text1"/>
          <w:sz w:val="22"/>
          <w:szCs w:val="22"/>
        </w:rPr>
        <w:t>Επίκουρου</w:t>
      </w:r>
      <w:r w:rsidRPr="00717A29">
        <w:rPr>
          <w:rFonts w:asciiTheme="minorHAnsi" w:hAnsiTheme="minorHAnsi" w:cstheme="minorHAnsi"/>
          <w:color w:val="000000" w:themeColor="text1"/>
          <w:sz w:val="22"/>
          <w:szCs w:val="22"/>
        </w:rPr>
        <w:t xml:space="preserve"> </w:t>
      </w:r>
      <w:r w:rsidRPr="00717A29">
        <w:rPr>
          <w:rFonts w:asciiTheme="minorHAnsi" w:hAnsiTheme="minorHAnsi" w:cstheme="minorHAnsi"/>
          <w:b/>
          <w:color w:val="000000" w:themeColor="text1"/>
          <w:sz w:val="22"/>
          <w:szCs w:val="22"/>
        </w:rPr>
        <w:t xml:space="preserve">Καθηγητή </w:t>
      </w:r>
      <w:r w:rsidRPr="00717A29">
        <w:rPr>
          <w:rFonts w:asciiTheme="minorHAnsi" w:hAnsiTheme="minorHAnsi" w:cstheme="minorHAnsi"/>
          <w:color w:val="000000" w:themeColor="text1"/>
          <w:sz w:val="22"/>
          <w:szCs w:val="22"/>
        </w:rPr>
        <w:t>στο γνωστικό αντικείμενο</w:t>
      </w:r>
      <w:r w:rsidRPr="00717A29">
        <w:rPr>
          <w:rFonts w:asciiTheme="minorHAnsi" w:hAnsiTheme="minorHAnsi" w:cstheme="minorHAnsi"/>
          <w:b/>
          <w:color w:val="000000" w:themeColor="text1"/>
          <w:sz w:val="22"/>
          <w:szCs w:val="22"/>
        </w:rPr>
        <w:t xml:space="preserve"> «</w:t>
      </w:r>
      <w:r w:rsidRPr="00717A29">
        <w:rPr>
          <w:rFonts w:ascii="Calibri" w:hAnsi="Calibri"/>
          <w:b/>
          <w:sz w:val="22"/>
          <w:szCs w:val="22"/>
          <w:lang w:eastAsia="ko-KR"/>
        </w:rPr>
        <w:t>Λογιστική Χρηματοδότηση στη Ναυτιλία και τις Μεταφορές</w:t>
      </w:r>
      <w:r w:rsidRPr="00717A29">
        <w:rPr>
          <w:rFonts w:asciiTheme="minorHAnsi" w:hAnsiTheme="minorHAnsi" w:cstheme="minorHAnsi"/>
          <w:b/>
          <w:color w:val="000000" w:themeColor="text1"/>
          <w:sz w:val="22"/>
          <w:szCs w:val="22"/>
        </w:rPr>
        <w:t>»</w:t>
      </w:r>
      <w:r w:rsidRPr="00717A29">
        <w:rPr>
          <w:rFonts w:ascii="Calibri" w:hAnsi="Calibri" w:cs="Calibri"/>
          <w:sz w:val="22"/>
          <w:szCs w:val="22"/>
          <w:lang w:eastAsia="ko-KR"/>
        </w:rPr>
        <w:t xml:space="preserve"> με συνοπτική περιγραφή αντικειμένου: </w:t>
      </w:r>
      <w:r w:rsidRPr="00717A29">
        <w:rPr>
          <w:rFonts w:ascii="Calibri" w:hAnsi="Calibri"/>
          <w:bCs/>
          <w:sz w:val="22"/>
          <w:szCs w:val="22"/>
          <w:lang w:eastAsia="ko-KR"/>
        </w:rPr>
        <w:t>«Το αντικείμενο της θέσης είναι η εξέταση θεμάτων που αφορούν κυρίως στη χρηματοδότηση στον χώρο της ναυτιλίας και των μεταφορών, στην αποτύπωση των περιουσιακών κινήσεων και ροών σε επίπεδο εταιρείας, μέσω της εξέτασης και ανάλυσης των ετήσιων</w:t>
      </w:r>
      <w:r w:rsidRPr="006956BF">
        <w:rPr>
          <w:rFonts w:ascii="Calibri" w:hAnsi="Calibri"/>
          <w:bCs/>
          <w:sz w:val="22"/>
          <w:szCs w:val="22"/>
          <w:lang w:eastAsia="ko-KR"/>
        </w:rPr>
        <w:t xml:space="preserve"> οικονομικών καταστάσεων αλλά και στην εκτίμηση των βασικών λογιστικών και χρηματοοικονομικών δεικτών. Επίσης στη περιγραφή των τεχνικών που αφορούν τη λήψη χρηματοοικονομικών αποφάσεων στον κλάδο της ναυτιλίας και των μεταφορών, στη περιγραφή των εναλλακτικών πηγών χρηματοδότησης (μετοχικό κεφάλαιο, δανεισμός, διάφορες αγορές χρήματος και παραγώγων </w:t>
      </w:r>
      <w:proofErr w:type="spellStart"/>
      <w:r w:rsidRPr="006956BF">
        <w:rPr>
          <w:rFonts w:ascii="Calibri" w:hAnsi="Calibri"/>
          <w:bCs/>
          <w:sz w:val="22"/>
          <w:szCs w:val="22"/>
          <w:lang w:eastAsia="ko-KR"/>
        </w:rPr>
        <w:t>κτλ</w:t>
      </w:r>
      <w:proofErr w:type="spellEnd"/>
      <w:r w:rsidRPr="006956BF">
        <w:rPr>
          <w:rFonts w:ascii="Calibri" w:hAnsi="Calibri"/>
          <w:bCs/>
          <w:sz w:val="22"/>
          <w:szCs w:val="22"/>
          <w:lang w:eastAsia="ko-KR"/>
        </w:rPr>
        <w:t>) καθώς και στην εξέταση του τρόπου λήψης επενδυτικών αποφάσεων από τις ναυτιλιακές εταιρίες, κάτω από συνθήκες αβεβαιότητας</w:t>
      </w:r>
      <w:r w:rsidRPr="006956BF">
        <w:rPr>
          <w:rFonts w:ascii="Calibri" w:hAnsi="Calibri" w:cs="Calibri"/>
          <w:sz w:val="22"/>
          <w:szCs w:val="22"/>
          <w:lang w:eastAsia="ko-KR"/>
        </w:rPr>
        <w:t>».</w:t>
      </w:r>
      <w:r w:rsidRPr="00717CFA">
        <w:rPr>
          <w:rFonts w:ascii="Calibri" w:hAnsi="Calibri" w:cs="Calibri"/>
          <w:sz w:val="22"/>
          <w:szCs w:val="22"/>
          <w:lang w:eastAsia="ko-KR"/>
        </w:rPr>
        <w:t xml:space="preserve"> </w:t>
      </w:r>
      <w:r w:rsidRPr="006956BF">
        <w:rPr>
          <w:rFonts w:asciiTheme="minorHAnsi" w:hAnsiTheme="minorHAnsi" w:cstheme="minorHAnsi"/>
          <w:b/>
          <w:color w:val="000000" w:themeColor="text1"/>
          <w:sz w:val="22"/>
          <w:szCs w:val="22"/>
        </w:rPr>
        <w:t xml:space="preserve">(ΑΔΑ: </w:t>
      </w:r>
      <w:r w:rsidRPr="006956BF">
        <w:rPr>
          <w:rFonts w:asciiTheme="minorHAnsi" w:hAnsiTheme="minorHAnsi" w:cstheme="minorHAnsi"/>
          <w:b/>
          <w:sz w:val="22"/>
          <w:szCs w:val="22"/>
        </w:rPr>
        <w:t>Ω5ΗΔ469Β7Τ-ΡΧΡ</w:t>
      </w:r>
      <w:r w:rsidRPr="006956BF">
        <w:rPr>
          <w:rFonts w:asciiTheme="minorHAnsi" w:hAnsiTheme="minorHAnsi" w:cstheme="minorHAnsi"/>
          <w:b/>
          <w:color w:val="000000" w:themeColor="text1"/>
          <w:sz w:val="22"/>
          <w:szCs w:val="22"/>
        </w:rPr>
        <w:t>).</w:t>
      </w:r>
    </w:p>
    <w:p w:rsidR="00EA6840" w:rsidRDefault="00EA6840" w:rsidP="00EA6840">
      <w:pPr>
        <w:jc w:val="both"/>
        <w:rPr>
          <w:rFonts w:asciiTheme="minorHAnsi" w:hAnsiTheme="minorHAnsi"/>
          <w:b/>
          <w:color w:val="000000" w:themeColor="text1"/>
          <w:sz w:val="22"/>
          <w:szCs w:val="22"/>
        </w:rPr>
      </w:pPr>
      <w:r w:rsidRPr="004605EA">
        <w:rPr>
          <w:rFonts w:asciiTheme="minorHAnsi" w:hAnsiTheme="minorHAnsi"/>
          <w:color w:val="000000" w:themeColor="text1"/>
          <w:sz w:val="22"/>
          <w:szCs w:val="22"/>
        </w:rPr>
        <w:t xml:space="preserve">Κωδικοί Ανάρτησης προκήρυξης στο πληροφοριακό σύστημα </w:t>
      </w:r>
      <w:r w:rsidRPr="004605EA">
        <w:rPr>
          <w:rFonts w:asciiTheme="minorHAnsi" w:hAnsiTheme="minorHAnsi" w:cstheme="minorHAnsi"/>
          <w:color w:val="000000" w:themeColor="text1"/>
          <w:sz w:val="22"/>
          <w:szCs w:val="22"/>
        </w:rPr>
        <w:t xml:space="preserve">ΑΠΕΛΛΑ: </w:t>
      </w:r>
      <w:r w:rsidRPr="004605EA">
        <w:rPr>
          <w:rFonts w:asciiTheme="minorHAnsi" w:hAnsiTheme="minorHAnsi"/>
          <w:b/>
          <w:color w:val="000000" w:themeColor="text1"/>
          <w:sz w:val="22"/>
          <w:szCs w:val="22"/>
        </w:rPr>
        <w:t>APP</w:t>
      </w:r>
      <w:r>
        <w:rPr>
          <w:rFonts w:asciiTheme="minorHAnsi" w:hAnsiTheme="minorHAnsi"/>
          <w:b/>
          <w:color w:val="000000" w:themeColor="text1"/>
          <w:sz w:val="22"/>
          <w:szCs w:val="22"/>
        </w:rPr>
        <w:t xml:space="preserve"> 24023, </w:t>
      </w:r>
      <w:r w:rsidRPr="004605EA">
        <w:rPr>
          <w:rFonts w:asciiTheme="minorHAnsi" w:hAnsiTheme="minorHAnsi"/>
          <w:b/>
          <w:color w:val="000000" w:themeColor="text1"/>
          <w:sz w:val="22"/>
          <w:szCs w:val="22"/>
        </w:rPr>
        <w:t>APP</w:t>
      </w:r>
      <w:r>
        <w:rPr>
          <w:rFonts w:asciiTheme="minorHAnsi" w:hAnsiTheme="minorHAnsi"/>
          <w:b/>
          <w:color w:val="000000" w:themeColor="text1"/>
          <w:sz w:val="22"/>
          <w:szCs w:val="22"/>
        </w:rPr>
        <w:t xml:space="preserve"> 24024</w:t>
      </w:r>
    </w:p>
    <w:p w:rsidR="00EA6840" w:rsidRDefault="00EA6840" w:rsidP="00EA6840">
      <w:pPr>
        <w:jc w:val="both"/>
        <w:rPr>
          <w:rFonts w:asciiTheme="minorHAnsi" w:hAnsiTheme="minorHAnsi"/>
          <w:b/>
          <w:color w:val="000000" w:themeColor="text1"/>
          <w:sz w:val="22"/>
          <w:szCs w:val="22"/>
        </w:rPr>
      </w:pPr>
    </w:p>
    <w:p w:rsidR="00EA6840" w:rsidRPr="004B0EA1" w:rsidRDefault="00EA6840" w:rsidP="00EA6840">
      <w:pPr>
        <w:jc w:val="both"/>
        <w:rPr>
          <w:rFonts w:asciiTheme="minorHAnsi" w:hAnsiTheme="minorHAnsi"/>
          <w:b/>
          <w:sz w:val="22"/>
          <w:szCs w:val="22"/>
        </w:rPr>
      </w:pPr>
    </w:p>
    <w:p w:rsidR="00EA6840" w:rsidRPr="00717CFA" w:rsidRDefault="00EA6840" w:rsidP="00EA6840">
      <w:pPr>
        <w:shd w:val="clear" w:color="auto" w:fill="E6E6E6"/>
        <w:spacing w:line="276" w:lineRule="auto"/>
        <w:jc w:val="both"/>
        <w:rPr>
          <w:rFonts w:asciiTheme="minorHAnsi" w:hAnsiTheme="minorHAnsi" w:cs="Tahoma"/>
          <w:b/>
          <w:i/>
          <w:color w:val="000000" w:themeColor="text1"/>
          <w:sz w:val="22"/>
          <w:szCs w:val="22"/>
        </w:rPr>
      </w:pPr>
      <w:r w:rsidRPr="00717CFA">
        <w:rPr>
          <w:rFonts w:asciiTheme="minorHAnsi" w:hAnsiTheme="minorHAnsi" w:cs="Tahoma"/>
          <w:b/>
          <w:i/>
          <w:color w:val="000000" w:themeColor="text1"/>
          <w:sz w:val="22"/>
          <w:szCs w:val="22"/>
        </w:rPr>
        <w:t xml:space="preserve">Σχολή </w:t>
      </w:r>
      <w:r>
        <w:rPr>
          <w:rFonts w:asciiTheme="minorHAnsi" w:hAnsiTheme="minorHAnsi" w:cs="Tahoma"/>
          <w:b/>
          <w:i/>
          <w:color w:val="000000" w:themeColor="text1"/>
          <w:sz w:val="22"/>
          <w:szCs w:val="22"/>
        </w:rPr>
        <w:t>Τεχνολογιών Πληροφορικής και Επικοινωνιών</w:t>
      </w:r>
    </w:p>
    <w:p w:rsidR="00EA6840" w:rsidRPr="00717CFA" w:rsidRDefault="00EA6840" w:rsidP="00EA6840">
      <w:pPr>
        <w:tabs>
          <w:tab w:val="left" w:pos="3248"/>
        </w:tabs>
        <w:spacing w:line="276" w:lineRule="auto"/>
        <w:jc w:val="both"/>
        <w:rPr>
          <w:rFonts w:asciiTheme="minorHAnsi" w:hAnsiTheme="minorHAnsi" w:cs="Tahoma"/>
          <w:b/>
          <w:color w:val="000000" w:themeColor="text1"/>
          <w:sz w:val="22"/>
          <w:szCs w:val="22"/>
          <w:u w:val="single"/>
        </w:rPr>
      </w:pPr>
      <w:r w:rsidRPr="00717CFA">
        <w:rPr>
          <w:rFonts w:asciiTheme="minorHAnsi" w:hAnsiTheme="minorHAnsi" w:cs="Tahoma"/>
          <w:b/>
          <w:color w:val="000000" w:themeColor="text1"/>
          <w:sz w:val="22"/>
          <w:szCs w:val="22"/>
          <w:u w:val="single"/>
        </w:rPr>
        <w:t xml:space="preserve">Τμήμα </w:t>
      </w:r>
      <w:r>
        <w:rPr>
          <w:rFonts w:asciiTheme="minorHAnsi" w:hAnsiTheme="minorHAnsi" w:cs="Tahoma"/>
          <w:b/>
          <w:color w:val="000000" w:themeColor="text1"/>
          <w:sz w:val="22"/>
          <w:szCs w:val="22"/>
          <w:u w:val="single"/>
        </w:rPr>
        <w:t>Πληροφορικής</w:t>
      </w:r>
      <w:r w:rsidRPr="00717CFA">
        <w:rPr>
          <w:rFonts w:asciiTheme="minorHAnsi" w:hAnsiTheme="minorHAnsi" w:cs="Tahoma"/>
          <w:b/>
          <w:color w:val="000000" w:themeColor="text1"/>
          <w:sz w:val="22"/>
          <w:szCs w:val="22"/>
          <w:u w:val="single"/>
        </w:rPr>
        <w:t xml:space="preserve">    </w:t>
      </w:r>
    </w:p>
    <w:p w:rsidR="00EA6840" w:rsidRPr="006956BF" w:rsidRDefault="00EA6840" w:rsidP="00EA6840">
      <w:pPr>
        <w:jc w:val="both"/>
        <w:rPr>
          <w:rFonts w:ascii="Calibri" w:hAnsi="Calibri"/>
          <w:sz w:val="22"/>
          <w:szCs w:val="22"/>
        </w:rPr>
      </w:pPr>
      <w:r w:rsidRPr="006956BF">
        <w:rPr>
          <w:rFonts w:asciiTheme="minorHAnsi" w:hAnsiTheme="minorHAnsi" w:cstheme="minorHAnsi"/>
          <w:color w:val="000000" w:themeColor="text1"/>
          <w:sz w:val="22"/>
          <w:szCs w:val="22"/>
        </w:rPr>
        <w:t xml:space="preserve">Μία (1) θέση για εξέλιξη στη βαθμίδα του </w:t>
      </w:r>
      <w:r w:rsidRPr="006956BF">
        <w:rPr>
          <w:rFonts w:asciiTheme="minorHAnsi" w:hAnsiTheme="minorHAnsi" w:cstheme="minorHAnsi"/>
          <w:b/>
          <w:color w:val="000000" w:themeColor="text1"/>
          <w:sz w:val="22"/>
          <w:szCs w:val="22"/>
        </w:rPr>
        <w:t>Αναπληρωτή</w:t>
      </w:r>
      <w:r w:rsidRPr="006956BF">
        <w:rPr>
          <w:rFonts w:asciiTheme="minorHAnsi" w:hAnsiTheme="minorHAnsi" w:cstheme="minorHAnsi"/>
          <w:color w:val="000000" w:themeColor="text1"/>
          <w:sz w:val="22"/>
          <w:szCs w:val="22"/>
        </w:rPr>
        <w:t xml:space="preserve"> </w:t>
      </w:r>
      <w:r w:rsidRPr="006956BF">
        <w:rPr>
          <w:rFonts w:asciiTheme="minorHAnsi" w:hAnsiTheme="minorHAnsi" w:cstheme="minorHAnsi"/>
          <w:b/>
          <w:color w:val="000000" w:themeColor="text1"/>
          <w:sz w:val="22"/>
          <w:szCs w:val="22"/>
        </w:rPr>
        <w:t xml:space="preserve">Καθηγητή </w:t>
      </w:r>
      <w:r w:rsidRPr="006956BF">
        <w:rPr>
          <w:rFonts w:asciiTheme="minorHAnsi" w:hAnsiTheme="minorHAnsi" w:cstheme="minorHAnsi"/>
          <w:color w:val="000000" w:themeColor="text1"/>
          <w:sz w:val="22"/>
          <w:szCs w:val="22"/>
        </w:rPr>
        <w:t>στο γνωστικό αντικείμενο</w:t>
      </w:r>
      <w:r w:rsidRPr="006956BF">
        <w:rPr>
          <w:rFonts w:asciiTheme="minorHAnsi" w:hAnsiTheme="minorHAnsi" w:cstheme="minorHAnsi"/>
          <w:b/>
          <w:color w:val="000000" w:themeColor="text1"/>
          <w:sz w:val="22"/>
          <w:szCs w:val="22"/>
        </w:rPr>
        <w:t xml:space="preserve"> </w:t>
      </w:r>
      <w:r w:rsidRPr="006956BF">
        <w:rPr>
          <w:rFonts w:ascii="Calibri" w:hAnsi="Calibri"/>
          <w:b/>
          <w:color w:val="000000"/>
          <w:sz w:val="22"/>
          <w:szCs w:val="22"/>
        </w:rPr>
        <w:t>«Τεχνολογία Εξατομικευμένου Λογισμικού»</w:t>
      </w:r>
      <w:r w:rsidRPr="006956BF">
        <w:rPr>
          <w:rFonts w:ascii="Calibri" w:hAnsi="Calibri" w:cs="Calibri"/>
          <w:sz w:val="22"/>
          <w:szCs w:val="22"/>
          <w:lang w:eastAsia="ko-KR"/>
        </w:rPr>
        <w:t xml:space="preserve"> με συνοπτική περιγραφή: «Η ειδικότερη περιοχή της Τεχνολογίας Λογισμικού που μελετά τη </w:t>
      </w:r>
      <w:proofErr w:type="spellStart"/>
      <w:r w:rsidRPr="006956BF">
        <w:rPr>
          <w:rFonts w:ascii="Calibri" w:hAnsi="Calibri" w:cs="Calibri"/>
          <w:sz w:val="22"/>
          <w:szCs w:val="22"/>
          <w:lang w:eastAsia="ko-KR"/>
        </w:rPr>
        <w:t>μοντελοποίηση</w:t>
      </w:r>
      <w:proofErr w:type="spellEnd"/>
      <w:r w:rsidRPr="006956BF">
        <w:rPr>
          <w:rFonts w:ascii="Calibri" w:hAnsi="Calibri" w:cs="Calibri"/>
          <w:sz w:val="22"/>
          <w:szCs w:val="22"/>
          <w:lang w:eastAsia="ko-KR"/>
        </w:rPr>
        <w:t xml:space="preserve"> χρηστών λογισμικού με εφαρμογή προηγμένων μεθοδολογιών, θεωριών και αλγορίθμων προκειμένου να εξατομικεύεται δυναμικά το λογισμικό στον εκάστοτε χρήστη του ή σε ομάδα χρηστών του. Το λογισμικό αυτό μπορεί να εφαρμόζεται σε λογισμικό για εξατομικευμένη δια ζώσης ταυτοποίηση ή/και εξατομικευμένη αναζήτηση, εξατομικευμένη αναζήτηση </w:t>
      </w:r>
      <w:proofErr w:type="spellStart"/>
      <w:r w:rsidRPr="006956BF">
        <w:rPr>
          <w:rFonts w:ascii="Calibri" w:hAnsi="Calibri" w:cs="Calibri"/>
          <w:sz w:val="22"/>
          <w:szCs w:val="22"/>
          <w:lang w:eastAsia="ko-KR"/>
        </w:rPr>
        <w:t>υπηρεσιοστρεφούς</w:t>
      </w:r>
      <w:proofErr w:type="spellEnd"/>
      <w:r w:rsidRPr="006956BF">
        <w:rPr>
          <w:rFonts w:ascii="Calibri" w:hAnsi="Calibri" w:cs="Calibri"/>
          <w:sz w:val="22"/>
          <w:szCs w:val="22"/>
          <w:lang w:eastAsia="ko-KR"/>
        </w:rPr>
        <w:t xml:space="preserve"> λογισμικού και ανάκτηση πληροφορίας ή/και σε προσαρμοστικά συστήματα διδασκαλίας και πολιτισμού».</w:t>
      </w:r>
      <w:r>
        <w:rPr>
          <w:rFonts w:ascii="Calibri" w:hAnsi="Calibri"/>
          <w:sz w:val="22"/>
          <w:szCs w:val="22"/>
        </w:rPr>
        <w:t xml:space="preserve"> </w:t>
      </w:r>
      <w:r w:rsidRPr="006956BF">
        <w:rPr>
          <w:rFonts w:asciiTheme="minorHAnsi" w:hAnsiTheme="minorHAnsi" w:cstheme="minorHAnsi"/>
          <w:b/>
          <w:color w:val="000000" w:themeColor="text1"/>
          <w:sz w:val="22"/>
          <w:szCs w:val="22"/>
        </w:rPr>
        <w:t xml:space="preserve">(ΑΔΑ: </w:t>
      </w:r>
      <w:r w:rsidRPr="006956BF">
        <w:rPr>
          <w:rFonts w:asciiTheme="minorHAnsi" w:hAnsiTheme="minorHAnsi" w:cstheme="minorHAnsi"/>
          <w:b/>
          <w:sz w:val="22"/>
          <w:szCs w:val="22"/>
        </w:rPr>
        <w:t>691Π469Β7Τ-7ΞΤ</w:t>
      </w:r>
      <w:r w:rsidRPr="006956BF">
        <w:rPr>
          <w:rFonts w:asciiTheme="minorHAnsi" w:hAnsiTheme="minorHAnsi" w:cstheme="minorHAnsi"/>
          <w:b/>
          <w:color w:val="000000" w:themeColor="text1"/>
          <w:sz w:val="22"/>
          <w:szCs w:val="22"/>
        </w:rPr>
        <w:t>).</w:t>
      </w:r>
    </w:p>
    <w:p w:rsidR="00EA6840" w:rsidRPr="000B3D42" w:rsidRDefault="00EA6840" w:rsidP="00EA6840">
      <w:pPr>
        <w:jc w:val="both"/>
        <w:rPr>
          <w:rFonts w:asciiTheme="minorHAnsi" w:hAnsiTheme="minorHAnsi"/>
          <w:b/>
          <w:sz w:val="22"/>
          <w:szCs w:val="22"/>
        </w:rPr>
      </w:pPr>
      <w:r>
        <w:rPr>
          <w:rFonts w:asciiTheme="minorHAnsi" w:hAnsiTheme="minorHAnsi"/>
          <w:sz w:val="22"/>
          <w:szCs w:val="22"/>
        </w:rPr>
        <w:t xml:space="preserve">Κωδικός Ανάρτησης προκήρυξης στο πληροφοριακό σύστημα </w:t>
      </w:r>
      <w:r w:rsidRPr="004B0EA1">
        <w:rPr>
          <w:rFonts w:asciiTheme="minorHAnsi" w:hAnsiTheme="minorHAnsi" w:cstheme="minorHAnsi"/>
          <w:color w:val="000000" w:themeColor="text1"/>
          <w:sz w:val="22"/>
          <w:szCs w:val="22"/>
        </w:rPr>
        <w:t xml:space="preserve">ΑΠΕΛΛΑ: </w:t>
      </w:r>
      <w:r w:rsidRPr="00347D1E">
        <w:rPr>
          <w:rFonts w:asciiTheme="minorHAnsi" w:hAnsiTheme="minorHAnsi"/>
          <w:b/>
          <w:sz w:val="22"/>
          <w:szCs w:val="22"/>
        </w:rPr>
        <w:t>APP</w:t>
      </w:r>
      <w:r>
        <w:rPr>
          <w:rFonts w:asciiTheme="minorHAnsi" w:hAnsiTheme="minorHAnsi"/>
          <w:b/>
          <w:sz w:val="22"/>
          <w:szCs w:val="22"/>
        </w:rPr>
        <w:t xml:space="preserve"> </w:t>
      </w:r>
      <w:r w:rsidRPr="000B3D42">
        <w:rPr>
          <w:rFonts w:asciiTheme="minorHAnsi" w:hAnsiTheme="minorHAnsi"/>
          <w:b/>
          <w:sz w:val="22"/>
          <w:szCs w:val="22"/>
        </w:rPr>
        <w:t>24013</w:t>
      </w:r>
    </w:p>
    <w:p w:rsidR="00EA6840" w:rsidRDefault="00EA6840" w:rsidP="00EA6840">
      <w:pPr>
        <w:spacing w:line="276" w:lineRule="auto"/>
        <w:jc w:val="both"/>
        <w:rPr>
          <w:rFonts w:asciiTheme="minorHAnsi" w:hAnsiTheme="minorHAnsi" w:cs="Tahoma"/>
          <w:sz w:val="22"/>
          <w:szCs w:val="22"/>
        </w:rPr>
      </w:pPr>
    </w:p>
    <w:p w:rsidR="00EA6840" w:rsidRDefault="00EA6840" w:rsidP="00EA6840">
      <w:pPr>
        <w:spacing w:line="276" w:lineRule="auto"/>
        <w:jc w:val="both"/>
        <w:rPr>
          <w:rFonts w:asciiTheme="minorHAnsi" w:hAnsiTheme="minorHAnsi" w:cs="Tahoma"/>
          <w:b/>
          <w:sz w:val="22"/>
          <w:szCs w:val="22"/>
        </w:rPr>
      </w:pPr>
      <w:r>
        <w:rPr>
          <w:rFonts w:asciiTheme="minorHAnsi" w:hAnsiTheme="minorHAnsi" w:cs="Tahoma"/>
          <w:sz w:val="22"/>
          <w:szCs w:val="22"/>
        </w:rPr>
        <w:t>Η προθεσμία για την υποβολή υποψηφιοτήτων λήγει στις</w:t>
      </w:r>
      <w:r>
        <w:rPr>
          <w:rFonts w:asciiTheme="minorHAnsi" w:hAnsiTheme="minorHAnsi" w:cs="Tahoma"/>
          <w:b/>
          <w:sz w:val="22"/>
          <w:szCs w:val="22"/>
        </w:rPr>
        <w:t xml:space="preserve"> 7-12-2021.</w:t>
      </w:r>
    </w:p>
    <w:p w:rsidR="00EA6840" w:rsidRDefault="00EA6840" w:rsidP="00EA6840">
      <w:pPr>
        <w:spacing w:line="276" w:lineRule="auto"/>
        <w:jc w:val="both"/>
        <w:rPr>
          <w:rFonts w:asciiTheme="minorHAnsi" w:hAnsiTheme="minorHAnsi" w:cs="Tahoma"/>
          <w:b/>
          <w:sz w:val="22"/>
          <w:szCs w:val="22"/>
        </w:rPr>
      </w:pPr>
    </w:p>
    <w:p w:rsidR="00EA6840" w:rsidRDefault="00EA6840" w:rsidP="00EA6840">
      <w:pPr>
        <w:spacing w:line="276" w:lineRule="auto"/>
        <w:rPr>
          <w:rFonts w:asciiTheme="minorHAnsi" w:hAnsiTheme="minorHAnsi" w:cs="Tahoma"/>
          <w:b/>
          <w:sz w:val="22"/>
          <w:szCs w:val="22"/>
        </w:rPr>
      </w:pPr>
      <w:r>
        <w:rPr>
          <w:rFonts w:asciiTheme="minorHAnsi" w:hAnsiTheme="minorHAnsi" w:cs="Tahoma"/>
          <w:sz w:val="22"/>
          <w:szCs w:val="22"/>
        </w:rPr>
        <w:t xml:space="preserve">Η υποβολή υποψηφιοτήτων θα γίνει μέσω του </w:t>
      </w:r>
      <w:r>
        <w:rPr>
          <w:rFonts w:asciiTheme="minorHAnsi" w:hAnsiTheme="minorHAnsi" w:cs="Tahoma"/>
          <w:b/>
          <w:sz w:val="22"/>
          <w:szCs w:val="22"/>
        </w:rPr>
        <w:t>Πληροφοριακού Συστήματος ΑΠΕΛΛΑ</w:t>
      </w:r>
      <w:r>
        <w:rPr>
          <w:rFonts w:asciiTheme="minorHAnsi" w:hAnsiTheme="minorHAnsi" w:cs="Tahoma"/>
          <w:sz w:val="22"/>
          <w:szCs w:val="22"/>
        </w:rPr>
        <w:t xml:space="preserve"> στην ηλεκτρονική διεύθυνση  </w:t>
      </w:r>
      <w:hyperlink r:id="rId7" w:history="1">
        <w:r w:rsidRPr="00CD011E">
          <w:rPr>
            <w:rStyle w:val="Hyperlink"/>
            <w:rFonts w:asciiTheme="minorHAnsi" w:hAnsiTheme="minorHAnsi" w:cs="Tahoma"/>
            <w:b/>
            <w:sz w:val="22"/>
            <w:szCs w:val="22"/>
          </w:rPr>
          <w:t>https://apella.minedu.gov.gr</w:t>
        </w:r>
      </w:hyperlink>
    </w:p>
    <w:p w:rsidR="00EA6840" w:rsidRDefault="00EA6840" w:rsidP="00EA6840">
      <w:pPr>
        <w:spacing w:line="276" w:lineRule="auto"/>
        <w:rPr>
          <w:rFonts w:asciiTheme="minorHAnsi" w:hAnsiTheme="minorHAnsi" w:cs="Tahoma"/>
          <w:b/>
          <w:sz w:val="22"/>
          <w:szCs w:val="22"/>
        </w:rPr>
      </w:pPr>
    </w:p>
    <w:p w:rsidR="00EA6840" w:rsidRDefault="00EA6840" w:rsidP="00EA6840">
      <w:pPr>
        <w:spacing w:line="276" w:lineRule="auto"/>
        <w:rPr>
          <w:rFonts w:asciiTheme="minorHAnsi" w:hAnsiTheme="minorHAnsi" w:cs="Tahoma"/>
          <w:sz w:val="22"/>
          <w:szCs w:val="22"/>
        </w:rPr>
      </w:pPr>
    </w:p>
    <w:p w:rsidR="00EA6840" w:rsidRDefault="00EA6840" w:rsidP="00EA6840">
      <w:pPr>
        <w:spacing w:line="276" w:lineRule="auto"/>
        <w:jc w:val="both"/>
        <w:rPr>
          <w:rFonts w:asciiTheme="minorHAnsi" w:hAnsiTheme="minorHAnsi" w:cs="Tahoma"/>
          <w:sz w:val="22"/>
          <w:szCs w:val="22"/>
        </w:rPr>
      </w:pPr>
      <w:r>
        <w:rPr>
          <w:rFonts w:asciiTheme="minorHAnsi" w:hAnsiTheme="minorHAnsi" w:cs="Tahoma"/>
          <w:sz w:val="22"/>
          <w:szCs w:val="22"/>
        </w:rPr>
        <w:t xml:space="preserve">Πληροφορίες για τα απαιτούμενα δικαιολογητικά παρέχονται τις εργάσιμες ημέρες και ώρες στα Τμήματα Ναυτιλιακών Σπουδών </w:t>
      </w:r>
      <w:r>
        <w:rPr>
          <w:rFonts w:ascii="Calibri" w:hAnsi="Calibri"/>
          <w:sz w:val="22"/>
          <w:szCs w:val="22"/>
        </w:rPr>
        <w:t>(</w:t>
      </w:r>
      <w:r>
        <w:rPr>
          <w:rFonts w:asciiTheme="minorHAnsi" w:hAnsiTheme="minorHAnsi" w:cs="Tahoma"/>
          <w:sz w:val="22"/>
          <w:szCs w:val="22"/>
        </w:rPr>
        <w:t xml:space="preserve">210-4142074) και Πληροφορικής </w:t>
      </w:r>
      <w:r>
        <w:rPr>
          <w:rFonts w:ascii="Calibri" w:hAnsi="Calibri"/>
          <w:sz w:val="22"/>
          <w:szCs w:val="22"/>
        </w:rPr>
        <w:t>(</w:t>
      </w:r>
      <w:r>
        <w:rPr>
          <w:rFonts w:asciiTheme="minorHAnsi" w:hAnsiTheme="minorHAnsi" w:cs="Tahoma"/>
          <w:sz w:val="22"/>
          <w:szCs w:val="22"/>
        </w:rPr>
        <w:t>210-4142097).</w:t>
      </w:r>
    </w:p>
    <w:p w:rsidR="00EA6840" w:rsidRDefault="00EA6840" w:rsidP="00EA6840">
      <w:pPr>
        <w:spacing w:line="276" w:lineRule="auto"/>
        <w:jc w:val="both"/>
        <w:rPr>
          <w:rFonts w:asciiTheme="minorHAnsi" w:hAnsiTheme="minorHAnsi" w:cs="Tahoma"/>
          <w:sz w:val="22"/>
          <w:szCs w:val="22"/>
        </w:rPr>
      </w:pPr>
    </w:p>
    <w:p w:rsidR="00EA6840" w:rsidRDefault="00EA6840" w:rsidP="00EA6840">
      <w:pPr>
        <w:spacing w:line="276" w:lineRule="auto"/>
        <w:ind w:left="720"/>
        <w:jc w:val="both"/>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t xml:space="preserve">            Ο Πρύτανης</w:t>
      </w:r>
    </w:p>
    <w:p w:rsidR="00EA6840" w:rsidRDefault="00EA6840" w:rsidP="00EA6840">
      <w:pPr>
        <w:spacing w:line="276" w:lineRule="auto"/>
        <w:ind w:left="3600"/>
        <w:jc w:val="center"/>
        <w:rPr>
          <w:rFonts w:ascii="Calibri" w:hAnsi="Calibri" w:cs="Tahoma"/>
          <w:sz w:val="22"/>
          <w:szCs w:val="22"/>
        </w:rPr>
      </w:pPr>
      <w:bookmarkStart w:id="0" w:name="_GoBack"/>
      <w:bookmarkEnd w:id="0"/>
      <w:r>
        <w:rPr>
          <w:rFonts w:ascii="Calibri" w:hAnsi="Calibri" w:cs="Tahoma"/>
          <w:sz w:val="22"/>
          <w:szCs w:val="22"/>
        </w:rPr>
        <w:t xml:space="preserve">                    Καθηγητής Άγγελος Χ. </w:t>
      </w:r>
      <w:proofErr w:type="spellStart"/>
      <w:r>
        <w:rPr>
          <w:rFonts w:ascii="Calibri" w:hAnsi="Calibri" w:cs="Tahoma"/>
          <w:sz w:val="22"/>
          <w:szCs w:val="22"/>
        </w:rPr>
        <w:t>Κότιος</w:t>
      </w:r>
      <w:proofErr w:type="spellEnd"/>
      <w:r>
        <w:rPr>
          <w:rFonts w:ascii="Calibri" w:hAnsi="Calibri" w:cs="Tahoma"/>
          <w:sz w:val="22"/>
          <w:szCs w:val="22"/>
        </w:rPr>
        <w:t xml:space="preserve">  </w:t>
      </w:r>
    </w:p>
    <w:p w:rsidR="004E1863" w:rsidRDefault="004E1863"/>
    <w:sectPr w:rsidR="004E1863" w:rsidSect="00E44C1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02E80"/>
    <w:multiLevelType w:val="hybridMultilevel"/>
    <w:tmpl w:val="590C93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FA142B"/>
    <w:multiLevelType w:val="hybridMultilevel"/>
    <w:tmpl w:val="3D00BD7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D6"/>
    <w:rsid w:val="002A11D6"/>
    <w:rsid w:val="004E1863"/>
    <w:rsid w:val="00917BE2"/>
    <w:rsid w:val="00E44C1C"/>
    <w:rsid w:val="00EA68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AED0322"/>
  <w15:chartTrackingRefBased/>
  <w15:docId w15:val="{CFCD2F09-D63E-4AFA-99E8-286AA165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C1C"/>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C1C"/>
    <w:rPr>
      <w:color w:val="0563C1" w:themeColor="hyperlink"/>
      <w:u w:val="single"/>
    </w:rPr>
  </w:style>
  <w:style w:type="paragraph" w:styleId="ListParagraph">
    <w:name w:val="List Paragraph"/>
    <w:basedOn w:val="Normal"/>
    <w:uiPriority w:val="34"/>
    <w:qFormat/>
    <w:rsid w:val="00E44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ella.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Πετρούλα Μπον</dc:creator>
  <cp:keywords/>
  <dc:description/>
  <cp:lastModifiedBy>Πετρούλα Μπον</cp:lastModifiedBy>
  <cp:revision>4</cp:revision>
  <cp:lastPrinted>2021-10-06T11:13:00Z</cp:lastPrinted>
  <dcterms:created xsi:type="dcterms:W3CDTF">2021-10-06T11:12:00Z</dcterms:created>
  <dcterms:modified xsi:type="dcterms:W3CDTF">2021-10-06T11:54:00Z</dcterms:modified>
</cp:coreProperties>
</file>