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0EC62" w14:textId="45206AAF" w:rsidR="0092737B" w:rsidRPr="003C29F8" w:rsidRDefault="006E167F" w:rsidP="00A03264">
      <w:pPr>
        <w:jc w:val="center"/>
      </w:pPr>
      <w:r>
        <w:t xml:space="preserve">ΥΠΕΝΘΥΜΙΣΗ </w:t>
      </w:r>
      <w:r w:rsidR="0092737B">
        <w:t>ΠΟΛΙΤΙΚΗ</w:t>
      </w:r>
      <w:r>
        <w:t>Σ</w:t>
      </w:r>
      <w:r w:rsidR="0092737B">
        <w:t xml:space="preserve"> ΟΡΘΗΣ ΧΡΗΣΗΣ ΣΥΣΤΗΜΑΤΟΣ ΑΣΦΑΛΟΥΣ ΜΕΤΑΔΟΣΗΣ (ΣΑΜ) ΘΕΜΑΤΩΝ ΕΞΕΤΑΣΕΩΝ </w:t>
      </w:r>
      <w:bookmarkStart w:id="0" w:name="_GoBack"/>
      <w:bookmarkEnd w:id="0"/>
    </w:p>
    <w:p w14:paraId="75294D88" w14:textId="77777777" w:rsidR="00D3388C" w:rsidRDefault="00D3388C" w:rsidP="00F46BA9">
      <w:pPr>
        <w:jc w:val="both"/>
      </w:pPr>
    </w:p>
    <w:p w14:paraId="4C9043C1" w14:textId="2DE2D4B8" w:rsidR="0092737B" w:rsidRDefault="006E167F" w:rsidP="00A03264">
      <w:pPr>
        <w:ind w:firstLine="360"/>
        <w:jc w:val="both"/>
      </w:pPr>
      <w:r>
        <w:t xml:space="preserve">Υπενθυμίζονται τα παρακάτω </w:t>
      </w:r>
      <w:r w:rsidR="00D559F8">
        <w:t xml:space="preserve">για την </w:t>
      </w:r>
      <w:r w:rsidR="00A86519">
        <w:t xml:space="preserve">αποτελεσματικότερη </w:t>
      </w:r>
      <w:r w:rsidR="00D559F8">
        <w:t xml:space="preserve">αποστολή </w:t>
      </w:r>
      <w:r w:rsidR="0092737B">
        <w:t xml:space="preserve">θεμάτων </w:t>
      </w:r>
      <w:r w:rsidR="00A220E8">
        <w:t xml:space="preserve">εξετάσεων </w:t>
      </w:r>
      <w:r w:rsidR="0092737B">
        <w:t>με τη χρήση του ΣΑΜ:</w:t>
      </w:r>
    </w:p>
    <w:p w14:paraId="55842BF0" w14:textId="720768E3" w:rsidR="00D559F8" w:rsidRDefault="00A220E8" w:rsidP="00A03264">
      <w:pPr>
        <w:ind w:firstLine="360"/>
        <w:jc w:val="both"/>
      </w:pPr>
      <w:r>
        <w:t>Το σύστημα έχει σχεδιαστεί ώστε τα τερματικά σημεία να επικοινωνούν ετεροχρονισμένα με την κεντρική υποδομή για την ταχύτερη μετάδοση των θεμάτων.</w:t>
      </w:r>
      <w:r w:rsidR="003C29F8">
        <w:t xml:space="preserve"> </w:t>
      </w:r>
      <w:r>
        <w:t>Το ΣΑΜ</w:t>
      </w:r>
      <w:r w:rsidR="00D559F8">
        <w:t>,</w:t>
      </w:r>
      <w:r>
        <w:t xml:space="preserve"> εφόσον συνδεθεί </w:t>
      </w:r>
      <w:r w:rsidR="00D559F8">
        <w:t xml:space="preserve">αρχικά </w:t>
      </w:r>
      <w:r>
        <w:t>με την κεντρική υποδομή</w:t>
      </w:r>
      <w:r w:rsidR="00D559F8">
        <w:t>,</w:t>
      </w:r>
      <w:r>
        <w:t xml:space="preserve"> </w:t>
      </w:r>
      <w:r w:rsidR="003C29F8">
        <w:t>ενημερώνεται</w:t>
      </w:r>
      <w:r>
        <w:t xml:space="preserve"> μόνο </w:t>
      </w:r>
      <w:r w:rsidR="003C29F8">
        <w:t xml:space="preserve">με </w:t>
      </w:r>
      <w:r>
        <w:t xml:space="preserve">τις νέες αποστολές θεμάτων, ενώ </w:t>
      </w:r>
      <w:r w:rsidR="003C29F8">
        <w:t>κατά την επανεκκίνησή το</w:t>
      </w:r>
      <w:r w:rsidR="00A03264">
        <w:t>υ</w:t>
      </w:r>
      <w:r w:rsidR="003C29F8">
        <w:t xml:space="preserve"> απαιτείται η </w:t>
      </w:r>
      <w:r w:rsidR="003C29F8" w:rsidRPr="002102A2">
        <w:t>ενημέρωση του συνόλου των</w:t>
      </w:r>
      <w:r w:rsidRPr="002102A2">
        <w:t xml:space="preserve"> αποστολών</w:t>
      </w:r>
      <w:r w:rsidR="003C29F8" w:rsidRPr="002102A2">
        <w:t xml:space="preserve">, καθώς και της </w:t>
      </w:r>
      <w:r w:rsidRPr="002102A2">
        <w:t>εφαρμογή</w:t>
      </w:r>
      <w:r w:rsidR="003C29F8" w:rsidRPr="002102A2">
        <w:t>ς</w:t>
      </w:r>
      <w:r w:rsidRPr="002102A2">
        <w:t>. Ενδεικτικά</w:t>
      </w:r>
      <w:r w:rsidR="00AD36FB" w:rsidRPr="002102A2">
        <w:t xml:space="preserve"> </w:t>
      </w:r>
      <w:r w:rsidRPr="002102A2">
        <w:t>αναφέρεται ότι</w:t>
      </w:r>
      <w:r>
        <w:t xml:space="preserve"> στην πρώτη περίπτωση </w:t>
      </w:r>
      <w:r w:rsidR="00A03264">
        <w:t xml:space="preserve">(με την αποστολή θεμάτων) </w:t>
      </w:r>
      <w:r w:rsidR="00AD36FB">
        <w:t>απαιτεί</w:t>
      </w:r>
      <w:r w:rsidR="003C29F8">
        <w:t>ται</w:t>
      </w:r>
      <w:r w:rsidR="00AD36FB">
        <w:t xml:space="preserve"> </w:t>
      </w:r>
      <w:r w:rsidR="003B7AD7">
        <w:t xml:space="preserve">λήψη </w:t>
      </w:r>
      <w:r w:rsidR="00AD36FB">
        <w:t>δεδομέν</w:t>
      </w:r>
      <w:r w:rsidR="003B7AD7">
        <w:t>ων</w:t>
      </w:r>
      <w:r w:rsidR="00AD36FB">
        <w:t xml:space="preserve"> </w:t>
      </w:r>
      <w:r w:rsidR="002102A2">
        <w:t xml:space="preserve">μόνο </w:t>
      </w:r>
      <w:r w:rsidR="00AD36FB">
        <w:t xml:space="preserve">περίπου 1ΜΒ, ενώ </w:t>
      </w:r>
      <w:r>
        <w:t>σ</w:t>
      </w:r>
      <w:r w:rsidR="00AD36FB">
        <w:t xml:space="preserve">την </w:t>
      </w:r>
      <w:r>
        <w:t>δεύτερη (</w:t>
      </w:r>
      <w:r w:rsidR="00D559F8">
        <w:t xml:space="preserve">με </w:t>
      </w:r>
      <w:r w:rsidR="00AD36FB">
        <w:t>επανεκκίνηση</w:t>
      </w:r>
      <w:r>
        <w:t>)</w:t>
      </w:r>
      <w:r w:rsidR="00AD36FB">
        <w:t xml:space="preserve"> </w:t>
      </w:r>
      <w:r>
        <w:t>περίπου 70ΜΒ</w:t>
      </w:r>
      <w:r w:rsidR="00D559F8">
        <w:t>.</w:t>
      </w:r>
    </w:p>
    <w:p w14:paraId="4A967472" w14:textId="5273C93E" w:rsidR="003C29F8" w:rsidRDefault="00A220E8" w:rsidP="00A03264">
      <w:pPr>
        <w:ind w:firstLine="360"/>
        <w:jc w:val="both"/>
      </w:pPr>
      <w:r>
        <w:t xml:space="preserve">Από τα παραπάνω </w:t>
      </w:r>
      <w:r w:rsidR="00D559F8">
        <w:t>γ</w:t>
      </w:r>
      <w:r w:rsidR="003B7AD7">
        <w:t>ίνεται κατανοητό ότι η ταυτόχρονη επανεκκίνηση του συνόλου των τερματικών σημείων επιφέρει τεράστια</w:t>
      </w:r>
      <w:r w:rsidR="002102A2">
        <w:t xml:space="preserve"> και αχρείαστη</w:t>
      </w:r>
      <w:r w:rsidR="003B7AD7">
        <w:t xml:space="preserve"> επιβάρυνση στο σύνολο της υποδομής.</w:t>
      </w:r>
      <w:r w:rsidR="003B7AD7" w:rsidRPr="003B7AD7">
        <w:t xml:space="preserve"> </w:t>
      </w:r>
      <w:r w:rsidR="003C29F8">
        <w:t>Συνεπώς:</w:t>
      </w:r>
    </w:p>
    <w:p w14:paraId="08FE2697" w14:textId="65D9D802" w:rsidR="003B7AD7" w:rsidRPr="003C29F8" w:rsidRDefault="003B7AD7" w:rsidP="00F46BA9">
      <w:pPr>
        <w:pStyle w:val="a3"/>
        <w:numPr>
          <w:ilvl w:val="1"/>
          <w:numId w:val="2"/>
        </w:numPr>
        <w:ind w:left="851" w:hanging="284"/>
        <w:jc w:val="both"/>
      </w:pPr>
      <w:r w:rsidRPr="00DD29E9">
        <w:rPr>
          <w:b/>
          <w:bCs/>
          <w:u w:val="single"/>
        </w:rPr>
        <w:t xml:space="preserve">οι σχολικές μονάδες θα πρέπει να αναμένουν τη λήψη των θεμάτων </w:t>
      </w:r>
      <w:r w:rsidR="002102A2">
        <w:rPr>
          <w:b/>
          <w:bCs/>
          <w:u w:val="single"/>
        </w:rPr>
        <w:t>ΧΩΡΙΣ</w:t>
      </w:r>
      <w:r w:rsidR="002102A2" w:rsidRPr="00DD29E9">
        <w:rPr>
          <w:b/>
          <w:bCs/>
          <w:u w:val="single"/>
        </w:rPr>
        <w:t xml:space="preserve"> </w:t>
      </w:r>
      <w:r w:rsidRPr="00DD29E9">
        <w:rPr>
          <w:b/>
          <w:bCs/>
          <w:u w:val="single"/>
        </w:rPr>
        <w:t xml:space="preserve">να </w:t>
      </w:r>
      <w:r w:rsidR="00D559F8" w:rsidRPr="00DD29E9">
        <w:rPr>
          <w:b/>
          <w:bCs/>
          <w:u w:val="single"/>
        </w:rPr>
        <w:t>κάνουν</w:t>
      </w:r>
      <w:r w:rsidR="003C29F8" w:rsidRPr="00DD29E9">
        <w:rPr>
          <w:b/>
          <w:bCs/>
          <w:u w:val="single"/>
        </w:rPr>
        <w:t xml:space="preserve"> επανεκκίνηση του συστήματος</w:t>
      </w:r>
      <w:r w:rsidR="002102A2" w:rsidRPr="00DD29E9">
        <w:rPr>
          <w:b/>
          <w:bCs/>
          <w:u w:val="single"/>
        </w:rPr>
        <w:t xml:space="preserve"> – επανεκκίνηση θα πρέπει να γίνεται ΜΟΝΟ αν έχει δοθεί σχετική </w:t>
      </w:r>
      <w:r w:rsidR="003C29F8" w:rsidRPr="00DD29E9">
        <w:rPr>
          <w:b/>
          <w:bCs/>
          <w:u w:val="single"/>
        </w:rPr>
        <w:t xml:space="preserve">οδηγία </w:t>
      </w:r>
      <w:r w:rsidR="002102A2">
        <w:rPr>
          <w:b/>
          <w:bCs/>
          <w:u w:val="single"/>
        </w:rPr>
        <w:t xml:space="preserve">αποκλειστικά </w:t>
      </w:r>
      <w:r w:rsidR="003C29F8" w:rsidRPr="00DD29E9">
        <w:rPr>
          <w:b/>
          <w:bCs/>
          <w:u w:val="single"/>
        </w:rPr>
        <w:t>από την ομάδα υποστήριξης του ΣΑΜ</w:t>
      </w:r>
      <w:r w:rsidR="00F46BA9" w:rsidRPr="00DD29E9">
        <w:rPr>
          <w:b/>
          <w:bCs/>
          <w:u w:val="single"/>
        </w:rPr>
        <w:t>.</w:t>
      </w:r>
      <w:r w:rsidR="002102A2">
        <w:rPr>
          <w:b/>
          <w:bCs/>
          <w:u w:val="single"/>
        </w:rPr>
        <w:t xml:space="preserve"> </w:t>
      </w:r>
    </w:p>
    <w:p w14:paraId="191B14EC" w14:textId="7140B292" w:rsidR="003C29F8" w:rsidRPr="003C29F8" w:rsidRDefault="003C29F8" w:rsidP="00F46BA9">
      <w:pPr>
        <w:pStyle w:val="a3"/>
        <w:numPr>
          <w:ilvl w:val="1"/>
          <w:numId w:val="2"/>
        </w:numPr>
        <w:ind w:left="851" w:hanging="284"/>
        <w:jc w:val="both"/>
      </w:pPr>
      <w:r w:rsidRPr="003C29F8">
        <w:t xml:space="preserve">Οι </w:t>
      </w:r>
      <w:r w:rsidRPr="00F46BA9">
        <w:rPr>
          <w:b/>
        </w:rPr>
        <w:t>ΔΔΕ</w:t>
      </w:r>
      <w:r w:rsidRPr="003C29F8">
        <w:t xml:space="preserve"> θα πρέπει να αναμένουν τεχνικές οδηγίες από την ομάδα τεχνικής υποστήριξης του </w:t>
      </w:r>
      <w:r>
        <w:t>ΣΑΜ</w:t>
      </w:r>
      <w:r w:rsidRPr="003C29F8">
        <w:t xml:space="preserve"> και στη συνέχεια να τις μεταβιβά</w:t>
      </w:r>
      <w:r w:rsidR="002008BC">
        <w:t>ζ</w:t>
      </w:r>
      <w:r w:rsidRPr="003C29F8">
        <w:t xml:space="preserve">ουν στις σχολικές μονάδες αρμοδιότητάς τους. </w:t>
      </w:r>
      <w:r>
        <w:t>Ενδεχόμενη</w:t>
      </w:r>
      <w:r w:rsidR="00F46BA9">
        <w:t xml:space="preserve"> </w:t>
      </w:r>
      <w:r w:rsidR="00F46BA9" w:rsidRPr="003C29F8">
        <w:t>λανθασμένη οδηγία</w:t>
      </w:r>
      <w:r w:rsidR="00F46BA9">
        <w:t>, κατά παρέκκλιση τ</w:t>
      </w:r>
      <w:r w:rsidR="00A03264">
        <w:t xml:space="preserve">ης ομάδας υποστήριξης του ΣΑΜ, </w:t>
      </w:r>
      <w:r w:rsidRPr="003C29F8">
        <w:t xml:space="preserve">μπορεί να επιβαρύνει σημαντικά </w:t>
      </w:r>
      <w:r w:rsidR="00F46BA9">
        <w:t>την συνολική απόδοση του συστήματος</w:t>
      </w:r>
      <w:r w:rsidRPr="003C29F8">
        <w:t xml:space="preserve"> και να έχει</w:t>
      </w:r>
      <w:r w:rsidR="00F46BA9">
        <w:t xml:space="preserve"> δυσμενείς</w:t>
      </w:r>
      <w:r w:rsidRPr="003C29F8">
        <w:t xml:space="preserve"> </w:t>
      </w:r>
      <w:r w:rsidR="00F46BA9">
        <w:t>συνέπειες</w:t>
      </w:r>
      <w:r w:rsidRPr="003C29F8">
        <w:t xml:space="preserve"> </w:t>
      </w:r>
      <w:r w:rsidR="00F46BA9">
        <w:t>στις λοιπές</w:t>
      </w:r>
      <w:r w:rsidRPr="003C29F8">
        <w:t xml:space="preserve"> σχολικές μονάδες σε πανελλαδικό επίπεδο</w:t>
      </w:r>
      <w:r w:rsidR="00F46BA9">
        <w:t>.</w:t>
      </w:r>
    </w:p>
    <w:p w14:paraId="3FAA382F" w14:textId="77777777" w:rsidR="003C29F8" w:rsidRPr="003C29F8" w:rsidRDefault="003C29F8" w:rsidP="00A03264">
      <w:pPr>
        <w:ind w:firstLine="360"/>
        <w:jc w:val="both"/>
      </w:pPr>
      <w:r w:rsidRPr="003C29F8">
        <w:t>Τέλος, υπενθυμίζεται ότι η ομάδα υποστήριξης του ΣΑΜ γνωρίζει μέσω παρακολούθησης</w:t>
      </w:r>
      <w:r w:rsidR="00F46BA9">
        <w:t xml:space="preserve"> των κεντρικών υπολογιστικών συστημάτων</w:t>
      </w:r>
      <w:r w:rsidRPr="003C29F8">
        <w:t xml:space="preserve">, τις </w:t>
      </w:r>
      <w:r w:rsidR="00F46BA9">
        <w:t>σχολικές μονάδε</w:t>
      </w:r>
      <w:r w:rsidRPr="003C29F8">
        <w:t xml:space="preserve">ς ή ΔΔΕ στις οποίες παρουσιάζεται αδυναμία παραλαβής θεμάτων και επικοινωνεί </w:t>
      </w:r>
      <w:r w:rsidR="00F46BA9">
        <w:t xml:space="preserve">η ίδια </w:t>
      </w:r>
      <w:r w:rsidR="00A03264">
        <w:t>για την άμεση επίλυσή τους.</w:t>
      </w:r>
    </w:p>
    <w:p w14:paraId="003A3AF8" w14:textId="77777777" w:rsidR="003C29F8" w:rsidRPr="003C29F8" w:rsidRDefault="003C29F8" w:rsidP="00F46BA9">
      <w:pPr>
        <w:jc w:val="both"/>
        <w:rPr>
          <w:b/>
        </w:rPr>
      </w:pPr>
    </w:p>
    <w:p w14:paraId="54F4F20B" w14:textId="77777777" w:rsidR="003C29F8" w:rsidRPr="003C29F8" w:rsidRDefault="003C29F8" w:rsidP="00F46BA9">
      <w:pPr>
        <w:pStyle w:val="a3"/>
        <w:ind w:left="1440"/>
        <w:jc w:val="both"/>
        <w:rPr>
          <w:b/>
        </w:rPr>
      </w:pPr>
    </w:p>
    <w:sectPr w:rsidR="003C29F8" w:rsidRPr="003C2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67FC7"/>
    <w:multiLevelType w:val="hybridMultilevel"/>
    <w:tmpl w:val="AB4AB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58AD"/>
    <w:multiLevelType w:val="hybridMultilevel"/>
    <w:tmpl w:val="7FBE0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88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7B"/>
    <w:rsid w:val="002008BC"/>
    <w:rsid w:val="002102A2"/>
    <w:rsid w:val="002F3E6B"/>
    <w:rsid w:val="003211B3"/>
    <w:rsid w:val="003B7AD7"/>
    <w:rsid w:val="003C29F8"/>
    <w:rsid w:val="005F1FD6"/>
    <w:rsid w:val="006E167F"/>
    <w:rsid w:val="0092737B"/>
    <w:rsid w:val="00A03264"/>
    <w:rsid w:val="00A220E8"/>
    <w:rsid w:val="00A86519"/>
    <w:rsid w:val="00AD36FB"/>
    <w:rsid w:val="00D3388C"/>
    <w:rsid w:val="00D559F8"/>
    <w:rsid w:val="00DD29E9"/>
    <w:rsid w:val="00F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2549"/>
  <w15:chartTrackingRefBased/>
  <w15:docId w15:val="{33862701-B3D5-4D97-BA22-364093A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F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F1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Χατζηαθανασιου</dc:creator>
  <cp:keywords/>
  <dc:description/>
  <cp:lastModifiedBy>User</cp:lastModifiedBy>
  <cp:revision>3</cp:revision>
  <cp:lastPrinted>2021-06-16T10:14:00Z</cp:lastPrinted>
  <dcterms:created xsi:type="dcterms:W3CDTF">2021-06-17T08:49:00Z</dcterms:created>
  <dcterms:modified xsi:type="dcterms:W3CDTF">2021-06-17T08:57:00Z</dcterms:modified>
</cp:coreProperties>
</file>