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34" w:type="dxa"/>
        <w:tblLook w:val="04A0" w:firstRow="1" w:lastRow="0" w:firstColumn="1" w:lastColumn="0" w:noHBand="0" w:noVBand="1"/>
      </w:tblPr>
      <w:tblGrid>
        <w:gridCol w:w="5245"/>
        <w:gridCol w:w="4853"/>
      </w:tblGrid>
      <w:tr w:rsidR="00F64299" w:rsidTr="0053003C">
        <w:trPr>
          <w:trHeight w:val="480"/>
        </w:trPr>
        <w:tc>
          <w:tcPr>
            <w:tcW w:w="5245" w:type="dxa"/>
            <w:vMerge w:val="restart"/>
          </w:tcPr>
          <w:p w:rsidR="0053003C" w:rsidRPr="00D10273" w:rsidRDefault="00D93325" w:rsidP="00E1048F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1546C"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  <w:vAlign w:val="center"/>
          </w:tcPr>
          <w:p w:rsidR="00F64299" w:rsidRDefault="00F64299"/>
        </w:tc>
      </w:tr>
      <w:tr w:rsidR="00F64299" w:rsidTr="0053003C">
        <w:trPr>
          <w:trHeight w:val="480"/>
        </w:trPr>
        <w:tc>
          <w:tcPr>
            <w:tcW w:w="5245" w:type="dxa"/>
            <w:vMerge/>
          </w:tcPr>
          <w:p w:rsidR="0053003C" w:rsidRPr="00C96AB5" w:rsidRDefault="0053003C" w:rsidP="0053003C">
            <w:pPr>
              <w:spacing w:after="0" w:line="240" w:lineRule="auto"/>
              <w:ind w:left="34"/>
              <w:jc w:val="center"/>
              <w:rPr>
                <w:noProof/>
                <w:lang w:val="en-US" w:eastAsia="el-GR"/>
              </w:rPr>
            </w:pPr>
          </w:p>
        </w:tc>
        <w:tc>
          <w:tcPr>
            <w:tcW w:w="4853" w:type="dxa"/>
            <w:vAlign w:val="center"/>
          </w:tcPr>
          <w:p w:rsidR="00F64299" w:rsidRDefault="00F64299"/>
        </w:tc>
      </w:tr>
      <w:tr w:rsidR="00F86B16" w:rsidTr="0053003C">
        <w:tc>
          <w:tcPr>
            <w:tcW w:w="5245" w:type="dxa"/>
          </w:tcPr>
          <w:p w:rsidR="00F86B16" w:rsidRPr="00D10273" w:rsidRDefault="00F86B16" w:rsidP="0053003C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D10273">
              <w:rPr>
                <w:sz w:val="24"/>
                <w:szCs w:val="24"/>
              </w:rPr>
              <w:t>ΕΛΛΗΝΙΚΗ ΔΗΜΟΚΡΑΤΙΑ</w:t>
            </w:r>
          </w:p>
          <w:p w:rsidR="00F86B16" w:rsidRPr="005F5AA5" w:rsidRDefault="00F86B16" w:rsidP="0053003C">
            <w:pPr>
              <w:spacing w:after="0" w:line="240" w:lineRule="auto"/>
              <w:ind w:left="34"/>
              <w:jc w:val="center"/>
            </w:pPr>
            <w:r>
              <w:t>ΥΠΟΥΡΓΕΙΟ ΠΑΙΔΕΙΑΣ</w:t>
            </w:r>
            <w:r w:rsidR="00480966">
              <w:t xml:space="preserve"> </w:t>
            </w:r>
            <w:r>
              <w:t>ΚΑΙ ΘΡΗΣΚΕΥΜΑΤΩΝ</w:t>
            </w:r>
          </w:p>
          <w:p w:rsidR="00F86B16" w:rsidRDefault="00F86B16" w:rsidP="0053003C">
            <w:pPr>
              <w:spacing w:after="0" w:line="240" w:lineRule="auto"/>
              <w:ind w:left="34"/>
              <w:jc w:val="center"/>
            </w:pPr>
            <w:r>
              <w:t>-----</w:t>
            </w:r>
          </w:p>
        </w:tc>
        <w:tc>
          <w:tcPr>
            <w:tcW w:w="4853" w:type="dxa"/>
          </w:tcPr>
          <w:p w:rsidR="00F86B16" w:rsidRPr="00D10273" w:rsidRDefault="00F86B16" w:rsidP="0053003C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F86B16" w:rsidRPr="00D10273" w:rsidRDefault="00F86B16" w:rsidP="0053003C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F86B16" w:rsidRPr="00D10273" w:rsidRDefault="00F86B16" w:rsidP="0053003C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F86B16" w:rsidRDefault="00F86B16" w:rsidP="0053003C">
            <w:pPr>
              <w:spacing w:after="0" w:line="240" w:lineRule="auto"/>
              <w:ind w:left="175"/>
            </w:pPr>
          </w:p>
        </w:tc>
      </w:tr>
      <w:tr w:rsidR="00F86B16" w:rsidTr="0053003C">
        <w:tc>
          <w:tcPr>
            <w:tcW w:w="5245" w:type="dxa"/>
          </w:tcPr>
          <w:p w:rsidR="00F86B16" w:rsidRDefault="00F86B16" w:rsidP="0053003C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ΓΕΝΙΚΗ ΓΡΑΜΜΑΤΕΙΑ ΠΡΩΤΟΒΑΘΜΙΑΣ, ΔΕΥΤΕΡΟΒΑΘΜΙΑΣ ΕΚΠΑΙΔΕΥΣΗΣ &amp; ΕΙΔΙΚΗΣ ΑΓΩΓΗΣ</w:t>
            </w:r>
          </w:p>
          <w:sdt>
            <w:sdtPr>
              <w:rPr>
                <w:sz w:val="20"/>
                <w:szCs w:val="20"/>
                <w:lang w:eastAsia="el-GR"/>
              </w:rPr>
              <w:id w:val="2141994196"/>
              <w:placeholder>
                <w:docPart w:val="EEE2E53C2B3F4770B5FCEBFCBF7E9021"/>
              </w:placeholder>
              <w:dropDownList>
                <w:listItem w:value="Επιλέξτε ένα στοιχείο."/>
                <w:listItem w:displayText="ΑΡΧΗ ΔΙΑΣΦΑΛΙΣΗΣ ΠΟΙΟΤΗΤΑΣ ΠΡΩΤΟΒΑΘΜΙΑΣ ΚΑΙ ΔΕΥΤΕΡΟΒΑΘΜΙΑΣ ΕΚΠΑΙΔΕΥΣΗΣ" w:value="ΑΡΧΗ ΔΙΑΣΦΑΛΙΣΗΣ ΠΟΙΟΤΗΤΑΣ ΠΡΩΤΟΒΑΘΜΙΑΣ ΚΑΙ ΔΕΥΤΕΡΟΒΑΘΜΙΑΣ ΕΚΠΑΙΔΕΥΣΗΣ"/>
                <w:listItem w:displayText="ΑΥΤΟΤΕΛΕΣ ΤΜΗΜΑ ΑΝΘΡΩΠΙΝΟΥ ΔΥΝΑΜΙΚΟΥ ΠΕΡΙΦΕΡΕΙΑΚΩΝ ΥΠΗΡΕΣΙΩΝ" w:value="ΑΥΤΟΤΕΛΕΣ ΤΜΗΜΑ ΑΝΘΡΩΠΙΝΟΥ ΔΥΝΑΜΙΚΟΥ ΠΕΡΙΦΕΡΕΙΑΚΩΝ ΥΠΗΡΕΣΙΩΝ"/>
                <w:listItem w:displayText="ΑΥΤΟΤΕΛΕΣ ΤΜΗΜΑ ΣΥΝΤΟΝΙΣΜΟΥ ΚΑΙ ΠΑΡΑΚΟΛΟΥΘΗΣΗΣ ΤΗΣ ΕΚΠΑΙΔΕΥΣΗΣ ΠΡΟΣΦΥΓΩΝ" w:value="ΑΥΤΟΤΕΛΕΣ ΤΜΗΜΑ ΣΥΝΤΟΝΙΣΜΟΥ ΚΑΙ ΠΑΡΑΚΟΛΟΥΘΗΣΗΣ ΤΗΣ ΕΚΠΑΙΔΕΥΣΗΣ ΠΡΟΣΦΥΓΩΝ"/>
                <w:listItem w:displayText="ΑΥΤΟΤΕΛΗΣ ΔΙΕΥΘΥΝΣΗ ΙΔΙΩΤΙΚΗΣ ΕΚΠΑΙΔΕΥΣΗΣ" w:value="ΑΥΤΟΤΕΛΗΣ ΔΙΕΥΘΥΝΣΗ ΙΔΙΩΤΙΚΗΣ ΕΚΠΑΙΔΕΥΣΗΣ"/>
                <w:listItem w:displayText="ΑΥΤΟΤΕΛΗΣ ΔΙΕΥΘΥΝΣΗ ΣΥΓΚΕΝΤΡΩΣΗΣ, ΥΠΟΒΟΛΗΣ ΠΑΡΑΣΤΑΤΙΚΩΝ ΚΑΙ ΛΟΙΠΩΝ ΘΕΜΑΤΩΝ" w:value="ΑΥΤΟΤΕΛΗΣ ΔΙΕΥΘΥΝΣΗ ΣΥΓΚΕΝΤΡΩΣΗΣ, ΥΠΟΒΟΛΗΣ ΠΑΡΑΣΤΑΤΙΚΩΝ ΚΑΙ ΛΟΙΠΩΝ ΘΕΜΑΤΩΝ"/>
                <w:listItem w:displayText="ΓΕΝΙΚΗ ΓΡΑΜΜΑΤΕΙΑ ΔΙΑ ΒΙΟΥ ΜΑΘΗΣΗΣ" w:value="ΓΕΝΙΚΗ ΓΡΑΜΜΑΤΕΙΑ ΔΙΑ ΒΙΟΥ ΜΑΘΗΣΗΣ"/>
                <w:listItem w:displayText="ΓΕΝΙΚΗ ΓΡΑΜΜΑΤΕΙΑ ΕΡΕΥΝΑΣ ΚΑΙ ΤΕΧΝΟΛΟΓΙΑΣ" w:value="ΓΕΝΙΚΗ ΓΡΑΜΜΑΤΕΙΑ ΕΡΕΥΝΑΣ ΚΑΙ ΤΕΧΝΟΛΟΓΙΑΣ"/>
                <w:listItem w:displayText="ΓΕΝΙΚΗ ΓΡΑΜΜΑΤΕΙΑ ΘΡΗΣΚΕΥΜΑΤΩΝ" w:value="ΓΕΝΙΚΗ ΓΡΑΜΜΑΤΕΙΑ ΘΡΗΣΚΕΥΜΑΤΩΝ"/>
                <w:listItem w:displayText="ΓΕΝΙΚΗ ΓΡΑΜΜΑΤΕΙΑ ΝΕΑΣ ΓΕΝΙΑΣ" w:value="ΓΕΝΙΚΗ ΓΡΑΜΜΑΤΕΙΑ ΝΕΑΣ ΓΕΝΙΑΣ"/>
                <w:listItem w:displayText="ΓΕΝΙΚΗ ΓΡΑΜΜΑΤΕΙΑ ΠΑΙΔΕΙΑΣ ΚΑΙ ΘΡΗΣΚΕΥΜΑΤΩΝ" w:value="ΓΕΝΙΚΗ ΓΡΑΜΜΑΤΕΙΑ ΠΑΙΔΕΙΑΣ ΚΑΙ ΘΡΗΣΚΕΥΜΑΤΩΝ"/>
                <w:listItem w:displayText="ΓΕΝΙΚΗ ΔΙΕΥΘΥΝΣΗ ΑΝΘΡΩΠΙΝΟΥ ΔΥΝΑΜΙΚΟΥ" w:value="ΓΕΝΙΚΗ ΔΙΕΥΘΥΝΣΗ ΑΝΘΡΩΠΙΝΟΥ ΔΥΝΑΜΙΚΟΥ"/>
                <w:listItem w:displayText="ΓΕΝΙΚΗ ΔΙΕΥΘΥΝΣΗ ΑΝΩΤΑΤΗΣ ΕΚΠΑΙΔΕΥΣΗΣ" w:value="ΓΕΝΙΚΗ ΔΙΕΥΘΥΝΣΗ ΑΝΩΤΑΤΗΣ ΕΚΠΑΙΔΕΥΣΗΣ"/>
                <w:listItem w:displayText="ΓΕΝΙΚΗ ΔΙΕΥΘΥΝΣΗ ΔΙΕΘΝΩΝ ΕΥΡΩΠΑΪΚΩΝ ΘΕΜΑΤΩΝ ΠΑΙΔΕΙΑΣ ΟΜΟΓΕΝΩΝ ΔΙΑΠΟΛΙΤΙΣΜΙΚΗΣ ΕΚΠΑΙΔΕΥΣΗΣ" w:value="ΓΕΝΙΚΗ ΔΙΕΥΘΥΝΣΗ ΔΙΕΘΝΩΝ ΕΥΡΩΠΑΪΚΩΝ ΘΕΜΑΤΩΝ ΠΑΙΔΕΙΑΣ ΟΜΟΓΕΝΩΝ ΔΙΑΠΟΛΙΤΙΣΜΙΚΗΣ ΕΚΠΑΙΔΕΥΣΗΣ"/>
                <w:listItem w:displayText="ΓΕΝΙΚΗ ΔΙΕΥΘΥΝΣΗ ΕΚΠΑΙΔΕΥΤΙΚΟΥ ΠΡΟΣΩΠΙΚΟΥ ΠΡΩΤΟΒΑΘΜΙΑΣ ΔΕΥΤΕΡΟΒΑΘΜΙΑΣ ΕΚΠΑΙΔΕΥΣΗΣ" w:value="ΓΕΝΙΚΗ ΔΙΕΥΘΥΝΣΗ ΕΚΠΑΙΔΕΥΤΙΚΟΥ ΠΡΟΣΩΠΙΚΟΥ ΠΡΩΤΟΒΑΘΜΙΑΣ ΔΕΥΤΕΡΟΒΑΘΜΙΑΣ ΕΚΠΑΙΔΕΥΣΗΣ"/>
                <w:listItem w:displayText="ΓΕΝΙΚΗ ΔΙΕΥΘΥΝΣΗ ΟΙΚΟΝΟΜΙΚΩΝ ΥΠΗΡΕΣΙΩΝ" w:value="ΓΕΝΙΚΗ ΔΙΕΥΘΥΝΣΗ ΟΙΚΟΝΟΜΙΚΩΝ ΥΠΗΡΕΣΙΩΝ"/>
                <w:listItem w:displayText="ΓΕΝΙΚΗ ΔΙΕΥΘΥΝΣΗ ΣΠΟΥΔΩΝ ΠΡΩΤΟΒΑΘΜΙΑΣ ΔΕΥΤΕΡΟΒΑΘΜΙΑΣ ΕΚΠΑΙΔΕΥΣΗΣ" w:value="ΓΕΝΙΚΗ ΔΙΕΥΘΥΝΣΗ ΣΠΟΥΔΩΝ ΠΡΩΤΟΒΑΘΜΙΑΣ ΔΕΥΤΕΡΟΒΑΘΜΙΑΣ ΕΚΠΑΙΔΕΥΣΗΣ"/>
                <w:listItem w:displayText="ΓΕΝΙΚΗ ΔΙΕΥΘΥΝΣΗ ΣΤΡΑΤΗΓΙΚΟΥ ΣΧΕΔΙΑΣΜΟΥ, ΠΡΟΓΡΑΜΜΑΤΙΣΜΟΥ ΚΑΙ ΗΛΕΚΤΡΟΝΙΚΗΣ ΔΙΑΚΥΒΕΡΝΗΣΗΣ" w:value="ΓΕΝΙΚΗ ΔΙΕΥΘΥΝΣΗ ΣΤΡΑΤΗΓΙΚΟΥ ΣΧΕΔΙΑΣΜΟΥ, ΠΡΟΓΡΑΜΜΑΤΙΣΜΟΥ ΚΑΙ ΗΛΕΚΤΡΟΝΙΚΗΣ ΔΙΑΚΥΒΕΡΝΗΣΗΣ"/>
                <w:listItem w:displayText="ΓΡΑΦΕΙΟ ΑΝΑΠΛΗΡΩΤΗ ΥΠΟΥΡΓΟΥ" w:value="ΓΡΑΦΕΙΟ ΑΝΑΠΛΗΡΩΤΗ ΥΠΟΥΡΓΟΥ"/>
                <w:listItem w:displayText="ΓΡΑΦΕΙΟ ΝΟΜΙΚΟΥ ΣΥΜΒΟΥΛΟΥ ΤΟΥ ΚΡΑΤΟΥΣ" w:value="ΓΡΑΦΕΙΟ ΝΟΜΙΚΟΥ ΣΥΜΒΟΥΛΟΥ ΤΟΥ ΚΡΑΤΟΥΣ"/>
                <w:listItem w:displayText="ΓΡΑΦΕΙΟ ΥΠΟΥΡΓΟΥ" w:value="ΓΡΑΦΕΙΟ ΥΠΟΥΡΓΟΥ"/>
                <w:listItem w:displayText="ΓΡΑΦΕΙΟ ΥΦΥΠΟΥΡΓΟΥ" w:value="ΓΡΑΦΕΙΟ ΥΦΥΠΟΥΡΓΟΥ"/>
                <w:listItem w:displayText="ΕΘΝΙΚΟΣ ΟΡΓΑΝΙΣΜΟΣ ΕΞΕΤΑΣΕΩΝ" w:value="ΕΘΝΙΚΟΣ ΟΡΓΑΝΙΣΜΟΣ ΕΞΕΤΑΣΕΩΝ"/>
              </w:dropDownList>
            </w:sdtPr>
            <w:sdtEndPr/>
            <w:sdtContent>
              <w:p w:rsidR="00F86B16" w:rsidRPr="00D47DCB" w:rsidRDefault="00F86B16" w:rsidP="0053003C">
                <w:pPr>
                  <w:spacing w:after="0" w:line="240" w:lineRule="auto"/>
                  <w:ind w:left="34"/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eastAsia="el-GR"/>
                  </w:rPr>
                  <w:t>ΓΕΝΙΚΗ ΔΙΕΥΘΥΝΣΗ ΕΚΠΑΙΔΕΥΤΙΚΟΥ ΠΡΟΣΩΠΙΚΟΥ ΠΡΩΤΟΒΑΘΜΙΑΣ ΔΕΥΤΕΡΟΒΑΘΜΙΑΣ ΕΚΠΑΙΔΕΥΣΗΣ</w:t>
                </w:r>
              </w:p>
            </w:sdtContent>
          </w:sdt>
          <w:sdt>
            <w:sdtPr>
              <w:rPr>
                <w:sz w:val="20"/>
                <w:szCs w:val="20"/>
                <w:lang w:eastAsia="el-GR"/>
              </w:rPr>
              <w:id w:val="909963069"/>
              <w:placeholder>
                <w:docPart w:val="506693CC17C843BBBACBEF5E23C42E9B"/>
              </w:placeholder>
              <w:dropDownList>
                <w:listItem w:value="Επιλέξτε ένα στοιχείο."/>
                <w:listItem w:displayText="ΑΥΤΟΤΕΛΕΣ ΤΜΗΜΑ ΔΙΕΘΝΩΝ ΚΑΙ ΕΥΡΩΠΑΪΚΩΝ ΘΕΜΑΤΩΝ" w:value="ΑΥΤΟΤΕΛΕΣ ΤΜΗΜΑ ΔΙΕΘΝΩΝ ΚΑΙ ΕΥΡΩΠΑΪΚΩΝ ΘΕΜΑΤΩΝ"/>
                <w:listItem w:displayText="ΑΥΤΟΤΕΛΕΣ ΤΜΗΜΑ ΕΙΔΙΚΟΥ ΕΚΠΑΙΔΕΥΤΙΚΟΥ ΠΡΟΣΩΠΙΚΟΥ ΚΑΙ ΕΙΔΙΚΟΥ ΒΟΗΘΙΤΙΚΟΥ ΠΡΟΣΩΠΙΚΟΥ" w:value="ΑΥΤΟΤΕΛΕΣ ΤΜΗΜΑ ΕΙΔΙΚΟΥ ΕΚΠΑΙΔΕΥΤΙΚΟΥ ΠΡΟΣΩΠΙΚΟΥ ΚΑΙ ΕΙΔΙΚΟΥ ΒΟΗΘΙΤΙΚΟΥ ΠΡΟΣΩΠΙΚΟΥ"/>
                <w:listItem w:displayText="ΑΥΤΟΤΕΛΕΣ ΤΜΗΜΑ ΕΙΔΙΚΟΥ ΛΟΓΑΡΙΑΣΜΟΥ ΚΟΝΔΥΛΙΩΝ ΕΡΕΥΝΑΣ" w:value="ΑΥΤΟΤΕΛΕΣ ΤΜΗΜΑ ΕΙΔΙΚΟΥ ΛΟΓΑΡΙΑΣΜΟΥ ΚΟΝΔΥΛΙΩΝ ΕΡΕΥΝΑΣ"/>
                <w:listItem w:displayText="ΑΥΤΟΤΕΛΕΣ ΤΜΗΜΑ ΠΑΙΔΙΚΟΥ ΣΤΑΘΜΟΥ" w:value="ΑΥΤΟΤΕΛΕΣ ΤΜΗΜΑ ΠΑΙΔΙΚΟΥ ΣΤΑΘΜΟΥ"/>
                <w:listItem w:displayText="ΑΥΤΟΤΕΛΕΣ ΤΜΗΜΑ ΠΡΟΤΥΠΩΝ ΚΑΙ ΠΕΙΡΑΜΑΤΙΚΩΝ ΣΧΟΛΕΙΩΝ" w:value="ΑΥΤΟΤΕΛΕΣ ΤΜΗΜΑ ΠΡΟΤΥΠΩΝ ΚΑΙ ΠΕΙΡΑΜΑΤΙΚΩΝ ΣΧΟΛΕΙΩΝ"/>
                <w:listItem w:displayText="ΑΥΤΟΤΕΛΕΣ ΤΜΗΜΑ ΥΠΟΣΤΗΡΙΞΗΣ ΣΥΜΒΟΥΛΙΟΥ ΑΝΑΓΝΩΡΙΣΗΣ ΕΠΑΓΓΕΛΜΑΤΙΚΩΝ ΠΡΟΣΟΝΤΩΝ (ΣΑΕΠ) ΚΕΑΙ ΕΦΑΡΜΟΓΗΣ ΤΗΣ ΕΥΡΩΠΑΪΚΗΣ ΝΟΜΟΘΕΣΙΑΣ" w:value="ΑΥΤΟΤΕΛΕΣ ΤΜΗΜΑ ΥΠΟΣΤΗΡΙΞΗΣ ΣΥΜΒΟΥΛΙΟΥ ΑΝΑΓΝΩΡΙΣΗΣ ΕΠΑΓΓΕΛΜΑΤΙΚΩΝ ΠΡΟΣΟΝΤΩΝ (ΣΑΕΠ) ΚΕΑΙ ΕΦΑΡΜΟΓΗΣ ΤΗΣ ΕΥΡΩΠΑΪΚΗΣ ΝΟΜΟΘΕΣΙΑΣ"/>
                <w:listItem w:displayText="ΓΡΑΦΕΙΟ ΕΠΙΣΤΗΜΟΝΙΚΩΝ ΣΥΜΒΟΥΛΩΝ" w:value="ΓΡΑΦΕΙΟ ΕΠΙΣΤΗΜΟΝΙΚΩΝ ΣΥΜΒΟΥΛΩΝ"/>
                <w:listItem w:displayText="ΓΡΑΦΕΙΟ ΤΥΠΟΥ" w:value="ΓΡΑΦΕΙΟ ΤΥΠΟΥ"/>
                <w:listItem w:displayText="ΔΙΕΥΘΥΝΣΗ ΑΝΘΡΩΠΙΝΟΥ ΔΥΝΑΜΙΚΟΥ ΓΕΝΙΚΩΝ ΓΡΑΜΜΑΤΕΙΩΝ ΤΟΥ ΥΠΟΥΡΓΕΙΟΥ" w:value="ΔΙΕΥΘΥΝΣΗ ΑΝΘΡΩΠΙΝΟΥ ΔΥΝΑΜΙΚΟΥ ΓΕΝΙΚΩΝ ΓΡΑΜΜΑΤΕΙΩΝ ΤΟΥ ΥΠΟΥΡΓΕΙΟΥ"/>
                <w:listItem w:displayText="ΔΙΕΥΘΥΝΣΗ ΔΙΑ ΒΙΟΥ ΜΑΘΗΣΗΣ" w:value="ΔΙΕΥΘΥΝΣΗ ΔΙΑ ΒΙΟΥ ΜΑΘΗΣΗΣ"/>
                <w:listItem w:displayText="ΔΙΕΥΘΥΝΣΗ ΔΙΕΘΝΟΥΣ ΕΠΙΣΤΗΜΟΝΙΚΗΣ ΚΑΙ ΤΕΧΝΟΛΟΓΙΚΗΣ ΣΥΝΕΡΓΑΣΙΑΣ" w:value="ΔΙΕΥΘΥΝΣΗ ΔΙΕΘΝΟΥΣ ΕΠΙΣΤΗΜΟΝΙΚΗΣ ΚΑΙ ΤΕΧΝΟΛΟΓΙΚΗΣ ΣΥΝΕΡΓΑΣΙΑΣ"/>
                <w:listItem w:displayText="ΔΙΕΥΘΥΝΣΗ ΔΙΟΙΚΗΣΗΣ ΕΚΠΑΙΔΕΥΤΙΚΟΥ ΠΡΟΣΩΠΙΚΟΥ ΠΡΩΤΟΒΑΘΜΙΑΣ ΚΑΙ ΔΕΥΤΕΡΟΒΑΘΜΙΑΣ ΕΚΠΑΙΔΕΥΣΗΣ" w:value="ΔΙΕΥΘΥΝΣΗ ΔΙΟΙΚΗΣΗΣ ΕΚΠΑΙΔΕΥΤΙΚΟΥ ΠΡΟΣΩΠΙΚΟΥ ΠΡΩΤΟΒΑΘΜΙΑΣ ΚΑΙ ΔΕΥΤΕΡΟΒΑΘΜΙΑΣ ΕΚΠΑΙΔΕΥΣΗΣ"/>
                <w:listItem w:displayText="ΔΙΕΥΘΥΝΣΗ ΔΙΟΙΚΗΤΙΚΗΣ ΥΠΟΣΤΗΡΙΞΗΣ" w:value="ΔΙΕΥΘΥΝΣΗ ΔΙΟΙΚΗΤΙΚΗΣ ΥΠΟΣΤΗΡΙΞΗΣ"/>
                <w:listItem w:displayText="ΔΙΕΥΘΥΝΣΗ ΔΙΟΡΙΣΜΩΝ - ΠΡΟΣΛΗΨΕΩΝ ΕΚΠΑΙΔΕΥΤΙΚΟΥ ΠΡΟΣΩΠΙΚΟΥ ΠΡΩΤΟΒΑΘΜΙΑΣ ΚΑΙ ΔΕΥΤΕΡΟΒΑΘΜΙΑΣ ΕΚΠΑΙΔΕΥΣΗΣ" w:value="ΔΙΕΥΘΥΝΣΗ ΔΙΟΡΙΣΜΩΝ - ΠΡΟΣΛΗΨΕΩΝ ΕΚΠΑΙΔΕΥΤΙΚΟΥ ΠΡΟΣΩΠΙΚΟΥ ΠΡΩΤΟΒΑΘΜΙΑΣ ΚΑΙ ΔΕΥΤΕΡΟΒΑΘΜΙΑΣ ΕΚΠΑΙΔΕΥΣΗΣ"/>
                <w:listItem w:displayText="ΔΙΕΥΘΥΝΣΗ ΕΘΝΙΚΗΣ ΣΤΡΑΤΗΓΙΚΗΣ" w:value="ΔΙΕΥΘΥΝΣΗ ΕΘΝΙΚΗΣ ΣΤΡΑΤΗΓΙΚΗΣ"/>
                <w:listItem w:displayText="ΔΙΕΥΘΥΝΣΗ ΕΙΔΙΚΗΣ ΑΓΩΓΗΣ ΚΑΙ ΕΚΠΑΙΔΕΥΣΗΣ" w:value="ΔΙΕΥΘΥΝΣΗ ΕΙΔΙΚΗΣ ΑΓΩΓΗΣ ΚΑΙ ΕΚΠΑΙΔΕΥΣΗΣ"/>
                <w:listItem w:displayText="ΔΙΕΥΘΥΝΣΗ ΕΚΚΑΘΑΡΙΣΗΣ ΑΠΟΔΟΧΩΝ ΚΑΙ ΛΟΙΠΩΝ ΕΠΙΔΟΜΑΤΩΝ" w:value="ΔΙΕΥΘΥΝΣΗ ΕΚΚΑΘΑΡΙΣΗΣ ΑΠΟΔΟΧΩΝ ΚΑΙ ΛΟΙΠΩΝ ΕΠΙΔΟΜΑΤΩΝ"/>
                <w:listItem w:displayText="ΔΙΕΥΘΥΝΣΗ ΕΚΠΑΙΔΕΥΤΙΚΗΣ ΤΕΧΝΟΛΟΓΙΑΣ ΚΑΙ ΚΑΙΝΟΤΟΜΙΑΣ" w:value="ΔΙΕΥΘΥΝΣΗ ΕΚΠΑΙΔΕΥΤΙΚΗΣ ΤΕΧΝΟΛΟΓΙΑΣ ΚΑΙ ΚΑΙΝΟΤΟΜΙΑΣ"/>
                <w:listItem w:displayText="ΔΙΕΥΘΥΝΣΗ ΕΞΕΤΑΣΕΩΝ ΚΑΙ ΠΙΣΤΟΠΟΙΗΣΕΩΝ" w:value="ΔΙΕΥΘΥΝΣΗ ΕΞΕΤΑΣΕΩΝ ΚΑΙ ΠΙΣΤΟΠΟΙΗΣΕΩΝ"/>
                <w:listItem w:displayText="ΔΙΕΥΘΥΝΣΗ ΕΠΑΓΓΕΛΜΑΤΙΚΗΣ ΕΚΠΑΙΔΕΥΣΗΣ" w:value="ΔΙΕΥΘΥΝΣΗ ΕΠΑΓΓΕΛΜΑΤΙΚΗΣ ΕΚΠΑΙΔΕΥΣΗΣ"/>
                <w:listItem w:displayText="ΔΙΕΥΘΥΝΣΗ ΕΠΟΠΤΕΙΑΣ ΕΡΕΥΝΤΗΤΙΚΩΝ ΚΑΙ ΤΕΧΝΟΛΟΓΙΚΩΝ ΦΟΡΕΩΝ" w:value="ΔΙΕΥΘΥΝΣΗ ΕΠΟΠΤΕΙΑΣ ΕΡΕΥΝΤΗΤΙΚΩΝ ΚΑΙ ΤΕΧΝΟΛΟΓΙΚΩΝ ΦΟΡΕΩΝ"/>
                <w:listItem w:displayText="ΔΙΕΥΘΥΝΣΗ ΕΠΟΠΤΕΙΑΣ ΚΑΙ ΑΝΘΡΩΠΙΝΟΥ ΔΥΝΑΜΙΚΟΥ ΝΠΔΔ, ΝΠΙΔ ΚΑΙ ΑΠΟΚΕΝΤΡΩΜΕΝΩΝ ΥΠΗΡΕΣΙΩΝ" w:value="ΔΙΕΥΘΥΝΣΗ ΕΠΟΠΤΕΙΑΣ ΚΑΙ ΑΝΘΡΩΠΙΝΟΥ ΔΥΝΑΜΙΚΟΥ ΝΠΔΔ, ΝΠΙΔ ΚΑΙ ΑΠΟΚΕΝΤΡΩΜΕΝΩΝ ΥΠΗΡΕΣΙΩΝ"/>
                <w:listItem w:displayText="ΔΙΕΥΘΥΝΣΗ ΕΣΩΤΕΡΙΚΟΥ ΕΛΕΓΧΟΥ" w:value="ΔΙΕΥΘΥΝΣΗ ΕΣΩΤΕΡΙΚΟΥ ΕΛΕΓΧΟΥ"/>
                <w:listItem w:displayText="ΔΙΕΥΘΥΝΣΗ ΕΥΡΩΠΑΪΚΩΝ ΚΑΙ ΔΙΕΘΝΩΝ ΘΕΜΑΤΩΝ" w:value="ΔΙΕΥΘΥΝΣΗ ΕΥΡΩΠΑΪΚΩΝ ΚΑΙ ΔΙΕΘΝΩΝ ΘΕΜΑΤΩΝ"/>
                <w:listItem w:displayText="ΔΙΕΥΘΥΝΣΗ ΗΛΕΚΤΡΟΝΙΚΗΣ ΔΙΑΚΥΒΕΡΝΗΣΗΣ ΚΑΙ ΑΝΑΠΤΥΞΗΣ ΕΦΑΡΜΟΓΩΝ" w:value="ΔΙΕΥΘΥΝΣΗ ΗΛΕΚΤΡΟΝΙΚΗΣ ΔΙΑΚΥΒΕΡΝΗΣΗΣ ΚΑΙ ΑΝΑΠΤΥΞΗΣ ΕΦΑΡΜΟΓΩΝ"/>
                <w:listItem w:displayText="ΔΙΕΥΘΥΝΣΗ ΗΛΕΚΤΡΟΝΙΚΩΝ ΚΑΙ ΔΙΚΤΥΑΚΩΝ ΣΥΣΤΗΜΑΤΩΝ" w:value="ΔΙΕΥΘΥΝΣΗ ΗΛΕΚΤΡΟΝΙΚΩΝ ΚΑΙ ΔΙΚΤΥΑΚΩΝ ΣΥΣΤΗΜΑΤΩΝ"/>
                <w:listItem w:displayText="ΔΙΕΥΘΥΝΣΗ ΘΡΗΣΚΕΥΤΙΚΗΣ ΔΙΟΙΚΗΣΗΣ" w:value="ΔΙΕΥΘΥΝΣΗ ΘΡΗΣΚΕΥΤΙΚΗΣ ΔΙΟΙΚΗΣΗΣ"/>
                <w:listItem w:displayText="ΔΙΕΥΘΥΝΣΗ ΘΡΗΣΚΕΥΤΙΚΗΣ ΕΚΠΑΙΔΕΥΣΗΣ ΚΑΙ ΔΙΑΘΡΗΣΚΕΥΤΙΚΩΝ ΣΧΕΣΕΩΝ" w:value="ΔΙΕΥΘΥΝΣΗ ΘΡΗΣΚΕΥΤΙΚΗΣ ΕΚΠΑΙΔΕΥΣΗΣ ΚΑΙ ΔΙΑΘΡΗΣΚΕΥΤΙΚΩΝ ΣΧΕΣΕΩΝ"/>
                <w:listItem w:displayText="ΔΙΕΥΘΥΝΣΗ ΝΕΑΣ ΓΕΝΙΑΣ" w:value="ΔΙΕΥΘΥΝΣΗ ΝΕΑΣ ΓΕΝΙΑΣ"/>
                <w:listItem w:displayText="ΔΙΕΥΘΥΝΣΗ ΟΙΚΟΝΟΜΙΚΗΣ ΔΙΑΧΕΙΡΙΣΗΣ" w:value="ΔΙΕΥΘΥΝΣΗ ΟΙΚΟΝΟΜΙΚΗΣ ΔΙΑΧΕΙΡΙΣΗΣ"/>
                <w:listItem w:displayText="ΔΙΕΥΘΥΝΣΗ ΟΡΓΑΝΩΤΙΚΗΣ ΚΑΙ ΑΚΑΔΗΜΑΪΚΗΣ ΑΝΑΠΤΥΞΗΣ" w:value="ΔΙΕΥΘΥΝΣΗ ΟΡΓΑΝΩΤΙΚΗΣ ΚΑΙ ΑΚΑΔΗΜΑΪΚΗΣ ΑΝΑΠΤΥΞΗΣ"/>
                <w:listItem w:displayText="ΔΙΕΥΘΥΝΣΗ ΠΑΙΔΕΙΑΣ ΟΜΟΓΕΝΩΝ, ΔΙΑΠΟΛΙΤΙΣΜΙΚΗΣ ΕΚΠΑΙΔΕΥΣΗΣ, ΕΥΡΩΠΑΪΚΩΝ ΚΑΙ ΜΕΙΟΝΟΤΙΚΩΝ ΣΧΟΛΕΙΩΝ" w:value="ΔΙΕΥΘΥΝΣΗ ΠΑΙΔΕΙΑΣ ΟΜΟΓΕΝΩΝ, ΔΙΑΠΟΛΙΤΙΣΜΙΚΗΣ ΕΚΠΑΙΔΕΥΣΗΣ, ΕΥΡΩΠΑΪΚΩΝ ΚΑΙ ΜΕΙΟΝΟΤΙΚΩΝ ΣΧΟΛΕΙΩΝ"/>
                <w:listItem w:displayText="ΔΙΕΥΘΥΝΣΗ ΠΑΡΑΚΟΛΟΥΘΗΣΗΣ ΠΡΟΫΠΟΛΟΓΙΣΜΟΥ ΚΑΙ ΔΗΜΟΣΙΟΝΟΜΙΚΩΝ ΑΝΑΦΟΡΩΝ ΕΠΟΠΤΕΥΟΜΕΝΩΝ ΦΟΡΕΩΝ" w:value="ΔΙΕΥΘΥΝΣΗ ΠΑΡΑΚΟΛΟΥΘΗΣΗΣ ΠΡΟΫΠΟΛΟΓΙΣΜΟΥ ΚΑΙ ΔΗΜΟΣΙΟΝΟΜΙΚΩΝ ΑΝΑΦΟΡΩΝ ΕΠΟΠΤΕΥΟΜΕΝΩΝ ΦΟΡΕΩΝ"/>
                <w:listItem w:displayText="ΔΙΕΥΘΥΝΣΗ ΠΡΟΓΡΑΜΜΑΤΙΣΜΟΥ ΚΑΙ ΔΙΑΧΕΙΡΙΣΗΣ ΠΡΟΫΠΟΛΟΓΙΣΜΟΥ ΔΗΜΟΣΙΩΝ ΕΠΕΝΔΥΣΕΩΝ" w:value="ΔΙΕΥΘΥΝΣΗ ΠΡΟΓΡΑΜΜΑΤΙΣΜΟΥ ΚΑΙ ΔΙΑΧΕΙΡΙΣΗΣ ΠΡΟΫΠΟΛΟΓΙΣΜΟΥ ΔΗΜΟΣΙΩΝ ΕΠΕΝΔΥΣΕΩΝ"/>
                <w:listItem w:displayText="ΔΙΕΥΘΥΝΣΗ ΠΡΟΜΗΘΕΙΩΝ ΚΑΙ ΔΙΑΧΕΙΡΙΣΗΣ ΥΛΙΚΟΥ" w:value="ΔΙΕΥΘΥΝΣΗ ΠΡΟΜΗΘΕΙΩΝ ΚΑΙ ΔΙΑΧΕΙΡΙΣΗΣ ΥΛΙΚΟΥ"/>
                <w:listItem w:displayText="ΔΙΕΥΘΥΝΣΗ ΠΡΟΣΩΠΙΚΟΥ ΑΝΩΤΑΤΗΣ ΕΚΠΑΙΔΕΥΣΗΣ" w:value="ΔΙΕΥΘΥΝΣΗ ΠΡΟΣΩΠΙΚΟΥ ΑΝΩΤΑΤΗΣ ΕΚΠΑΙΔΕΥΣΗΣ"/>
                <w:listItem w:displayText="ΔΙΕΥΘΥΝΣΗ ΣΠΟΥΔΩΝ, ΠΡΟΓΡΑΜΜΑΤΩΝ ΚΑΙ ΟΡΓΑΝΩΣΗΣ ΔΕΥΤΕΡΟΒΑΘΜΙΑΣ ΕΚΠΑΙΔΕΥΣΗΣ" w:value="ΔΙΕΥΘΥΝΣΗ ΣΠΟΥΔΩΝ, ΠΡΟΓΡΑΜΜΑΤΩΝ ΚΑΙ ΟΡΓΑΝΩΣΗΣ ΔΕΥΤΕΡΟΒΑΘΜΙΑΣ ΕΚΠΑΙΔΕΥΣΗΣ"/>
                <w:listItem w:displayText="ΔΙΕΥΘΥΝΣΗ ΣΠΟΥΔΩΝ, ΠΡΟΓΡΑΜΜΑΤΩΝ ΚΑΙ ΟΡΓΑΝΩΣΗΣ ΠΡΩΤΟΒΑΘΜΙΑΣ ΕΚΠΑΙΔΕΥΣΗΣ" w:value="ΔΙΕΥΘΥΝΣΗ ΣΠΟΥΔΩΝ, ΠΡΟΓΡΑΜΜΑΤΩΝ ΚΑΙ ΟΡΓΑΝΩΣΗΣ ΠΡΩΤΟΒΑΘΜΙΑΣ ΕΚΠΑΙΔΕΥΣΗΣ"/>
                <w:listItem w:displayText="ΔΙΕΥΘΥΝΣΗ ΣΤΡΑΤΗΓΙΚΟΥ ΣΧΕΔΙΑΣΜΟΥ ΚΑΙ ΣΥΝΤΟΝΙΣΜΟΥ" w:value="ΔΙΕΥΘΥΝΣΗ ΣΤΡΑΤΗΓΙΚΟΥ ΣΧΕΔΙΑΣΜΟΥ ΚΑΙ ΣΥΝΤΟΝΙΣΜΟΥ"/>
                <w:listItem w:displayText="ΔΙΕΥΘΥΝΣΗ ΣΧΕΔΙΑΣΜΟΥ ΚΑΙ ΠΡΟΓΡΑΜΜΑΤΙΣΜΟΥ ΠΟΛΙΤΙΚΩΝ ΚΑΙ ΔΡΑΣΕΩΝ ΕΡΕΥΝΑΣ ΚΑΙ ΚΑΙΝΟΤΟΜΙΑΣ" w:value="ΔΙΕΥΘΥΝΣΗ ΣΧΕΔΙΑΣΜΟΥ ΚΑΙ ΠΡΟΓΡΑΜΜΑΤΙΣΜΟΥ ΠΟΛΙΤΙΚΩΝ ΚΑΙ ΔΡΑΣΕΩΝ ΕΡΕΥΝΑΣ ΚΑΙ ΚΑΙΝΟΤΟΜΙΑΣ"/>
                <w:listItem w:displayText="ΔΙΕΥΘΥΝΣΗ ΤΑΚΤΙΚΟΥ ΠΡΟΫΠΟΛΟΓΙΣΜΟΥ ΚΑΙ ΜΕΣΟΠΡΟΘΕΣΜΟΥ ΠΛΑΙΣΙΟΥ ΔΗΜΟΣΙΟΝΟΜΙΚΗΣ ΣΤΡΑΤΗΓΙΚΗΣ (ΜΠΔΣ)" w:value="ΔΙΕΥΘΥΝΣΗ ΤΑΚΤΙΚΟΥ ΠΡΟΫΠΟΛΟΓΙΣΜΟΥ ΚΑΙ ΜΕΣΟΠΡΟΘΕΣΜΟΥ ΠΛΑΙΣΙΟΥ ΔΗΜΟΣΙΟΝΟΜΙΚΗΣ ΣΤΡΑΤΗΓΙΚΗΣ (ΜΠΔΣ)"/>
                <w:listItem w:displayText="ΔΙΕΥΘΥΝΣΗ ΤΕΧΝΙΚΩΝ ΥΠΗΡΕΣΙΩΝ" w:value="ΔΙΕΥΘΥΝΣΗ ΤΕΧΝΙΚΩΝ ΥΠΗΡΕΣΙΩΝ"/>
                <w:listItem w:displayText="ΔΙΕΥΘΥΝΣΗ ΥΠΑΛΛΗΛΙΚΗΣ ΥΠΟΣΤΗΡΙΞΗΣ" w:value="ΔΙΕΥΘΥΝΣΗ ΥΠΑΛΛΗΛΙΚΗΣ ΥΠΟΣΤΗΡΙΞΗΣ"/>
                <w:listItem w:displayText="ΔΙΕΥΘΥΝΣΗ ΥΠΗΡΕΣΙΑΚΗΣ ΚΑΤΑΣΤΑΣΗΣ ΚΑΙ ΕΞΕΛΙΞΗΣ ΕΚΠΑΙΔΕΥΤΙΚΟΥ ΠΡΟΣΩΠΙΚΟΥ ΠΡΩΤΟΒΑΘΜΙΑΣ ΚΑΙ ΔΕΥΤΕΡΟΒΑΘΜΙΑΣ ΕΚΠΑΙΔΕΥΣΗΣ" w:value="ΔΙΕΥΘΥΝΣΗ ΥΠΗΡΕΣΙΑΚΗΣ ΚΑΤΑΣΤΑΣΗΣ ΚΑΙ ΕΞΕΛΙΞΗΣ ΕΚΠΑΙΔΕΥΤΙΚΟΥ ΠΡΟΣΩΠΙΚΟΥ ΠΡΩΤΟΒΑΘΜΙΑΣ ΚΑΙ ΔΕΥΤΕΡΟΒΑΘΜΙΑΣ ΕΚΠΑΙΔΕΥΣΗΣ"/>
                <w:listItem w:displayText="ΔΙΕΥΘΥΝΣΗ ΥΠΟΣΤΗΡΙΞΗΣ ΔΡΑΣΕΩΝ ΕΡΕΥΝΑΣ ΚΑΙ ΚΑΙΝΟΤΟΜΙΑΣ" w:value="ΔΙΕΥΘΥΝΣΗ ΥΠΟΣΤΗΡΙΞΗΣ ΔΡΑΣΕΩΝ ΕΡΕΥΝΑΣ ΚΑΙ ΚΑΙΝΟΤΟΜΙΑΣ"/>
                <w:listItem w:displayText="ΔΙΕΥΘΥΝΣΗ ΥΠΟΣΤΗΡΙΞΗΣ ΕΚΠΑΙΔΕΥΤΙΚΩΝ ΠΡΟΓΡΑΜΜΑΤΩΝ ΚΑΙ ΕΚΠΑΙΔΕΥΣΗΣ ΓΙΑ ΤΗΝ ΑΕΙΦΟΡΙΑ" w:value="ΔΙΕΥΘΥΝΣΗ ΥΠΟΣΤΗΡΙΞΗΣ ΕΚΠΑΙΔΕΥΤΙΚΩΝ ΠΡΟΓΡΑΜΜΑΤΩΝ ΚΑΙ ΕΚΠΑΙΔΕΥΣΗΣ ΓΙΑ ΤΗΝ ΑΕΙΦΟΡΙΑ"/>
                <w:listItem w:displayText="ΔΙΕΥΘΥΝΣΗ ΦΥΣΙΚΗΣ ΑΓΩΓΗΣ" w:value="ΔΙΕΥΘΥΝΣΗ ΦΥΣΙΚΗΣ ΑΓΩΓΗΣ"/>
                <w:listItem w:displayText="ΕΔ ΕΣΠΑ ΠΑΙΔΕΙΑΣ" w:value="ΕΔ ΕΣΠΑ ΠΑΙΔΕΙΑΣ"/>
                <w:listItem w:displayText="ΤΜΗΜΑ ΑΡΧΕΙΟΥ ΕΝΤΑΛΜΑΤΩΝ" w:value="ΤΜΗΜΑ ΑΡΧΕΙΟΥ ΕΝΤΑΛΜΑΤΩΝ"/>
                <w:listItem w:displayText="ΤΜΗΜΑ ΚΟΙΝΟΒΟΥΛΕΥΤΙΚΟΥ ΕΛΕΓΧΟΥ" w:value="ΤΜΗΜΑ ΚΟΙΝΟΒΟΥΛΕΥΤΙΚΟΥ ΕΛΕΓΧΟΥ"/>
                <w:listItem w:displayText="ΤΜΗΜΑ ΝΟΜΟΘΕΤΙΚΗΣ ΠΡΩΤΟΒΟΥΛΙΑΣ" w:value="ΤΜΗΜΑ ΝΟΜΟΘΕΤΙΚΗΣ ΠΡΩΤΟΒΟΥΛΙΑΣ"/>
                <w:listItem w:displayText="ΤΜΗΜΑ ΠΛΗΡΩΜΗΣ ΔΑΠΑΝΩΝ ΓΕΝΙΚΩΝ ΓΡΑΜΜΑΤΕΙΩΝ ΚΑΙ ΑΝΕΞΑΡΤΗΤΩΝ ΑΡΧΩΝ ΤΟΥ ΥΠΠΕΘ" w:value="ΤΜΗΜΑ ΠΛΗΡΩΜΗΣ ΔΑΠΑΝΩΝ ΓΕΝΙΚΩΝ ΓΡΑΜΜΑΤΕΙΩΝ ΚΑΙ ΑΝΕΞΑΡΤΗΤΩΝ ΑΡΧΩΝ ΤΟΥ ΥΠΠΕΘ"/>
                <w:listItem w:displayText="ΥΠΗΡΕΣΙΑ ΔΗΜΟΣΙΟΝΟΜΙΚΟΥ ΕΛΕΓΧΟΥ" w:value="ΥΠΗΡΕΣΙΑ ΔΗΜΟΣΙΟΝΟΜΙΚΟΥ ΕΛΕΓΧΟΥ"/>
                <w:listItem w:displayText="ΥΠΗΡΕΣΙΑ ΕΠΙΤΡΟΠΟΥ ΕΛΕΓΚΤΙΚΟΥ ΣΥΝΕΔΡΙΟΥ" w:value="ΥΠΗΡΕΣΙΑ ΕΠΙΤΡΟΠΟΥ ΕΛΕΓΚΤΙΚΟΥ ΣΥΝΕΔΡΙΟΥ"/>
              </w:dropDownList>
            </w:sdtPr>
            <w:sdtEndPr/>
            <w:sdtContent>
              <w:p w:rsidR="00F86B16" w:rsidRPr="00D47DCB" w:rsidRDefault="00F86B16" w:rsidP="0053003C">
                <w:pPr>
                  <w:spacing w:after="0" w:line="240" w:lineRule="auto"/>
                  <w:ind w:left="34"/>
                  <w:contextualSpacing/>
                  <w:jc w:val="center"/>
                  <w:rPr>
                    <w:sz w:val="20"/>
                    <w:szCs w:val="20"/>
                    <w:lang w:eastAsia="el-GR"/>
                  </w:rPr>
                </w:pPr>
                <w:r>
                  <w:rPr>
                    <w:sz w:val="20"/>
                    <w:szCs w:val="20"/>
                    <w:lang w:eastAsia="el-GR"/>
                  </w:rPr>
                  <w:t>ΔΙΕΥΘΥΝΣΗ ΔΙΟΙΚΗΣΗΣ ΕΚΠΑΙΔΕΥΤΙΚΟΥ ΠΡΟΣΩΠΙΚΟΥ ΠΡΩΤΟΒΑΘΜΙΑΣ ΚΑΙ ΔΕΥΤΕΡΟΒΑΘΜΙΑΣ ΕΚΠΑΙΔΕΥΣΗΣ</w:t>
                </w:r>
              </w:p>
            </w:sdtContent>
          </w:sdt>
          <w:p w:rsidR="00A44D2F" w:rsidRDefault="00A44D2F" w:rsidP="00A44D2F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ΤΜΗΜΑ Α’ ΚΙΝΗΤΙΚΟΤΗΤΑΣ ΕΚΠΑΙΔΕΥΤΙΚΟΥ </w:t>
            </w:r>
          </w:p>
          <w:p w:rsidR="00A44D2F" w:rsidRPr="00D93325" w:rsidRDefault="00A44D2F" w:rsidP="00A44D2F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ΠΡΟΣΩΠΙΚΟΥ ΠΡΩΤΟΒΑΘΜΙΑΣ ΕΚΠΑΙΔΕΥΣΗΣ</w:t>
            </w:r>
          </w:p>
          <w:p w:rsidR="00F86B16" w:rsidRDefault="00F86B16" w:rsidP="0053003C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ΤΜΗΜΑ Β’ ΚΙΝΗΤΙΚΟΤΗΤΑΣ ΕΚΠΑΙΔΕΥΤΙΚΟΥ </w:t>
            </w:r>
          </w:p>
          <w:p w:rsidR="00F86B16" w:rsidRPr="00D93325" w:rsidRDefault="00F86B16" w:rsidP="0053003C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ΠΡΟΣΩΠΙΚΟΥ ΔΕΥΤΕΡΟΒΑΘΜΙΑΣ ΕΚΠΑΙΔΕΥΣΗΣ</w:t>
            </w:r>
          </w:p>
          <w:p w:rsidR="00F86B16" w:rsidRPr="00D233B9" w:rsidRDefault="00F86B16" w:rsidP="0053003C">
            <w:pPr>
              <w:spacing w:after="0" w:line="240" w:lineRule="auto"/>
              <w:ind w:left="34"/>
              <w:contextualSpacing/>
              <w:jc w:val="center"/>
            </w:pPr>
            <w:r w:rsidRPr="00D10273">
              <w:rPr>
                <w:sz w:val="20"/>
                <w:szCs w:val="20"/>
              </w:rPr>
              <w:t>-----</w:t>
            </w:r>
          </w:p>
        </w:tc>
        <w:tc>
          <w:tcPr>
            <w:tcW w:w="4853" w:type="dxa"/>
          </w:tcPr>
          <w:p w:rsidR="00F86B16" w:rsidRDefault="00F86B16" w:rsidP="00974215">
            <w:pPr>
              <w:spacing w:after="0"/>
              <w:ind w:left="2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Διεκπεραίωση:</w:t>
            </w:r>
          </w:p>
          <w:p w:rsidR="00F86B16" w:rsidRDefault="00F86B16" w:rsidP="00974215">
            <w:pPr>
              <w:spacing w:after="0"/>
              <w:ind w:left="2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μόνο με ηλεκτρονικό ταχυδρομείο</w:t>
            </w:r>
          </w:p>
          <w:p w:rsidR="00F86B16" w:rsidRDefault="00F86B16" w:rsidP="00974215">
            <w:pPr>
              <w:spacing w:after="0" w:line="240" w:lineRule="auto"/>
              <w:ind w:left="210"/>
              <w:contextualSpacing/>
              <w:rPr>
                <w:sz w:val="20"/>
                <w:szCs w:val="20"/>
              </w:rPr>
            </w:pPr>
          </w:p>
          <w:p w:rsidR="00F86B16" w:rsidRDefault="00F86B16" w:rsidP="00974215">
            <w:pPr>
              <w:spacing w:after="0" w:line="240" w:lineRule="auto"/>
              <w:ind w:left="210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Βαθμός Ασφαλείας</w:t>
            </w:r>
            <w:r>
              <w:rPr>
                <w:sz w:val="20"/>
                <w:szCs w:val="20"/>
              </w:rPr>
              <w:t xml:space="preserve">: </w:t>
            </w:r>
          </w:p>
          <w:p w:rsidR="00F86B16" w:rsidRPr="00D233B9" w:rsidRDefault="00F86B16" w:rsidP="00974215">
            <w:pPr>
              <w:spacing w:after="0" w:line="240" w:lineRule="auto"/>
              <w:ind w:left="210"/>
              <w:contextualSpacing/>
            </w:pPr>
            <w:r w:rsidRPr="00D10273">
              <w:rPr>
                <w:sz w:val="20"/>
                <w:szCs w:val="20"/>
              </w:rPr>
              <w:t>Βαθμός Προτεραιότητας:</w:t>
            </w:r>
          </w:p>
        </w:tc>
      </w:tr>
      <w:tr w:rsidR="00F64299" w:rsidRPr="000A3821" w:rsidTr="0053003C">
        <w:tc>
          <w:tcPr>
            <w:tcW w:w="5245" w:type="dxa"/>
          </w:tcPr>
          <w:p w:rsidR="0053003C" w:rsidRPr="00D233B9" w:rsidRDefault="0053003C" w:rsidP="0053003C">
            <w:pPr>
              <w:spacing w:after="0" w:line="240" w:lineRule="auto"/>
              <w:ind w:left="34"/>
            </w:pPr>
          </w:p>
        </w:tc>
        <w:tc>
          <w:tcPr>
            <w:tcW w:w="4853" w:type="dxa"/>
          </w:tcPr>
          <w:p w:rsidR="0053003C" w:rsidRPr="00E22FDF" w:rsidRDefault="00D93325" w:rsidP="0053003C">
            <w:pPr>
              <w:spacing w:after="0" w:line="240" w:lineRule="auto"/>
              <w:ind w:left="175"/>
              <w:contextualSpacing/>
              <w:rPr>
                <w:b/>
                <w:sz w:val="20"/>
                <w:szCs w:val="20"/>
              </w:rPr>
            </w:pPr>
            <w:r w:rsidRPr="000A3821">
              <w:rPr>
                <w:b/>
                <w:sz w:val="20"/>
                <w:szCs w:val="20"/>
              </w:rPr>
              <w:t>Μαρούσι</w:t>
            </w:r>
            <w:r w:rsidRPr="000A3821">
              <w:rPr>
                <w:b/>
                <w:sz w:val="20"/>
                <w:szCs w:val="20"/>
                <w:lang w:val="en-US"/>
              </w:rPr>
              <w:t xml:space="preserve">, </w:t>
            </w:r>
            <w:r w:rsidR="00E22FDF">
              <w:rPr>
                <w:b/>
                <w:sz w:val="20"/>
                <w:szCs w:val="20"/>
              </w:rPr>
              <w:t>9-10-2020</w:t>
            </w:r>
          </w:p>
          <w:p w:rsidR="001C0DDE" w:rsidRPr="00E22FDF" w:rsidRDefault="00D93325" w:rsidP="008153FC">
            <w:pPr>
              <w:spacing w:after="0" w:line="240" w:lineRule="auto"/>
              <w:ind w:left="175"/>
              <w:rPr>
                <w:b/>
                <w:sz w:val="20"/>
                <w:szCs w:val="20"/>
              </w:rPr>
            </w:pPr>
            <w:r w:rsidRPr="000A3821">
              <w:rPr>
                <w:b/>
                <w:sz w:val="20"/>
                <w:szCs w:val="20"/>
              </w:rPr>
              <w:t>Αρ</w:t>
            </w:r>
            <w:r w:rsidRPr="000A382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3821">
              <w:rPr>
                <w:b/>
                <w:sz w:val="20"/>
                <w:szCs w:val="20"/>
              </w:rPr>
              <w:t>Πρωτοκόλλου</w:t>
            </w:r>
            <w:r w:rsidRPr="000A3821">
              <w:rPr>
                <w:b/>
                <w:sz w:val="20"/>
                <w:szCs w:val="20"/>
                <w:lang w:val="en-US"/>
              </w:rPr>
              <w:t>:</w:t>
            </w:r>
            <w:r w:rsidR="00E22FDF">
              <w:rPr>
                <w:b/>
                <w:sz w:val="20"/>
                <w:szCs w:val="20"/>
              </w:rPr>
              <w:t xml:space="preserve"> 137083/Ε2</w:t>
            </w:r>
          </w:p>
          <w:p w:rsidR="008153FC" w:rsidRPr="008153FC" w:rsidRDefault="008153FC" w:rsidP="008153FC">
            <w:pPr>
              <w:spacing w:after="0" w:line="240" w:lineRule="auto"/>
              <w:ind w:left="175"/>
            </w:pPr>
          </w:p>
        </w:tc>
      </w:tr>
      <w:tr w:rsidR="00F64299" w:rsidTr="0053003C">
        <w:tc>
          <w:tcPr>
            <w:tcW w:w="5245" w:type="dxa"/>
          </w:tcPr>
          <w:p w:rsidR="0053003C" w:rsidRPr="00AF40BA" w:rsidRDefault="00D93325" w:rsidP="0053003C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</w:rPr>
              <w:t>Ταχ. Δ/νση</w:t>
            </w:r>
            <w:r w:rsidRPr="00AF40BA">
              <w:rPr>
                <w:sz w:val="20"/>
                <w:szCs w:val="20"/>
              </w:rPr>
              <w:tab/>
              <w:t>: Ανδρέα Παπανδρέου 37</w:t>
            </w:r>
          </w:p>
          <w:p w:rsidR="0053003C" w:rsidRPr="00AF40BA" w:rsidRDefault="00D93325" w:rsidP="0053003C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</w:rPr>
              <w:t>Τ.Κ. – Πόλη</w:t>
            </w:r>
            <w:r w:rsidRPr="00AF40BA">
              <w:rPr>
                <w:sz w:val="20"/>
                <w:szCs w:val="20"/>
              </w:rPr>
              <w:tab/>
              <w:t>: 15180 – Μαρούσι</w:t>
            </w:r>
          </w:p>
          <w:p w:rsidR="0053003C" w:rsidRDefault="00D93325" w:rsidP="0053003C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</w:rPr>
              <w:t>Ιστοσελίδα</w:t>
            </w:r>
            <w:r w:rsidRPr="00AF40BA">
              <w:rPr>
                <w:sz w:val="20"/>
                <w:szCs w:val="20"/>
              </w:rPr>
              <w:tab/>
              <w:t xml:space="preserve">: </w:t>
            </w:r>
            <w:hyperlink r:id="rId10" w:history="1">
              <w:r w:rsidRPr="00AF40BA">
                <w:rPr>
                  <w:sz w:val="20"/>
                  <w:szCs w:val="20"/>
                  <w:lang w:val="en-US"/>
                </w:rPr>
                <w:t>http</w:t>
              </w:r>
              <w:r w:rsidRPr="00AF40BA">
                <w:rPr>
                  <w:sz w:val="20"/>
                  <w:szCs w:val="20"/>
                </w:rPr>
                <w:t>://</w:t>
              </w:r>
              <w:r w:rsidRPr="00AF40BA">
                <w:rPr>
                  <w:sz w:val="20"/>
                  <w:szCs w:val="20"/>
                  <w:lang w:val="en-US"/>
                </w:rPr>
                <w:t>www</w:t>
              </w:r>
              <w:r w:rsidRPr="00AF40BA">
                <w:rPr>
                  <w:sz w:val="20"/>
                  <w:szCs w:val="20"/>
                </w:rPr>
                <w:t>.</w:t>
              </w:r>
              <w:r w:rsidRPr="00AF40BA">
                <w:rPr>
                  <w:sz w:val="20"/>
                  <w:szCs w:val="20"/>
                  <w:lang w:val="en-US"/>
                </w:rPr>
                <w:t>minedu</w:t>
              </w:r>
              <w:r w:rsidRPr="00AF40BA">
                <w:rPr>
                  <w:sz w:val="20"/>
                  <w:szCs w:val="20"/>
                </w:rPr>
                <w:t>.</w:t>
              </w:r>
              <w:r w:rsidRPr="00AF40BA">
                <w:rPr>
                  <w:sz w:val="20"/>
                  <w:szCs w:val="20"/>
                  <w:lang w:val="en-US"/>
                </w:rPr>
                <w:t>gov</w:t>
              </w:r>
              <w:r w:rsidRPr="00AF40BA">
                <w:rPr>
                  <w:sz w:val="20"/>
                  <w:szCs w:val="20"/>
                </w:rPr>
                <w:t>.</w:t>
              </w:r>
              <w:r w:rsidRPr="00AF40BA">
                <w:rPr>
                  <w:sz w:val="20"/>
                  <w:szCs w:val="20"/>
                  <w:lang w:val="en-US"/>
                </w:rPr>
                <w:t>gr</w:t>
              </w:r>
            </w:hyperlink>
          </w:p>
          <w:p w:rsidR="007F0224" w:rsidRPr="007F0224" w:rsidRDefault="007F0224" w:rsidP="0053003C">
            <w:pPr>
              <w:spacing w:after="0" w:line="240" w:lineRule="auto"/>
              <w:ind w:left="34"/>
              <w:contextualSpacing/>
              <w:rPr>
                <w:b/>
                <w:sz w:val="20"/>
                <w:szCs w:val="20"/>
                <w:u w:val="single"/>
              </w:rPr>
            </w:pPr>
            <w:r w:rsidRPr="007F0224">
              <w:rPr>
                <w:b/>
                <w:sz w:val="20"/>
                <w:szCs w:val="20"/>
                <w:u w:val="single"/>
              </w:rPr>
              <w:t>Α/ΘΜΙΑ</w:t>
            </w:r>
          </w:p>
          <w:p w:rsidR="0053003C" w:rsidRPr="005E5F93" w:rsidRDefault="00D93325" w:rsidP="0053003C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</w:rPr>
              <w:t>Πληροφορίες</w:t>
            </w:r>
            <w:r w:rsidRPr="005E5F93">
              <w:rPr>
                <w:sz w:val="20"/>
                <w:szCs w:val="20"/>
              </w:rPr>
              <w:tab/>
              <w:t xml:space="preserve">: </w:t>
            </w:r>
            <w:r w:rsidR="00B025C9">
              <w:rPr>
                <w:sz w:val="20"/>
                <w:szCs w:val="20"/>
              </w:rPr>
              <w:t>Α</w:t>
            </w:r>
            <w:r w:rsidR="00E170FA">
              <w:rPr>
                <w:sz w:val="20"/>
                <w:szCs w:val="20"/>
              </w:rPr>
              <w:t>ικ</w:t>
            </w:r>
            <w:r w:rsidR="00B025C9">
              <w:rPr>
                <w:sz w:val="20"/>
                <w:szCs w:val="20"/>
              </w:rPr>
              <w:t>.</w:t>
            </w:r>
            <w:r w:rsidR="00E170FA">
              <w:rPr>
                <w:sz w:val="20"/>
                <w:szCs w:val="20"/>
              </w:rPr>
              <w:t xml:space="preserve"> </w:t>
            </w:r>
            <w:r w:rsidR="007F0224">
              <w:rPr>
                <w:sz w:val="20"/>
                <w:szCs w:val="20"/>
              </w:rPr>
              <w:t>Σαραντοπούλ</w:t>
            </w:r>
            <w:r w:rsidR="00B025C9">
              <w:rPr>
                <w:sz w:val="20"/>
                <w:szCs w:val="20"/>
              </w:rPr>
              <w:t>ου</w:t>
            </w:r>
          </w:p>
          <w:p w:rsidR="0096390E" w:rsidRPr="00B025C9" w:rsidRDefault="0096390E" w:rsidP="0096390E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  <w:lang w:val="en-US"/>
              </w:rPr>
              <w:t>Email</w:t>
            </w:r>
            <w:r w:rsidRPr="00B025C9">
              <w:rPr>
                <w:sz w:val="20"/>
                <w:szCs w:val="20"/>
              </w:rPr>
              <w:tab/>
            </w:r>
            <w:r w:rsidRPr="00B025C9">
              <w:rPr>
                <w:sz w:val="20"/>
                <w:szCs w:val="20"/>
              </w:rPr>
              <w:tab/>
              <w:t xml:space="preserve">: </w:t>
            </w:r>
            <w:r w:rsidR="007F0224">
              <w:rPr>
                <w:sz w:val="20"/>
                <w:szCs w:val="20"/>
                <w:lang w:val="en-US"/>
              </w:rPr>
              <w:t>ppe</w:t>
            </w:r>
            <w:r w:rsidR="007F0224" w:rsidRPr="00740161">
              <w:rPr>
                <w:sz w:val="20"/>
                <w:szCs w:val="20"/>
              </w:rPr>
              <w:t>3</w:t>
            </w:r>
            <w:r w:rsidRPr="00B025C9">
              <w:rPr>
                <w:sz w:val="20"/>
                <w:szCs w:val="20"/>
              </w:rPr>
              <w:t>@</w:t>
            </w:r>
            <w:r w:rsidRPr="005E0EA4">
              <w:rPr>
                <w:sz w:val="20"/>
                <w:szCs w:val="20"/>
                <w:lang w:val="en-US"/>
              </w:rPr>
              <w:t>minedu</w:t>
            </w:r>
            <w:r w:rsidRPr="00B025C9">
              <w:rPr>
                <w:sz w:val="20"/>
                <w:szCs w:val="20"/>
              </w:rPr>
              <w:t>.</w:t>
            </w:r>
            <w:r w:rsidRPr="005E0EA4">
              <w:rPr>
                <w:sz w:val="20"/>
                <w:szCs w:val="20"/>
                <w:lang w:val="en-US"/>
              </w:rPr>
              <w:t>gov</w:t>
            </w:r>
            <w:r w:rsidRPr="00B025C9">
              <w:rPr>
                <w:sz w:val="20"/>
                <w:szCs w:val="20"/>
              </w:rPr>
              <w:t>.</w:t>
            </w:r>
            <w:r w:rsidRPr="005E0EA4">
              <w:rPr>
                <w:sz w:val="20"/>
                <w:szCs w:val="20"/>
                <w:lang w:val="en-US"/>
              </w:rPr>
              <w:t>gr</w:t>
            </w:r>
          </w:p>
          <w:p w:rsidR="0096390E" w:rsidRPr="00B025C9" w:rsidRDefault="0096390E" w:rsidP="0096390E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F40BA">
              <w:rPr>
                <w:sz w:val="20"/>
                <w:szCs w:val="20"/>
              </w:rPr>
              <w:t>Τηλέφωνο</w:t>
            </w:r>
            <w:r w:rsidRPr="00B025C9">
              <w:rPr>
                <w:sz w:val="20"/>
                <w:szCs w:val="20"/>
              </w:rPr>
              <w:tab/>
              <w:t xml:space="preserve">: </w:t>
            </w:r>
            <w:r w:rsidR="00B025C9">
              <w:rPr>
                <w:sz w:val="20"/>
                <w:szCs w:val="20"/>
              </w:rPr>
              <w:t>210 3442</w:t>
            </w:r>
            <w:r w:rsidR="00740161">
              <w:rPr>
                <w:sz w:val="20"/>
                <w:szCs w:val="20"/>
              </w:rPr>
              <w:t>467</w:t>
            </w:r>
          </w:p>
          <w:p w:rsidR="0053003C" w:rsidRPr="007F0224" w:rsidRDefault="007F0224" w:rsidP="0096390E">
            <w:pPr>
              <w:spacing w:after="0" w:line="240" w:lineRule="auto"/>
              <w:ind w:left="34"/>
              <w:rPr>
                <w:b/>
                <w:sz w:val="20"/>
                <w:szCs w:val="20"/>
                <w:u w:val="single"/>
              </w:rPr>
            </w:pPr>
            <w:r w:rsidRPr="007F0224">
              <w:rPr>
                <w:b/>
                <w:sz w:val="20"/>
                <w:szCs w:val="20"/>
                <w:u w:val="single"/>
              </w:rPr>
              <w:t>Β/ΘΜΙΑ</w:t>
            </w:r>
          </w:p>
        </w:tc>
        <w:tc>
          <w:tcPr>
            <w:tcW w:w="4853" w:type="dxa"/>
          </w:tcPr>
          <w:p w:rsidR="002925F9" w:rsidRPr="007F0224" w:rsidRDefault="007F0224" w:rsidP="002925F9">
            <w:pPr>
              <w:spacing w:after="0" w:line="240" w:lineRule="auto"/>
              <w:ind w:left="175"/>
              <w:contextualSpacing/>
              <w:rPr>
                <w:sz w:val="24"/>
                <w:szCs w:val="24"/>
              </w:rPr>
            </w:pPr>
            <w:r w:rsidRPr="007F0224">
              <w:rPr>
                <w:b/>
                <w:sz w:val="24"/>
                <w:szCs w:val="24"/>
              </w:rPr>
              <w:t>ΑΠΟΦΑΣΗ</w:t>
            </w:r>
          </w:p>
          <w:p w:rsidR="002925F9" w:rsidRDefault="002925F9" w:rsidP="002925F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2925F9" w:rsidRDefault="002925F9" w:rsidP="002925F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2925F9" w:rsidRDefault="002925F9" w:rsidP="002925F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2925F9" w:rsidRPr="00416D8E" w:rsidRDefault="002925F9" w:rsidP="002925F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  <w:p w:rsidR="002925F9" w:rsidRPr="00D10273" w:rsidRDefault="002925F9" w:rsidP="002925F9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  <w:r w:rsidRPr="00D10273">
              <w:rPr>
                <w:b/>
                <w:sz w:val="20"/>
                <w:szCs w:val="20"/>
              </w:rPr>
              <w:t>ΚΟΙΝ</w:t>
            </w:r>
            <w:r>
              <w:rPr>
                <w:sz w:val="20"/>
                <w:szCs w:val="20"/>
              </w:rPr>
              <w:t xml:space="preserve">.: </w:t>
            </w:r>
            <w:r w:rsidR="007F0224">
              <w:rPr>
                <w:sz w:val="20"/>
                <w:szCs w:val="20"/>
              </w:rPr>
              <w:t>Όπως ο πίνακας αποδεκτών</w:t>
            </w:r>
          </w:p>
          <w:p w:rsidR="0053003C" w:rsidRPr="00D233B9" w:rsidRDefault="0053003C" w:rsidP="0053003C">
            <w:pPr>
              <w:spacing w:after="0" w:line="240" w:lineRule="auto"/>
              <w:ind w:left="175"/>
            </w:pPr>
          </w:p>
        </w:tc>
      </w:tr>
    </w:tbl>
    <w:p w:rsidR="007F0224" w:rsidRPr="005E5F93" w:rsidRDefault="007F0224" w:rsidP="007F0224">
      <w:pPr>
        <w:spacing w:after="0" w:line="240" w:lineRule="auto"/>
        <w:ind w:left="34"/>
        <w:contextualSpacing/>
        <w:rPr>
          <w:sz w:val="20"/>
          <w:szCs w:val="20"/>
        </w:rPr>
      </w:pPr>
      <w:r w:rsidRPr="00AF40BA">
        <w:rPr>
          <w:sz w:val="20"/>
          <w:szCs w:val="20"/>
        </w:rPr>
        <w:t>Πληροφορίες</w:t>
      </w:r>
      <w:r w:rsidRPr="005E5F93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>Α.</w:t>
      </w:r>
      <w:r w:rsidR="00E170FA">
        <w:rPr>
          <w:sz w:val="20"/>
          <w:szCs w:val="20"/>
        </w:rPr>
        <w:t xml:space="preserve"> </w:t>
      </w:r>
      <w:r>
        <w:rPr>
          <w:sz w:val="20"/>
          <w:szCs w:val="20"/>
        </w:rPr>
        <w:t>Παναγιώταρου</w:t>
      </w:r>
    </w:p>
    <w:p w:rsidR="007F0224" w:rsidRPr="00B025C9" w:rsidRDefault="007F0224" w:rsidP="007F0224">
      <w:pPr>
        <w:spacing w:after="0" w:line="240" w:lineRule="auto"/>
        <w:ind w:left="34"/>
        <w:contextualSpacing/>
        <w:rPr>
          <w:sz w:val="20"/>
          <w:szCs w:val="20"/>
        </w:rPr>
      </w:pPr>
      <w:r w:rsidRPr="00AF40BA">
        <w:rPr>
          <w:sz w:val="20"/>
          <w:szCs w:val="20"/>
          <w:lang w:val="en-US"/>
        </w:rPr>
        <w:t>Email</w:t>
      </w:r>
      <w:r w:rsidRPr="00B025C9">
        <w:rPr>
          <w:sz w:val="20"/>
          <w:szCs w:val="20"/>
        </w:rPr>
        <w:tab/>
      </w:r>
      <w:r w:rsidRPr="00B025C9">
        <w:rPr>
          <w:sz w:val="20"/>
          <w:szCs w:val="20"/>
        </w:rPr>
        <w:tab/>
        <w:t xml:space="preserve">: </w:t>
      </w:r>
      <w:r w:rsidRPr="005E0EA4">
        <w:rPr>
          <w:sz w:val="20"/>
          <w:szCs w:val="20"/>
          <w:lang w:val="en-US"/>
        </w:rPr>
        <w:t>dprb</w:t>
      </w:r>
      <w:r w:rsidRPr="00B025C9">
        <w:rPr>
          <w:sz w:val="20"/>
          <w:szCs w:val="20"/>
        </w:rPr>
        <w:t>@</w:t>
      </w:r>
      <w:r w:rsidRPr="005E0EA4">
        <w:rPr>
          <w:sz w:val="20"/>
          <w:szCs w:val="20"/>
          <w:lang w:val="en-US"/>
        </w:rPr>
        <w:t>minedu</w:t>
      </w:r>
      <w:r w:rsidRPr="00B025C9">
        <w:rPr>
          <w:sz w:val="20"/>
          <w:szCs w:val="20"/>
        </w:rPr>
        <w:t>.</w:t>
      </w:r>
      <w:r w:rsidRPr="005E0EA4">
        <w:rPr>
          <w:sz w:val="20"/>
          <w:szCs w:val="20"/>
          <w:lang w:val="en-US"/>
        </w:rPr>
        <w:t>gov</w:t>
      </w:r>
      <w:r w:rsidRPr="00B025C9">
        <w:rPr>
          <w:sz w:val="20"/>
          <w:szCs w:val="20"/>
        </w:rPr>
        <w:t>.</w:t>
      </w:r>
      <w:r w:rsidRPr="005E0EA4">
        <w:rPr>
          <w:sz w:val="20"/>
          <w:szCs w:val="20"/>
          <w:lang w:val="en-US"/>
        </w:rPr>
        <w:t>gr</w:t>
      </w:r>
    </w:p>
    <w:p w:rsidR="007F0224" w:rsidRPr="00B025C9" w:rsidRDefault="007F0224" w:rsidP="007F0224">
      <w:pPr>
        <w:spacing w:after="0" w:line="240" w:lineRule="auto"/>
        <w:ind w:left="34"/>
        <w:contextualSpacing/>
        <w:rPr>
          <w:sz w:val="20"/>
          <w:szCs w:val="20"/>
        </w:rPr>
      </w:pPr>
      <w:r w:rsidRPr="00AF40BA">
        <w:rPr>
          <w:sz w:val="20"/>
          <w:szCs w:val="20"/>
        </w:rPr>
        <w:t>Τηλέφωνο</w:t>
      </w:r>
      <w:r w:rsidRPr="00B025C9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>210 3442192</w:t>
      </w:r>
    </w:p>
    <w:p w:rsidR="0053003C" w:rsidRDefault="0053003C" w:rsidP="0053003C"/>
    <w:p w:rsidR="007D3A10" w:rsidRDefault="007D3A10" w:rsidP="0053003C"/>
    <w:p w:rsidR="007F0224" w:rsidRPr="00180F6E" w:rsidRDefault="005E5F93" w:rsidP="00AE44B6">
      <w:pPr>
        <w:pStyle w:val="a7"/>
        <w:spacing w:after="0"/>
        <w:ind w:left="0"/>
        <w:outlineLvl w:val="0"/>
        <w:rPr>
          <w:rFonts w:ascii="Calibri" w:hAnsi="Calibri"/>
          <w:sz w:val="22"/>
          <w:szCs w:val="22"/>
          <w:lang w:val="el-GR"/>
        </w:rPr>
      </w:pPr>
      <w:r w:rsidRPr="007F0224">
        <w:rPr>
          <w:lang w:val="el-GR"/>
        </w:rPr>
        <w:t xml:space="preserve">ΘΕΜΑ: </w:t>
      </w:r>
      <w:sdt>
        <w:sdtPr>
          <w:alias w:val="ΘΕΜΑ"/>
          <w:tag w:val="FLD1"/>
          <w:id w:val="-1303389038"/>
          <w:placeholder>
            <w:docPart w:val="8BE2B13102E34F78B08C149AA5774D82"/>
          </w:placeholder>
        </w:sdtPr>
        <w:sdtEndPr>
          <w:rPr>
            <w:rFonts w:ascii="Calibri" w:eastAsia="Calibri" w:hAnsi="Calibri"/>
            <w:b w:val="0"/>
            <w:color w:val="auto"/>
            <w:sz w:val="22"/>
            <w:szCs w:val="22"/>
            <w:lang w:val="el-GR" w:eastAsia="en-US"/>
          </w:rPr>
        </w:sdtEndPr>
        <w:sdtContent>
          <w:r w:rsidR="007F0224" w:rsidRPr="00180F6E">
            <w:rPr>
              <w:rFonts w:ascii="Calibri" w:hAnsi="Calibri" w:cs="Arial"/>
              <w:sz w:val="22"/>
              <w:szCs w:val="22"/>
              <w:lang w:val="el-GR"/>
            </w:rPr>
            <w:t>«</w:t>
          </w:r>
          <w:r w:rsidR="00AE44B6">
            <w:rPr>
              <w:rFonts w:ascii="Calibri" w:hAnsi="Calibri" w:cs="Arial"/>
              <w:sz w:val="22"/>
              <w:szCs w:val="22"/>
              <w:lang w:val="el-GR"/>
            </w:rPr>
            <w:t>Α</w:t>
          </w:r>
          <w:r w:rsidR="007F0224" w:rsidRPr="00180F6E">
            <w:rPr>
              <w:rFonts w:ascii="Calibri" w:hAnsi="Calibri" w:cs="Arial"/>
              <w:sz w:val="22"/>
              <w:szCs w:val="22"/>
              <w:lang w:val="el-GR"/>
            </w:rPr>
            <w:t>ποσπάσε</w:t>
          </w:r>
          <w:r w:rsidR="00AE44B6">
            <w:rPr>
              <w:rFonts w:ascii="Calibri" w:hAnsi="Calibri" w:cs="Arial"/>
              <w:sz w:val="22"/>
              <w:szCs w:val="22"/>
              <w:lang w:val="el-GR"/>
            </w:rPr>
            <w:t>ις</w:t>
          </w:r>
          <w:r w:rsidR="007F0224" w:rsidRPr="00180F6E">
            <w:rPr>
              <w:rFonts w:ascii="Calibri" w:hAnsi="Calibri" w:cs="Arial"/>
              <w:sz w:val="22"/>
              <w:szCs w:val="22"/>
              <w:lang w:val="el-GR"/>
            </w:rPr>
            <w:t xml:space="preserve"> εκπαιδευτικών Π/θμιας και Δ/θμιας Εκπαίδευσης </w:t>
          </w:r>
          <w:r w:rsidR="00AE44B6" w:rsidRPr="00AE44B6">
            <w:rPr>
              <w:rFonts w:ascii="Calibri" w:hAnsi="Calibri" w:cs="Arial"/>
              <w:sz w:val="22"/>
              <w:szCs w:val="22"/>
              <w:lang w:val="el-GR"/>
            </w:rPr>
            <w:t>στις Περιφερειακές Διευθύνσεις Πρωτοβάθμιας και Δευτεροβάθμιας</w:t>
          </w:r>
          <w:r w:rsidR="00F70BBA">
            <w:rPr>
              <w:rFonts w:ascii="Calibri" w:hAnsi="Calibri" w:cs="Arial"/>
              <w:sz w:val="22"/>
              <w:szCs w:val="22"/>
              <w:lang w:val="el-GR"/>
            </w:rPr>
            <w:t xml:space="preserve"> </w:t>
          </w:r>
          <w:r w:rsidR="00AE44B6" w:rsidRPr="00AE44B6">
            <w:rPr>
              <w:rFonts w:ascii="Calibri" w:hAnsi="Calibri" w:cs="Arial"/>
              <w:sz w:val="22"/>
              <w:szCs w:val="22"/>
              <w:lang w:val="el-GR"/>
            </w:rPr>
            <w:t xml:space="preserve">Εκπαίδευσης </w:t>
          </w:r>
          <w:r w:rsidR="008153FC" w:rsidRPr="008153FC">
            <w:rPr>
              <w:rFonts w:ascii="Calibri" w:hAnsi="Calibri" w:cs="Arial"/>
              <w:sz w:val="22"/>
              <w:szCs w:val="22"/>
              <w:lang w:val="el-GR"/>
            </w:rPr>
            <w:t>Αττικής, Β. Αιγαίου, Ν. Αιγαίου</w:t>
          </w:r>
          <w:r w:rsidR="00F70BBA">
            <w:rPr>
              <w:rFonts w:ascii="Calibri" w:hAnsi="Calibri" w:cs="Arial"/>
              <w:sz w:val="22"/>
              <w:szCs w:val="22"/>
              <w:lang w:val="el-GR"/>
            </w:rPr>
            <w:t xml:space="preserve"> </w:t>
          </w:r>
          <w:r w:rsidR="008153FC" w:rsidRPr="008153FC">
            <w:rPr>
              <w:rFonts w:ascii="Calibri" w:hAnsi="Calibri" w:cs="Arial"/>
              <w:sz w:val="22"/>
              <w:szCs w:val="22"/>
              <w:lang w:val="el-GR"/>
            </w:rPr>
            <w:t>και Στερεάς Ελλάδας</w:t>
          </w:r>
          <w:r w:rsidR="007F0224" w:rsidRPr="00180F6E">
            <w:rPr>
              <w:rFonts w:ascii="Calibri" w:hAnsi="Calibri" w:cs="Arial"/>
              <w:sz w:val="22"/>
              <w:szCs w:val="22"/>
              <w:lang w:val="el-GR"/>
            </w:rPr>
            <w:t>, προκειμένου να οριστούν ως Συντονιστές Εκπαίδευσης Προσφύγων (ΣΕΠ) για το σχολικό έτος 20</w:t>
          </w:r>
          <w:r w:rsidR="001C0DDE">
            <w:rPr>
              <w:rFonts w:ascii="Calibri" w:hAnsi="Calibri" w:cs="Arial"/>
              <w:sz w:val="22"/>
              <w:szCs w:val="22"/>
              <w:lang w:val="el-GR"/>
            </w:rPr>
            <w:t>20</w:t>
          </w:r>
          <w:r w:rsidR="007F0224" w:rsidRPr="00180F6E">
            <w:rPr>
              <w:rFonts w:ascii="Calibri" w:hAnsi="Calibri" w:cs="Arial"/>
              <w:sz w:val="22"/>
              <w:szCs w:val="22"/>
              <w:lang w:val="el-GR"/>
            </w:rPr>
            <w:t>-20</w:t>
          </w:r>
          <w:r w:rsidR="007F0224">
            <w:rPr>
              <w:rFonts w:ascii="Calibri" w:hAnsi="Calibri" w:cs="Arial"/>
              <w:sz w:val="22"/>
              <w:szCs w:val="22"/>
              <w:lang w:val="el-GR"/>
            </w:rPr>
            <w:t>2</w:t>
          </w:r>
          <w:r w:rsidR="001C0DDE">
            <w:rPr>
              <w:rFonts w:ascii="Calibri" w:hAnsi="Calibri" w:cs="Arial"/>
              <w:sz w:val="22"/>
              <w:szCs w:val="22"/>
              <w:lang w:val="el-GR"/>
            </w:rPr>
            <w:t>1</w:t>
          </w:r>
          <w:r w:rsidR="007F0224" w:rsidRPr="00180F6E">
            <w:rPr>
              <w:rFonts w:ascii="Calibri" w:hAnsi="Calibri"/>
              <w:sz w:val="22"/>
              <w:szCs w:val="22"/>
              <w:lang w:val="el-GR"/>
            </w:rPr>
            <w:t>».</w:t>
          </w:r>
        </w:sdtContent>
      </w:sdt>
    </w:p>
    <w:p w:rsidR="007F0224" w:rsidRDefault="007F0224" w:rsidP="007F0224"/>
    <w:p w:rsidR="00F86B16" w:rsidRDefault="00F86B16" w:rsidP="00F86B16">
      <w:pPr>
        <w:pStyle w:val="a9"/>
        <w:tabs>
          <w:tab w:val="left" w:pos="-1276"/>
        </w:tabs>
        <w:spacing w:after="240" w:line="276" w:lineRule="auto"/>
        <w:ind w:left="686" w:hanging="686"/>
        <w:jc w:val="center"/>
        <w:rPr>
          <w:rFonts w:ascii="Calibri" w:hAnsi="Calibri"/>
          <w:b/>
          <w:color w:val="000000"/>
          <w:szCs w:val="24"/>
        </w:rPr>
      </w:pPr>
      <w:r>
        <w:rPr>
          <w:rFonts w:ascii="Calibri" w:hAnsi="Calibri"/>
          <w:b/>
          <w:color w:val="000000"/>
          <w:szCs w:val="24"/>
        </w:rPr>
        <w:t>Η ΥΠΟΥΡΓΟΣ ΠΑΙΔΕΙΑΣ ΚΑΙ ΘΡΗΣΚΕΥΜΑΤΩΝ</w:t>
      </w:r>
    </w:p>
    <w:p w:rsidR="0049798F" w:rsidRPr="00180F6E" w:rsidRDefault="0049798F" w:rsidP="0049798F">
      <w:pPr>
        <w:tabs>
          <w:tab w:val="left" w:pos="426"/>
          <w:tab w:val="left" w:pos="10206"/>
        </w:tabs>
        <w:spacing w:after="120"/>
        <w:ind w:right="567"/>
        <w:rPr>
          <w:bCs/>
          <w:color w:val="000000"/>
          <w:u w:val="single"/>
        </w:rPr>
      </w:pPr>
      <w:r w:rsidRPr="00180F6E">
        <w:rPr>
          <w:rFonts w:cs="Arial"/>
          <w:u w:val="single"/>
        </w:rPr>
        <w:t>Έχοντας υπόψη:</w:t>
      </w:r>
    </w:p>
    <w:p w:rsidR="00EA12B3" w:rsidRPr="002C7B19" w:rsidRDefault="00EA12B3" w:rsidP="0011075D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2C7B19">
        <w:rPr>
          <w:color w:val="auto"/>
          <w:sz w:val="22"/>
          <w:szCs w:val="22"/>
        </w:rPr>
        <w:t xml:space="preserve">Τις διατάξεις του άρθρου 16 περ. Γ΄ παρ. 6 του </w:t>
      </w:r>
      <w:r w:rsidRPr="002C7B19">
        <w:rPr>
          <w:b/>
          <w:bCs/>
          <w:color w:val="auto"/>
          <w:sz w:val="22"/>
          <w:szCs w:val="22"/>
        </w:rPr>
        <w:t>Ν. 1566/85</w:t>
      </w:r>
      <w:r w:rsidR="001C0DDE">
        <w:rPr>
          <w:color w:val="auto"/>
          <w:sz w:val="22"/>
          <w:szCs w:val="22"/>
        </w:rPr>
        <w:t xml:space="preserve"> (ΦΕΚ 167 Α').</w:t>
      </w:r>
    </w:p>
    <w:p w:rsidR="0049798F" w:rsidRPr="002C7B19" w:rsidRDefault="0049798F" w:rsidP="0011075D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2C7B19">
        <w:rPr>
          <w:color w:val="auto"/>
          <w:sz w:val="22"/>
          <w:szCs w:val="22"/>
        </w:rPr>
        <w:t xml:space="preserve">Τις διατάξεις του άρθρου 6 παρ. 6 του </w:t>
      </w:r>
      <w:r w:rsidRPr="002C7B19">
        <w:rPr>
          <w:b/>
          <w:color w:val="auto"/>
          <w:sz w:val="22"/>
          <w:szCs w:val="22"/>
        </w:rPr>
        <w:t>Ν. 2740/1999</w:t>
      </w:r>
      <w:r w:rsidRPr="002C7B19">
        <w:rPr>
          <w:color w:val="auto"/>
          <w:sz w:val="22"/>
          <w:szCs w:val="22"/>
        </w:rPr>
        <w:t xml:space="preserve"> (ΦΕΚ 186</w:t>
      </w:r>
      <w:r w:rsidR="001C0DDE">
        <w:rPr>
          <w:color w:val="auto"/>
          <w:sz w:val="22"/>
          <w:szCs w:val="22"/>
        </w:rPr>
        <w:t xml:space="preserve"> Α΄).</w:t>
      </w:r>
    </w:p>
    <w:p w:rsidR="0049798F" w:rsidRPr="002C7B19" w:rsidRDefault="0049798F" w:rsidP="0011075D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2C7B19">
        <w:rPr>
          <w:color w:val="auto"/>
          <w:sz w:val="22"/>
          <w:szCs w:val="22"/>
        </w:rPr>
        <w:t xml:space="preserve">Τις διατάξεις του άρθρου 14 παρ. 29 περ. ι’ τελευταίο εδάφιο του </w:t>
      </w:r>
      <w:r w:rsidRPr="002C7B19">
        <w:rPr>
          <w:b/>
          <w:color w:val="auto"/>
          <w:sz w:val="22"/>
          <w:szCs w:val="22"/>
        </w:rPr>
        <w:t>Ν.2817/2000</w:t>
      </w:r>
      <w:r w:rsidRPr="002C7B19">
        <w:rPr>
          <w:color w:val="auto"/>
          <w:sz w:val="22"/>
          <w:szCs w:val="22"/>
        </w:rPr>
        <w:t xml:space="preserve"> (ΦΕΚ 78</w:t>
      </w:r>
      <w:r w:rsidR="001C0DDE">
        <w:rPr>
          <w:color w:val="auto"/>
          <w:sz w:val="22"/>
          <w:szCs w:val="22"/>
        </w:rPr>
        <w:t xml:space="preserve"> Α΄).</w:t>
      </w:r>
    </w:p>
    <w:p w:rsidR="009B21FF" w:rsidRPr="002C7B19" w:rsidRDefault="009B21FF" w:rsidP="0011075D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outlineLvl w:val="0"/>
        <w:rPr>
          <w:color w:val="auto"/>
          <w:sz w:val="22"/>
          <w:szCs w:val="22"/>
        </w:rPr>
      </w:pPr>
      <w:r w:rsidRPr="002C7B19">
        <w:rPr>
          <w:color w:val="auto"/>
          <w:sz w:val="22"/>
          <w:szCs w:val="22"/>
        </w:rPr>
        <w:t xml:space="preserve">Τις διατάξεις του άρθρου 31 παρ. 1, 2 και 6 του </w:t>
      </w:r>
      <w:r w:rsidRPr="002C7B19">
        <w:rPr>
          <w:b/>
          <w:color w:val="auto"/>
          <w:sz w:val="22"/>
          <w:szCs w:val="22"/>
        </w:rPr>
        <w:t>Ν. 3848/2010</w:t>
      </w:r>
      <w:r w:rsidRPr="002C7B19">
        <w:rPr>
          <w:color w:val="auto"/>
          <w:sz w:val="22"/>
          <w:szCs w:val="22"/>
        </w:rPr>
        <w:t xml:space="preserve"> (ΦΕΚ 71</w:t>
      </w:r>
      <w:r w:rsidR="001C0DDE">
        <w:rPr>
          <w:color w:val="auto"/>
          <w:sz w:val="22"/>
          <w:szCs w:val="22"/>
        </w:rPr>
        <w:t xml:space="preserve"> Α΄).</w:t>
      </w:r>
    </w:p>
    <w:p w:rsidR="0091793B" w:rsidRPr="0091793B" w:rsidRDefault="004E0E26" w:rsidP="0091793B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2C7B19">
        <w:rPr>
          <w:color w:val="auto"/>
          <w:sz w:val="22"/>
          <w:szCs w:val="22"/>
        </w:rPr>
        <w:t xml:space="preserve">Τα άρθρα 77, 78 και 83 του </w:t>
      </w:r>
      <w:r w:rsidRPr="002C7B19">
        <w:rPr>
          <w:b/>
          <w:color w:val="auto"/>
          <w:sz w:val="22"/>
          <w:szCs w:val="22"/>
        </w:rPr>
        <w:t>Ν. 4547/2018</w:t>
      </w:r>
      <w:r w:rsidRPr="002C7B19">
        <w:rPr>
          <w:color w:val="auto"/>
          <w:sz w:val="22"/>
          <w:szCs w:val="22"/>
        </w:rPr>
        <w:t xml:space="preserve"> (ΦΕΚ 102</w:t>
      </w:r>
      <w:r w:rsidR="001C0DDE">
        <w:rPr>
          <w:color w:val="auto"/>
          <w:sz w:val="22"/>
          <w:szCs w:val="22"/>
        </w:rPr>
        <w:t xml:space="preserve"> Α’).</w:t>
      </w:r>
    </w:p>
    <w:p w:rsidR="0091793B" w:rsidRPr="0091793B" w:rsidRDefault="0091793B" w:rsidP="0091793B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1793B">
        <w:rPr>
          <w:color w:val="auto"/>
          <w:sz w:val="22"/>
          <w:szCs w:val="22"/>
        </w:rPr>
        <w:t xml:space="preserve">Το </w:t>
      </w:r>
      <w:r w:rsidR="00A2459E" w:rsidRPr="0091793B">
        <w:rPr>
          <w:rFonts w:asciiTheme="minorHAnsi" w:eastAsiaTheme="minorHAnsi" w:hAnsiTheme="minorHAnsi" w:cstheme="minorBidi"/>
          <w:b/>
          <w:sz w:val="22"/>
          <w:szCs w:val="22"/>
        </w:rPr>
        <w:t>Π.Δ. 18/2018</w:t>
      </w:r>
      <w:r w:rsidR="00A2459E" w:rsidRPr="0091793B">
        <w:rPr>
          <w:rFonts w:asciiTheme="minorHAnsi" w:eastAsiaTheme="minorHAnsi" w:hAnsiTheme="minorHAnsi" w:cstheme="minorBidi"/>
          <w:sz w:val="22"/>
          <w:szCs w:val="22"/>
        </w:rPr>
        <w:t xml:space="preserve"> (ΦΕΚ 31Α΄) «Οργανισμός Υπουργείου Παιδ</w:t>
      </w:r>
      <w:r w:rsidR="001C0DDE" w:rsidRPr="0091793B">
        <w:rPr>
          <w:rFonts w:asciiTheme="minorHAnsi" w:eastAsiaTheme="minorHAnsi" w:hAnsiTheme="minorHAnsi" w:cstheme="minorBidi"/>
          <w:sz w:val="22"/>
          <w:szCs w:val="22"/>
        </w:rPr>
        <w:t>είας, Έρευνας και Θρησκευμάτων».</w:t>
      </w:r>
    </w:p>
    <w:p w:rsidR="0091793B" w:rsidRPr="0091793B" w:rsidRDefault="0091793B" w:rsidP="0091793B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/>
          <w:color w:val="auto"/>
          <w:sz w:val="22"/>
          <w:szCs w:val="22"/>
        </w:rPr>
      </w:pPr>
      <w:r w:rsidRPr="0091793B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Το </w:t>
      </w:r>
      <w:r w:rsidR="002814D1" w:rsidRPr="0091793B">
        <w:rPr>
          <w:rFonts w:asciiTheme="minorHAnsi" w:eastAsiaTheme="minorHAnsi" w:hAnsiTheme="minorHAnsi" w:cs="Arial"/>
          <w:b/>
          <w:sz w:val="22"/>
          <w:szCs w:val="22"/>
        </w:rPr>
        <w:t>Π.Δ.81/2019</w:t>
      </w:r>
      <w:r w:rsidR="002814D1" w:rsidRPr="0091793B">
        <w:rPr>
          <w:rFonts w:asciiTheme="minorHAnsi" w:eastAsiaTheme="minorHAnsi" w:hAnsiTheme="minorHAnsi" w:cs="Arial"/>
          <w:sz w:val="22"/>
          <w:szCs w:val="22"/>
        </w:rPr>
        <w:t xml:space="preserve"> (ΦΕΚ 119Α΄) «Σύσταση, συγχώνευση, μετονομασία και κατάργηση Υπουργείων και καθορισμός των αρμοδιοτήτων τους – Μεταφορά   υπηρεσιών και αρμοδιοτήτων μεταξύ Υπουργείων»</w:t>
      </w:r>
      <w:r w:rsidR="001C0DDE" w:rsidRPr="0091793B">
        <w:rPr>
          <w:rFonts w:asciiTheme="minorHAnsi" w:eastAsiaTheme="minorHAnsi" w:hAnsiTheme="minorHAnsi" w:cs="Arial"/>
          <w:sz w:val="22"/>
          <w:szCs w:val="22"/>
        </w:rPr>
        <w:t>.</w:t>
      </w:r>
    </w:p>
    <w:p w:rsidR="0091793B" w:rsidRPr="0091793B" w:rsidRDefault="0091793B" w:rsidP="0091793B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/>
          <w:color w:val="auto"/>
          <w:sz w:val="22"/>
          <w:szCs w:val="22"/>
        </w:rPr>
      </w:pPr>
      <w:r w:rsidRPr="0091793B">
        <w:rPr>
          <w:rFonts w:asciiTheme="minorHAnsi" w:eastAsiaTheme="minorHAnsi" w:hAnsiTheme="minorHAnsi" w:cs="Arial"/>
          <w:sz w:val="22"/>
          <w:szCs w:val="22"/>
        </w:rPr>
        <w:t xml:space="preserve">Το </w:t>
      </w:r>
      <w:r w:rsidR="002814D1" w:rsidRPr="0091793B">
        <w:rPr>
          <w:rFonts w:asciiTheme="minorHAnsi" w:eastAsiaTheme="minorHAnsi" w:hAnsiTheme="minorHAnsi" w:cs="Arial"/>
          <w:b/>
          <w:sz w:val="22"/>
          <w:szCs w:val="22"/>
        </w:rPr>
        <w:t>Π.Δ. 83/2019</w:t>
      </w:r>
      <w:r w:rsidR="002814D1" w:rsidRPr="0091793B">
        <w:rPr>
          <w:rFonts w:asciiTheme="minorHAnsi" w:eastAsiaTheme="minorHAnsi" w:hAnsiTheme="minorHAnsi" w:cs="Arial"/>
          <w:sz w:val="22"/>
          <w:szCs w:val="22"/>
        </w:rPr>
        <w:t xml:space="preserve"> (ΦΕΚ 121Α΄) «Διορισμός  Αντιπροέδρου της Κυβέρνησης, Υπουργών, Αναπληρωτών Υπουργών και Υφυπουργών»</w:t>
      </w:r>
      <w:r w:rsidR="001C0DDE" w:rsidRPr="0091793B">
        <w:rPr>
          <w:rFonts w:asciiTheme="minorHAnsi" w:eastAsiaTheme="minorHAnsi" w:hAnsiTheme="minorHAnsi" w:cs="Arial"/>
          <w:sz w:val="22"/>
          <w:szCs w:val="22"/>
        </w:rPr>
        <w:t>.</w:t>
      </w:r>
    </w:p>
    <w:p w:rsidR="002814D1" w:rsidRPr="0091793B" w:rsidRDefault="0091793B" w:rsidP="0091793B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/>
          <w:color w:val="auto"/>
          <w:sz w:val="22"/>
          <w:szCs w:val="22"/>
        </w:rPr>
      </w:pPr>
      <w:r w:rsidRPr="0091793B">
        <w:rPr>
          <w:rFonts w:asciiTheme="minorHAnsi" w:eastAsiaTheme="minorHAnsi" w:hAnsiTheme="minorHAnsi" w:cs="Arial"/>
          <w:sz w:val="22"/>
          <w:szCs w:val="22"/>
        </w:rPr>
        <w:t xml:space="preserve">Το </w:t>
      </w:r>
      <w:r w:rsidR="002814D1" w:rsidRPr="0091793B">
        <w:rPr>
          <w:rFonts w:asciiTheme="minorHAnsi" w:eastAsiaTheme="minorHAnsi" w:hAnsiTheme="minorHAnsi" w:cs="Arial"/>
          <w:b/>
          <w:sz w:val="22"/>
          <w:szCs w:val="22"/>
        </w:rPr>
        <w:t>Π.Δ. 84/2019</w:t>
      </w:r>
      <w:r w:rsidR="002814D1" w:rsidRPr="0091793B">
        <w:rPr>
          <w:rFonts w:asciiTheme="minorHAnsi" w:eastAsiaTheme="minorHAnsi" w:hAnsiTheme="minorHAnsi" w:cs="Arial"/>
          <w:sz w:val="22"/>
          <w:szCs w:val="22"/>
        </w:rPr>
        <w:t xml:space="preserve"> (ΦΕΚ 123Α΄) «</w:t>
      </w:r>
      <w:r w:rsidR="002814D1" w:rsidRPr="0091793B">
        <w:rPr>
          <w:rFonts w:asciiTheme="minorHAnsi" w:eastAsiaTheme="minorHAnsi" w:hAnsiTheme="minorHAnsi" w:cs="Arial"/>
          <w:bCs/>
          <w:sz w:val="22"/>
          <w:szCs w:val="22"/>
        </w:rPr>
        <w:t>Σύσταση και κατάργηση Γενικών Γραμματειών και Ειδικών Γραμματειών/ Ενιαίων Διοικητικών Τομέων Υπουργείων»</w:t>
      </w:r>
      <w:r w:rsidR="001C0DDE" w:rsidRPr="0091793B">
        <w:rPr>
          <w:rFonts w:asciiTheme="minorHAnsi" w:eastAsiaTheme="minorHAnsi" w:hAnsiTheme="minorHAnsi" w:cs="Arial"/>
          <w:bCs/>
          <w:sz w:val="22"/>
          <w:szCs w:val="22"/>
        </w:rPr>
        <w:t>.</w:t>
      </w:r>
    </w:p>
    <w:p w:rsidR="008E37BC" w:rsidRDefault="0049798F" w:rsidP="008E37BC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2C7B19">
        <w:rPr>
          <w:color w:val="auto"/>
          <w:sz w:val="22"/>
          <w:szCs w:val="22"/>
        </w:rPr>
        <w:t>Την με αρ.</w:t>
      </w:r>
      <w:r w:rsidRPr="002C7B19">
        <w:rPr>
          <w:b/>
          <w:color w:val="auto"/>
          <w:sz w:val="22"/>
          <w:szCs w:val="22"/>
        </w:rPr>
        <w:t xml:space="preserve"> 13</w:t>
      </w:r>
      <w:r w:rsidR="00C575F5" w:rsidRPr="002C7B19">
        <w:rPr>
          <w:b/>
          <w:color w:val="auto"/>
          <w:sz w:val="22"/>
          <w:szCs w:val="22"/>
        </w:rPr>
        <w:t>9654/ΓΔ4/23-08-2017</w:t>
      </w:r>
      <w:r w:rsidR="00C575F5" w:rsidRPr="002C7B19">
        <w:rPr>
          <w:color w:val="auto"/>
          <w:sz w:val="22"/>
          <w:szCs w:val="22"/>
        </w:rPr>
        <w:t xml:space="preserve"> (ΦΕΚ 2985</w:t>
      </w:r>
      <w:r w:rsidRPr="002C7B19">
        <w:rPr>
          <w:color w:val="auto"/>
          <w:sz w:val="22"/>
          <w:szCs w:val="22"/>
        </w:rPr>
        <w:t>Β΄) Κ.Υ.Α. με θέμα «Οργάνωση</w:t>
      </w:r>
      <w:r w:rsidRPr="00180F6E">
        <w:rPr>
          <w:sz w:val="22"/>
          <w:szCs w:val="22"/>
        </w:rPr>
        <w:t>, λειτουργία, συντονισμός και πρόγραμμα εκπαίδευσης των Δομών Υποδοχής για την Εκπαίδευση των Προσφύγων (Δ.Υ.Ε.Π.), κριτήρια και διαδικασί</w:t>
      </w:r>
      <w:r w:rsidR="001C0DDE">
        <w:rPr>
          <w:sz w:val="22"/>
          <w:szCs w:val="22"/>
        </w:rPr>
        <w:t>α στελέχωσης των εν λόγω δομών».</w:t>
      </w:r>
    </w:p>
    <w:p w:rsidR="001C0DDE" w:rsidRPr="008E37BC" w:rsidRDefault="001C0DDE" w:rsidP="008E37BC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8E37BC">
        <w:rPr>
          <w:sz w:val="22"/>
        </w:rPr>
        <w:t xml:space="preserve">Την υπ’ αριθμ. </w:t>
      </w:r>
      <w:r w:rsidR="008153FC" w:rsidRPr="008E37BC">
        <w:rPr>
          <w:b/>
          <w:sz w:val="22"/>
        </w:rPr>
        <w:t>104440/Ε2</w:t>
      </w:r>
      <w:r w:rsidR="00AE44B6" w:rsidRPr="008E37BC">
        <w:rPr>
          <w:b/>
          <w:sz w:val="22"/>
        </w:rPr>
        <w:t>/</w:t>
      </w:r>
      <w:r w:rsidR="008153FC" w:rsidRPr="008E37BC">
        <w:rPr>
          <w:b/>
          <w:sz w:val="22"/>
        </w:rPr>
        <w:t xml:space="preserve">07-08-2020 </w:t>
      </w:r>
      <w:r w:rsidR="00A003E4" w:rsidRPr="008E37BC">
        <w:rPr>
          <w:b/>
          <w:sz w:val="22"/>
        </w:rPr>
        <w:t>(</w:t>
      </w:r>
      <w:r w:rsidR="008E37BC" w:rsidRPr="008E37BC">
        <w:rPr>
          <w:b/>
          <w:sz w:val="22"/>
        </w:rPr>
        <w:t xml:space="preserve">ΑΔΑ: </w:t>
      </w:r>
      <w:r w:rsidR="008153FC" w:rsidRPr="008E37BC">
        <w:rPr>
          <w:b/>
          <w:sz w:val="22"/>
        </w:rPr>
        <w:t>Ψ3ΚΛ46ΜΤΛΗ-ΡΦ6</w:t>
      </w:r>
      <w:r w:rsidR="00A003E4" w:rsidRPr="008E37BC">
        <w:rPr>
          <w:b/>
          <w:sz w:val="22"/>
        </w:rPr>
        <w:t>)</w:t>
      </w:r>
      <w:r w:rsidR="0091793B">
        <w:rPr>
          <w:b/>
          <w:sz w:val="22"/>
        </w:rPr>
        <w:t xml:space="preserve"> </w:t>
      </w:r>
      <w:r w:rsidR="00F808DC" w:rsidRPr="008E37BC">
        <w:rPr>
          <w:sz w:val="22"/>
        </w:rPr>
        <w:t xml:space="preserve">πρόσκληση </w:t>
      </w:r>
      <w:r w:rsidR="00AE44B6" w:rsidRPr="008E37BC">
        <w:rPr>
          <w:sz w:val="22"/>
        </w:rPr>
        <w:t xml:space="preserve">μόνιμων εκπαιδευτικών Πρωτοβάθμιας και Δευτεροβάθμιας Εκπαίδευσης για υποβολή αιτήσεων απόσπασης στις Περιφερειακές Διευθύνσεις Πρωτοβάθμιας και Δευτεροβάθμιας Εκπαίδευσης </w:t>
      </w:r>
      <w:r w:rsidR="008E37BC" w:rsidRPr="008E37BC">
        <w:rPr>
          <w:rFonts w:cs="Arial"/>
          <w:sz w:val="22"/>
          <w:szCs w:val="22"/>
        </w:rPr>
        <w:t xml:space="preserve">Αττικής, Β. Αιγαίου, Ν. Αιγαίου, Πελοποννήσου και Στερεάς Ελλάδας </w:t>
      </w:r>
      <w:r w:rsidR="00AE44B6" w:rsidRPr="008E37BC">
        <w:rPr>
          <w:sz w:val="22"/>
        </w:rPr>
        <w:t>προκειμένου να οριστούν ως Συντονιστές Εκπαίδευσης Προσφύγων (ΣΕΠ), για το σχολικό έτος 2020-2021</w:t>
      </w:r>
      <w:r w:rsidR="00AE44B6" w:rsidRPr="00F808DC">
        <w:t>.</w:t>
      </w:r>
    </w:p>
    <w:p w:rsidR="00E566AF" w:rsidRPr="00E566AF" w:rsidRDefault="00E566AF" w:rsidP="0011075D">
      <w:pPr>
        <w:pStyle w:val="Default"/>
        <w:keepLines/>
        <w:numPr>
          <w:ilvl w:val="0"/>
          <w:numId w:val="7"/>
        </w:numPr>
        <w:tabs>
          <w:tab w:val="left" w:pos="567"/>
          <w:tab w:val="left" w:pos="1080"/>
          <w:tab w:val="left" w:pos="8222"/>
        </w:tabs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Τις προτάσεις των αρμόδιων ΑΠΥΣΠΕ και ΑΠΥΣΔΕ</w:t>
      </w:r>
    </w:p>
    <w:p w:rsidR="00514D36" w:rsidRPr="0053231C" w:rsidRDefault="00514D36" w:rsidP="0011075D">
      <w:pPr>
        <w:pStyle w:val="Default"/>
        <w:keepLines/>
        <w:numPr>
          <w:ilvl w:val="0"/>
          <w:numId w:val="7"/>
        </w:numPr>
        <w:tabs>
          <w:tab w:val="left" w:pos="567"/>
          <w:tab w:val="left" w:pos="1080"/>
          <w:tab w:val="left" w:pos="8222"/>
        </w:tabs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53231C">
        <w:rPr>
          <w:sz w:val="22"/>
          <w:szCs w:val="22"/>
        </w:rPr>
        <w:t xml:space="preserve">Την </w:t>
      </w:r>
      <w:r w:rsidRPr="00514D36">
        <w:rPr>
          <w:sz w:val="22"/>
          <w:szCs w:val="22"/>
        </w:rPr>
        <w:t>υπ’ αριθμ. 2</w:t>
      </w:r>
      <w:r w:rsidR="00F808DC">
        <w:rPr>
          <w:sz w:val="22"/>
          <w:szCs w:val="22"/>
        </w:rPr>
        <w:t>7</w:t>
      </w:r>
      <w:r w:rsidRPr="00514D36">
        <w:rPr>
          <w:sz w:val="22"/>
          <w:szCs w:val="22"/>
        </w:rPr>
        <w:t>/</w:t>
      </w:r>
      <w:r w:rsidR="00F808DC">
        <w:rPr>
          <w:sz w:val="22"/>
          <w:szCs w:val="22"/>
        </w:rPr>
        <w:t>21</w:t>
      </w:r>
      <w:r>
        <w:rPr>
          <w:sz w:val="22"/>
          <w:szCs w:val="22"/>
        </w:rPr>
        <w:t>-0</w:t>
      </w:r>
      <w:r w:rsidR="00F808DC">
        <w:rPr>
          <w:sz w:val="22"/>
          <w:szCs w:val="22"/>
        </w:rPr>
        <w:t>9</w:t>
      </w:r>
      <w:r>
        <w:rPr>
          <w:sz w:val="22"/>
          <w:szCs w:val="22"/>
        </w:rPr>
        <w:t xml:space="preserve">-2020 </w:t>
      </w:r>
      <w:r w:rsidRPr="0053231C">
        <w:rPr>
          <w:sz w:val="22"/>
          <w:szCs w:val="22"/>
        </w:rPr>
        <w:t xml:space="preserve">εισήγηση του </w:t>
      </w:r>
      <w:r>
        <w:rPr>
          <w:rFonts w:cs="Arial"/>
          <w:sz w:val="22"/>
          <w:szCs w:val="16"/>
        </w:rPr>
        <w:t>Α</w:t>
      </w:r>
      <w:r w:rsidRPr="0053231C">
        <w:rPr>
          <w:rFonts w:cs="Arial"/>
          <w:sz w:val="22"/>
          <w:szCs w:val="16"/>
        </w:rPr>
        <w:t>υτοτελ</w:t>
      </w:r>
      <w:r>
        <w:rPr>
          <w:rFonts w:cs="Arial"/>
          <w:sz w:val="22"/>
          <w:szCs w:val="16"/>
        </w:rPr>
        <w:t>ού</w:t>
      </w:r>
      <w:r w:rsidRPr="0053231C">
        <w:rPr>
          <w:rFonts w:cs="Arial"/>
          <w:sz w:val="22"/>
          <w:szCs w:val="16"/>
        </w:rPr>
        <w:t xml:space="preserve">ς </w:t>
      </w:r>
      <w:r>
        <w:rPr>
          <w:rFonts w:cs="Arial"/>
          <w:sz w:val="22"/>
          <w:szCs w:val="16"/>
        </w:rPr>
        <w:t>Τ</w:t>
      </w:r>
      <w:r w:rsidRPr="0053231C">
        <w:rPr>
          <w:rFonts w:cs="Arial"/>
          <w:sz w:val="22"/>
          <w:szCs w:val="16"/>
        </w:rPr>
        <w:t>μ</w:t>
      </w:r>
      <w:r>
        <w:rPr>
          <w:rFonts w:cs="Arial"/>
          <w:sz w:val="22"/>
          <w:szCs w:val="16"/>
        </w:rPr>
        <w:t>ή</w:t>
      </w:r>
      <w:r w:rsidRPr="0053231C">
        <w:rPr>
          <w:rFonts w:cs="Arial"/>
          <w:sz w:val="22"/>
          <w:szCs w:val="16"/>
        </w:rPr>
        <w:t>μα</w:t>
      </w:r>
      <w:r>
        <w:rPr>
          <w:rFonts w:cs="Arial"/>
          <w:sz w:val="22"/>
          <w:szCs w:val="16"/>
        </w:rPr>
        <w:t>τος</w:t>
      </w:r>
      <w:r w:rsidR="00F70BBA">
        <w:rPr>
          <w:rFonts w:cs="Arial"/>
          <w:sz w:val="22"/>
          <w:szCs w:val="16"/>
        </w:rPr>
        <w:t xml:space="preserve"> </w:t>
      </w:r>
      <w:r>
        <w:rPr>
          <w:rFonts w:cs="Arial"/>
          <w:sz w:val="22"/>
          <w:szCs w:val="16"/>
        </w:rPr>
        <w:t>Σ</w:t>
      </w:r>
      <w:r w:rsidRPr="0053231C">
        <w:rPr>
          <w:rFonts w:cs="Arial"/>
          <w:sz w:val="22"/>
          <w:szCs w:val="16"/>
        </w:rPr>
        <w:t>υντονισμο</w:t>
      </w:r>
      <w:r>
        <w:rPr>
          <w:rFonts w:cs="Arial"/>
          <w:sz w:val="22"/>
          <w:szCs w:val="16"/>
        </w:rPr>
        <w:t>ύ</w:t>
      </w:r>
      <w:r w:rsidRPr="0053231C">
        <w:rPr>
          <w:rFonts w:cs="Arial"/>
          <w:sz w:val="22"/>
          <w:szCs w:val="16"/>
        </w:rPr>
        <w:t xml:space="preserve"> και </w:t>
      </w:r>
      <w:r>
        <w:rPr>
          <w:rFonts w:cs="Arial"/>
          <w:sz w:val="22"/>
          <w:szCs w:val="16"/>
        </w:rPr>
        <w:t>Π</w:t>
      </w:r>
      <w:r w:rsidRPr="0053231C">
        <w:rPr>
          <w:rFonts w:cs="Arial"/>
          <w:sz w:val="22"/>
          <w:szCs w:val="16"/>
        </w:rPr>
        <w:t>αρακολο</w:t>
      </w:r>
      <w:r>
        <w:rPr>
          <w:rFonts w:cs="Arial"/>
          <w:sz w:val="22"/>
          <w:szCs w:val="16"/>
        </w:rPr>
        <w:t>ύ</w:t>
      </w:r>
      <w:r w:rsidRPr="0053231C">
        <w:rPr>
          <w:rFonts w:cs="Arial"/>
          <w:sz w:val="22"/>
          <w:szCs w:val="16"/>
        </w:rPr>
        <w:t xml:space="preserve">θησης της </w:t>
      </w:r>
      <w:r>
        <w:rPr>
          <w:rFonts w:cs="Arial"/>
          <w:sz w:val="22"/>
          <w:szCs w:val="16"/>
        </w:rPr>
        <w:t>Ε</w:t>
      </w:r>
      <w:r w:rsidRPr="0053231C">
        <w:rPr>
          <w:rFonts w:cs="Arial"/>
          <w:sz w:val="22"/>
          <w:szCs w:val="16"/>
        </w:rPr>
        <w:t>κπ</w:t>
      </w:r>
      <w:r>
        <w:rPr>
          <w:rFonts w:cs="Arial"/>
          <w:sz w:val="22"/>
          <w:szCs w:val="16"/>
        </w:rPr>
        <w:t>αίδευ</w:t>
      </w:r>
      <w:r w:rsidRPr="0053231C">
        <w:rPr>
          <w:rFonts w:cs="Arial"/>
          <w:sz w:val="22"/>
          <w:szCs w:val="16"/>
        </w:rPr>
        <w:t xml:space="preserve">σης </w:t>
      </w:r>
      <w:r>
        <w:rPr>
          <w:rFonts w:cs="Arial"/>
          <w:sz w:val="22"/>
          <w:szCs w:val="16"/>
        </w:rPr>
        <w:t>Π</w:t>
      </w:r>
      <w:r w:rsidRPr="0053231C">
        <w:rPr>
          <w:rFonts w:cs="Arial"/>
          <w:sz w:val="22"/>
          <w:szCs w:val="16"/>
        </w:rPr>
        <w:t>ροσφ</w:t>
      </w:r>
      <w:r>
        <w:rPr>
          <w:rFonts w:cs="Arial"/>
          <w:sz w:val="22"/>
          <w:szCs w:val="16"/>
        </w:rPr>
        <w:t>ύ</w:t>
      </w:r>
      <w:r w:rsidRPr="0053231C">
        <w:rPr>
          <w:rFonts w:cs="Arial"/>
          <w:sz w:val="22"/>
          <w:szCs w:val="16"/>
        </w:rPr>
        <w:t>γων</w:t>
      </w:r>
      <w:r>
        <w:rPr>
          <w:rFonts w:cs="Arial"/>
          <w:sz w:val="22"/>
          <w:szCs w:val="16"/>
        </w:rPr>
        <w:t>.</w:t>
      </w:r>
    </w:p>
    <w:p w:rsidR="0049798F" w:rsidRPr="001C0DDE" w:rsidRDefault="0049798F" w:rsidP="0011075D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1C0DDE">
        <w:rPr>
          <w:color w:val="auto"/>
          <w:sz w:val="22"/>
          <w:szCs w:val="22"/>
        </w:rPr>
        <w:t>Τις αιτήσεις των ενδιαφερόμενων εκπαιδευτικών.</w:t>
      </w:r>
    </w:p>
    <w:p w:rsidR="00267E16" w:rsidRDefault="00267E16" w:rsidP="00A2459E">
      <w:pPr>
        <w:pStyle w:val="Default"/>
        <w:jc w:val="both"/>
        <w:rPr>
          <w:sz w:val="22"/>
          <w:szCs w:val="22"/>
        </w:rPr>
      </w:pPr>
    </w:p>
    <w:p w:rsidR="0011075D" w:rsidRDefault="0049798F" w:rsidP="001F3F14">
      <w:pPr>
        <w:spacing w:before="120" w:after="120"/>
        <w:ind w:right="96"/>
        <w:jc w:val="center"/>
        <w:outlineLvl w:val="0"/>
        <w:rPr>
          <w:b/>
        </w:rPr>
      </w:pPr>
      <w:r w:rsidRPr="00180F6E">
        <w:rPr>
          <w:b/>
        </w:rPr>
        <w:t>Α π ο φ α σ ί ζ ο υ μ ε</w:t>
      </w:r>
    </w:p>
    <w:p w:rsidR="001F3F14" w:rsidRPr="00180F6E" w:rsidRDefault="001F3F14" w:rsidP="001F3F14">
      <w:pPr>
        <w:spacing w:before="120" w:after="120"/>
        <w:ind w:right="96"/>
        <w:jc w:val="center"/>
        <w:outlineLvl w:val="0"/>
        <w:rPr>
          <w:b/>
        </w:rPr>
      </w:pPr>
    </w:p>
    <w:p w:rsidR="00267E16" w:rsidRDefault="001A57A8" w:rsidP="0011075D">
      <w:pPr>
        <w:spacing w:after="0"/>
        <w:ind w:right="-99"/>
        <w:jc w:val="both"/>
        <w:rPr>
          <w:lang w:eastAsia="el-GR"/>
        </w:rPr>
      </w:pPr>
      <w:r>
        <w:rPr>
          <w:lang w:eastAsia="el-GR"/>
        </w:rPr>
        <w:t xml:space="preserve">Αποσπούμε </w:t>
      </w:r>
      <w:r w:rsidRPr="00AE44B6">
        <w:rPr>
          <w:rFonts w:cs="Arial"/>
        </w:rPr>
        <w:t>στις Περιφερειακές Διευθύνσεις Πρωτοβάθμιας και Δευτεροβάθμιας</w:t>
      </w:r>
      <w:r w:rsidR="00CE6CC1">
        <w:rPr>
          <w:rFonts w:cs="Arial"/>
        </w:rPr>
        <w:t xml:space="preserve"> </w:t>
      </w:r>
      <w:r w:rsidRPr="00AE44B6">
        <w:rPr>
          <w:rFonts w:cs="Arial"/>
        </w:rPr>
        <w:t xml:space="preserve">Εκπαίδευσης </w:t>
      </w:r>
      <w:r w:rsidR="00E854C2" w:rsidRPr="008153FC">
        <w:rPr>
          <w:rFonts w:cs="Arial"/>
        </w:rPr>
        <w:t>Αττικής, Β. Αιγαίου, Ν. Αιγαίου</w:t>
      </w:r>
      <w:r w:rsidR="00CE6CC1">
        <w:rPr>
          <w:rFonts w:cs="Arial"/>
        </w:rPr>
        <w:t xml:space="preserve"> </w:t>
      </w:r>
      <w:r w:rsidR="00E854C2" w:rsidRPr="008153FC">
        <w:rPr>
          <w:rFonts w:cs="Arial"/>
        </w:rPr>
        <w:t>και Στερεάς Ελλάδας</w:t>
      </w:r>
      <w:r w:rsidR="00CE6CC1">
        <w:rPr>
          <w:rFonts w:cs="Arial"/>
        </w:rPr>
        <w:t xml:space="preserve"> </w:t>
      </w:r>
      <w:r>
        <w:rPr>
          <w:lang w:eastAsia="el-GR"/>
        </w:rPr>
        <w:t>και ορίζουμε ως Συντονιστές Εκπαίδευσης Προσφύγων σε Κέντρα ή/και δομές Φιλοξενίας Προσφύγων για το σχολικό έτος 2020-2021, ύστερα από αίτησή τους και χωρίς δαπάνη για το δημόσιο, τους παρακάτω εκπαιδευτικούς:</w:t>
      </w:r>
    </w:p>
    <w:p w:rsidR="001A57A8" w:rsidRPr="00F6258C" w:rsidRDefault="001A57A8" w:rsidP="001A57A8">
      <w:pPr>
        <w:spacing w:after="0" w:line="240" w:lineRule="auto"/>
        <w:ind w:right="-99"/>
        <w:jc w:val="both"/>
        <w:rPr>
          <w:lang w:eastAsia="el-GR"/>
        </w:rPr>
      </w:pPr>
    </w:p>
    <w:p w:rsidR="00FE0B84" w:rsidRDefault="0049798F" w:rsidP="0049798F">
      <w:pPr>
        <w:pStyle w:val="21"/>
        <w:spacing w:after="120" w:line="320" w:lineRule="exact"/>
        <w:rPr>
          <w:rFonts w:ascii="Calibri" w:hAnsi="Calibri" w:cs="Arial"/>
          <w:b/>
          <w:sz w:val="22"/>
          <w:szCs w:val="22"/>
        </w:rPr>
      </w:pPr>
      <w:r w:rsidRPr="00180F6E">
        <w:rPr>
          <w:rFonts w:ascii="Calibri" w:hAnsi="Calibri" w:cs="Arial"/>
          <w:b/>
          <w:sz w:val="22"/>
          <w:szCs w:val="22"/>
        </w:rPr>
        <w:t>Α) Α/θμιας Εκπαίδευσης:</w:t>
      </w:r>
    </w:p>
    <w:tbl>
      <w:tblPr>
        <w:tblW w:w="10180" w:type="dxa"/>
        <w:tblInd w:w="-815" w:type="dxa"/>
        <w:tblLook w:val="04A0" w:firstRow="1" w:lastRow="0" w:firstColumn="1" w:lastColumn="0" w:noHBand="0" w:noVBand="1"/>
      </w:tblPr>
      <w:tblGrid>
        <w:gridCol w:w="545"/>
        <w:gridCol w:w="881"/>
        <w:gridCol w:w="1591"/>
        <w:gridCol w:w="1358"/>
        <w:gridCol w:w="911"/>
        <w:gridCol w:w="1468"/>
        <w:gridCol w:w="1269"/>
        <w:gridCol w:w="2157"/>
      </w:tblGrid>
      <w:tr w:rsidR="006C2032" w:rsidRPr="00FE0B84" w:rsidTr="006C2032">
        <w:trPr>
          <w:trHeight w:val="634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D8201C" w:rsidRDefault="00D8201C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153327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D8201C" w:rsidRDefault="00D8201C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571A2B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</w:t>
            </w:r>
            <w:r w:rsidR="00153327"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D8201C" w:rsidRDefault="00D8201C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571A2B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</w:t>
            </w:r>
            <w:r w:rsidR="00153327"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D8201C" w:rsidRDefault="00D8201C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153327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D8201C" w:rsidRDefault="00D8201C" w:rsidP="00614B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153327" w:rsidP="00614B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ΚΛ</w:t>
            </w:r>
            <w:r w:rsidR="00614B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ΑΔΟΣ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153327" w:rsidRPr="00FE0B84" w:rsidRDefault="00153327" w:rsidP="008800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ΟΡΓΑΝΙΚΗΣ ΘΕΣΗΣ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8800B8" w:rsidRDefault="00153327" w:rsidP="008800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Π.Δ.Ε. </w:t>
            </w:r>
          </w:p>
          <w:p w:rsidR="00153327" w:rsidRPr="00FE0B84" w:rsidRDefault="00153327" w:rsidP="008800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ΑΠΟΣΠΑΣΗΣ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hideMark/>
          </w:tcPr>
          <w:p w:rsidR="00D8201C" w:rsidRDefault="00D8201C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153327" w:rsidRPr="00FE0B84" w:rsidRDefault="00571A2B" w:rsidP="006C06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</w:t>
            </w:r>
            <w:r w:rsidR="00153327"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ΔΟΜΗ ΦΙΛΟΞΕΝΙΑΣ</w:t>
            </w:r>
          </w:p>
        </w:tc>
      </w:tr>
      <w:tr w:rsidR="006C2032" w:rsidRPr="00FE0B84" w:rsidTr="006C2032">
        <w:trPr>
          <w:trHeight w:val="582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 w:rsidP="00D8201C">
            <w:pPr>
              <w:jc w:val="center"/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jc w:val="right"/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600844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ΚΑΛΙΑΝΤΖΗ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ΓΚΟΛΦΩ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 xml:space="preserve">Β΄ ΑΘΗΝΑΣ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ΑΤΤΙΚΗΣ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D82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Ν. ΑΤΤΙΚΗΣ - ΜΑΛΑΚΑΣΑ -</w:t>
            </w:r>
            <w:r w:rsidR="00614BC4" w:rsidRPr="00D8201C">
              <w:rPr>
                <w:color w:val="000000"/>
                <w:sz w:val="20"/>
                <w:szCs w:val="20"/>
              </w:rPr>
              <w:t>ΒΙΟΜ ΚΤΗΡΙΟ</w:t>
            </w:r>
          </w:p>
        </w:tc>
      </w:tr>
      <w:tr w:rsidR="006C2032" w:rsidRPr="00FE0B84" w:rsidTr="006C2032">
        <w:trPr>
          <w:trHeight w:val="5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 w:rsidP="00D8201C">
            <w:pPr>
              <w:jc w:val="center"/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jc w:val="right"/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570342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ΚΩΝΣΤΑΝΤΙΝΟΥ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Α΄ ΑΘΗΝΑΣ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ΑΤΤΙΚΗΣ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BC4" w:rsidRPr="00D8201C" w:rsidRDefault="00614BC4">
            <w:pPr>
              <w:rPr>
                <w:color w:val="000000"/>
                <w:sz w:val="20"/>
                <w:szCs w:val="20"/>
              </w:rPr>
            </w:pPr>
            <w:r w:rsidRPr="00D8201C">
              <w:rPr>
                <w:color w:val="000000"/>
                <w:sz w:val="20"/>
                <w:szCs w:val="20"/>
              </w:rPr>
              <w:t>Ν. ΑΤΤΙΚΗΣ - ΜΑΛΑΚΑΣΑ - ΒΙΟΜ ΚΤΗΡΙΟ</w:t>
            </w:r>
          </w:p>
        </w:tc>
      </w:tr>
      <w:tr w:rsidR="0062389C" w:rsidRPr="00FE0B84" w:rsidTr="006C2032">
        <w:trPr>
          <w:trHeight w:val="5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89C" w:rsidRPr="00D8201C" w:rsidRDefault="0062389C" w:rsidP="00D82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9C" w:rsidRPr="00D8201C" w:rsidRDefault="006238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ΔΙΑΚΟΓΕΩΡΓΙΟΥ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ΑΡΧΟΝΤΟΥΛΑ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ΝΟΤΙΟΥ ΑΙΓΑΙΟΥ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89C" w:rsidRPr="00D8201C" w:rsidRDefault="0062389C">
            <w:pPr>
              <w:rPr>
                <w:color w:val="000000"/>
                <w:sz w:val="20"/>
                <w:szCs w:val="20"/>
              </w:rPr>
            </w:pPr>
            <w:r w:rsidRPr="0062389C">
              <w:rPr>
                <w:color w:val="000000"/>
                <w:sz w:val="20"/>
                <w:szCs w:val="20"/>
              </w:rPr>
              <w:t>Ν. ΔΩΔΕΚΑΝΗΣΟΥ - ΚΩΣ - ΚΩΣ</w:t>
            </w:r>
          </w:p>
        </w:tc>
      </w:tr>
      <w:tr w:rsidR="006C2032" w:rsidRPr="00FE0B84" w:rsidTr="006C2032">
        <w:trPr>
          <w:trHeight w:val="500"/>
        </w:trPr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032" w:rsidRPr="00D8201C" w:rsidRDefault="0062389C" w:rsidP="00D820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32" w:rsidRPr="00D8201C" w:rsidRDefault="006C20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227625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ΑΙΜΙΛΙΑ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ΣΑΜΟΥ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ΒΟΡΕΙΟΥ ΑΙΓΑΙΟΥ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2032" w:rsidRPr="00D8201C" w:rsidRDefault="006C2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Ν. ΣΑΜΟΣ – ΣΑΜΟΣ-ΣΑΜΟΣ</w:t>
            </w:r>
          </w:p>
        </w:tc>
      </w:tr>
    </w:tbl>
    <w:p w:rsidR="00FE0B84" w:rsidRPr="00A97AA7" w:rsidRDefault="00FE0B84" w:rsidP="0049798F">
      <w:pPr>
        <w:pStyle w:val="21"/>
        <w:spacing w:after="120" w:line="320" w:lineRule="exact"/>
        <w:rPr>
          <w:rFonts w:ascii="Calibri" w:hAnsi="Calibri" w:cs="Arial"/>
          <w:b/>
          <w:sz w:val="22"/>
          <w:szCs w:val="22"/>
        </w:rPr>
      </w:pPr>
    </w:p>
    <w:p w:rsidR="0049798F" w:rsidRDefault="001D2335" w:rsidP="00FE0B84">
      <w:pPr>
        <w:pStyle w:val="21"/>
        <w:spacing w:before="120" w:after="240" w:line="320" w:lineRule="exact"/>
        <w:ind w:hanging="127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="0049798F" w:rsidRPr="00180F6E">
        <w:rPr>
          <w:rFonts w:ascii="Calibri" w:hAnsi="Calibri" w:cs="Arial"/>
          <w:b/>
          <w:sz w:val="22"/>
          <w:szCs w:val="22"/>
        </w:rPr>
        <w:t>Β) Β/θμιας Εκπαίδευσης:</w:t>
      </w:r>
    </w:p>
    <w:tbl>
      <w:tblPr>
        <w:tblW w:w="9956" w:type="dxa"/>
        <w:tblInd w:w="-815" w:type="dxa"/>
        <w:tblLook w:val="04A0" w:firstRow="1" w:lastRow="0" w:firstColumn="1" w:lastColumn="0" w:noHBand="0" w:noVBand="1"/>
      </w:tblPr>
      <w:tblGrid>
        <w:gridCol w:w="545"/>
        <w:gridCol w:w="825"/>
        <w:gridCol w:w="1600"/>
        <w:gridCol w:w="915"/>
        <w:gridCol w:w="895"/>
        <w:gridCol w:w="1176"/>
        <w:gridCol w:w="1540"/>
        <w:gridCol w:w="2460"/>
      </w:tblGrid>
      <w:tr w:rsidR="00FE0B84" w:rsidRPr="00FE0B84" w:rsidTr="0013561E">
        <w:trPr>
          <w:trHeight w:val="76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ΚΛ.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ΟΡΓΑΝΙΚΗΣ ΘΕΣΗΣ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Π.Δ.Ε. ΑΠΟΣΠΑΣΗΣ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ΔΟΜΗ ΦΙΛΟΞΕΝΙΑΣ</w:t>
            </w:r>
          </w:p>
        </w:tc>
      </w:tr>
      <w:tr w:rsidR="00FE0B84" w:rsidRPr="00FE0B84" w:rsidTr="0013561E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229913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ΜΑΥΡΟΜΑΤΙΔΗΣ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ΗΛΙΑΣ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ΠΕ84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ΠΡΕΒΕΖΑΣ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ΑΤΤΙΚΗΣ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Ν. ΑΤΤΙΚΗΣ - ΜΑΛΑΚΑΣΑ - ΒΙΟΜ ΚΤΗΡΙΟ</w:t>
            </w:r>
          </w:p>
        </w:tc>
      </w:tr>
      <w:tr w:rsidR="00FE0B84" w:rsidRPr="00FE0B84" w:rsidTr="0013561E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207434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ΤΣΙΩΛΗ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ΙΟΥΛΙΑ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ΠΕ04.01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ΣΤΕΡΕΑΣ ΕΛΛΑΔΑΣ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B84" w:rsidRPr="00FE0B84" w:rsidRDefault="00FE0B84" w:rsidP="00FE0B8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FE0B84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Ν. ΕΥΒΟΙΑΣ - ΡΙΤΣΩΝΑ -  ΣΤΡΑΤΟΠΕΔΟ</w:t>
            </w:r>
          </w:p>
        </w:tc>
      </w:tr>
    </w:tbl>
    <w:p w:rsidR="005E5F93" w:rsidRPr="00FE0B84" w:rsidRDefault="005E5F93" w:rsidP="005E5F93">
      <w:pPr>
        <w:spacing w:after="0" w:line="240" w:lineRule="auto"/>
        <w:jc w:val="both"/>
        <w:rPr>
          <w:b/>
          <w:sz w:val="20"/>
          <w:szCs w:val="20"/>
        </w:rPr>
      </w:pPr>
    </w:p>
    <w:p w:rsidR="00295D49" w:rsidRDefault="00295D49" w:rsidP="0011075D">
      <w:pPr>
        <w:pStyle w:val="21"/>
        <w:spacing w:line="276" w:lineRule="auto"/>
        <w:ind w:left="-142" w:right="-96"/>
        <w:rPr>
          <w:rFonts w:ascii="Calibri" w:hAnsi="Calibri" w:cs="Arial"/>
          <w:sz w:val="22"/>
          <w:szCs w:val="22"/>
        </w:rPr>
      </w:pPr>
    </w:p>
    <w:p w:rsidR="008F1AE7" w:rsidRDefault="001A57A8" w:rsidP="0011075D">
      <w:pPr>
        <w:pStyle w:val="21"/>
        <w:spacing w:line="276" w:lineRule="auto"/>
        <w:ind w:left="-142" w:right="-96"/>
        <w:rPr>
          <w:rFonts w:ascii="Calibri" w:hAnsi="Calibri" w:cs="Arial"/>
          <w:sz w:val="22"/>
          <w:szCs w:val="22"/>
        </w:rPr>
      </w:pPr>
      <w:r w:rsidRPr="001A57A8">
        <w:rPr>
          <w:rFonts w:ascii="Calibri" w:hAnsi="Calibri" w:cs="Arial"/>
          <w:sz w:val="22"/>
          <w:szCs w:val="22"/>
        </w:rPr>
        <w:t>Οι Διευθυντές Π/θμιας και Δ/θμιας Εκπαίδευσης, από τις περιοχές αρμοδιότητας των οποίων</w:t>
      </w:r>
      <w:r w:rsidR="007C07D5">
        <w:rPr>
          <w:rFonts w:ascii="Calibri" w:hAnsi="Calibri" w:cs="Arial"/>
          <w:sz w:val="22"/>
          <w:szCs w:val="22"/>
        </w:rPr>
        <w:t xml:space="preserve"> </w:t>
      </w:r>
      <w:r w:rsidRPr="001A57A8">
        <w:rPr>
          <w:rFonts w:ascii="Calibri" w:hAnsi="Calibri" w:cs="Arial"/>
          <w:sz w:val="22"/>
          <w:szCs w:val="22"/>
        </w:rPr>
        <w:t xml:space="preserve">αποσπώνται οι παραπάνω εκπαιδευτικοί, παρακαλούνται να ενημερώσουν </w:t>
      </w:r>
      <w:r>
        <w:rPr>
          <w:rFonts w:ascii="Calibri" w:hAnsi="Calibri" w:cs="Arial"/>
          <w:sz w:val="22"/>
          <w:szCs w:val="22"/>
        </w:rPr>
        <w:t xml:space="preserve">τους </w:t>
      </w:r>
      <w:r w:rsidRPr="001A57A8">
        <w:rPr>
          <w:rFonts w:ascii="Calibri" w:hAnsi="Calibri" w:cs="Arial"/>
          <w:sz w:val="22"/>
          <w:szCs w:val="22"/>
        </w:rPr>
        <w:t>ενδιαφερόμενους.</w:t>
      </w:r>
    </w:p>
    <w:p w:rsidR="008F1AE7" w:rsidRDefault="008F1AE7" w:rsidP="0063246C">
      <w:pPr>
        <w:pStyle w:val="21"/>
        <w:spacing w:line="240" w:lineRule="auto"/>
        <w:ind w:left="-142" w:right="-96"/>
        <w:rPr>
          <w:rFonts w:ascii="Calibri" w:hAnsi="Calibri" w:cs="Arial"/>
          <w:sz w:val="22"/>
          <w:szCs w:val="22"/>
        </w:rPr>
      </w:pPr>
    </w:p>
    <w:p w:rsidR="005E5F93" w:rsidRPr="005E5F93" w:rsidRDefault="005E5F93" w:rsidP="005E5F93">
      <w:pPr>
        <w:spacing w:after="0" w:line="240" w:lineRule="auto"/>
        <w:contextualSpacing/>
        <w:jc w:val="both"/>
      </w:pPr>
    </w:p>
    <w:p w:rsidR="0029638F" w:rsidRDefault="005E5F93" w:rsidP="0029638F">
      <w:pPr>
        <w:pStyle w:val="a9"/>
        <w:tabs>
          <w:tab w:val="left" w:pos="-1276"/>
        </w:tabs>
        <w:spacing w:after="240" w:line="276" w:lineRule="auto"/>
        <w:ind w:left="686" w:hanging="686"/>
        <w:jc w:val="center"/>
        <w:rPr>
          <w:rFonts w:ascii="Calibri" w:hAnsi="Calibri"/>
          <w:b/>
          <w:color w:val="000000"/>
          <w:szCs w:val="24"/>
        </w:rPr>
      </w:pPr>
      <w:r w:rsidRPr="005E5F93">
        <w:rPr>
          <w:b/>
        </w:rPr>
        <w:tab/>
      </w:r>
      <w:r w:rsidR="007C07D5">
        <w:rPr>
          <w:b/>
        </w:rPr>
        <w:t xml:space="preserve">                                                 </w:t>
      </w:r>
      <w:r w:rsidR="0029638F">
        <w:rPr>
          <w:rFonts w:ascii="Calibri" w:hAnsi="Calibri"/>
          <w:b/>
          <w:color w:val="000000"/>
          <w:szCs w:val="24"/>
        </w:rPr>
        <w:t>Η ΥΠΟΥΡΓΟΣ ΠΑΙΔΕΙΑΣ ΚΑΙ ΘΡΗΣΚΕΥΜΑΤΩΝ</w:t>
      </w:r>
    </w:p>
    <w:p w:rsidR="005E5F93" w:rsidRDefault="005E5F93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480966" w:rsidRDefault="00480966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480966" w:rsidRPr="00652C35" w:rsidRDefault="00480966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5E5F93" w:rsidRPr="008F1AE7" w:rsidRDefault="007C07D5" w:rsidP="005E5F93">
      <w:pPr>
        <w:tabs>
          <w:tab w:val="center" w:pos="6379"/>
        </w:tabs>
        <w:spacing w:after="0" w:line="240" w:lineRule="auto"/>
        <w:contextualSpacing/>
        <w:rPr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29638F" w:rsidRPr="008F1AE7">
        <w:rPr>
          <w:b/>
          <w:sz w:val="24"/>
        </w:rPr>
        <w:t>ΝΙΚΗ ΚΕΡΑΜΕΩΣ</w:t>
      </w:r>
    </w:p>
    <w:p w:rsidR="0011075D" w:rsidRDefault="0011075D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11075D" w:rsidRDefault="0011075D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11075D" w:rsidRDefault="0011075D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11075D" w:rsidRDefault="0011075D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11075D" w:rsidRDefault="0011075D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295D49" w:rsidRDefault="00295D49" w:rsidP="005E5F93">
      <w:pPr>
        <w:tabs>
          <w:tab w:val="center" w:pos="6379"/>
        </w:tabs>
        <w:spacing w:after="0" w:line="240" w:lineRule="auto"/>
        <w:contextualSpacing/>
        <w:rPr>
          <w:b/>
        </w:rPr>
      </w:pPr>
    </w:p>
    <w:p w:rsidR="007F0224" w:rsidRPr="007F0224" w:rsidRDefault="007F0224" w:rsidP="007F0224">
      <w:pPr>
        <w:tabs>
          <w:tab w:val="left" w:pos="10065"/>
        </w:tabs>
        <w:spacing w:after="0" w:line="240" w:lineRule="auto"/>
        <w:rPr>
          <w:rFonts w:cs="Calibri"/>
          <w:sz w:val="16"/>
          <w:szCs w:val="16"/>
        </w:rPr>
      </w:pPr>
      <w:r w:rsidRPr="007F0224">
        <w:rPr>
          <w:rFonts w:cs="Calibri"/>
          <w:bCs/>
          <w:sz w:val="16"/>
          <w:szCs w:val="16"/>
          <w:u w:val="single"/>
        </w:rPr>
        <w:t>ΠΙΝΑΚΑΣ ΑΠΟΔΕΚΤΩΝ</w:t>
      </w:r>
      <w:r w:rsidRPr="007F0224">
        <w:rPr>
          <w:rFonts w:cs="Calibri"/>
          <w:sz w:val="16"/>
          <w:szCs w:val="16"/>
        </w:rPr>
        <w:t>:</w:t>
      </w:r>
    </w:p>
    <w:p w:rsidR="007F0224" w:rsidRPr="007F0224" w:rsidRDefault="007F0224" w:rsidP="007F0224">
      <w:pPr>
        <w:pStyle w:val="a8"/>
        <w:numPr>
          <w:ilvl w:val="0"/>
          <w:numId w:val="1"/>
        </w:numPr>
        <w:tabs>
          <w:tab w:val="left" w:pos="10065"/>
        </w:tabs>
        <w:spacing w:after="0" w:line="240" w:lineRule="auto"/>
        <w:rPr>
          <w:rFonts w:cs="Calibri"/>
          <w:sz w:val="16"/>
          <w:szCs w:val="16"/>
        </w:rPr>
      </w:pPr>
      <w:r w:rsidRPr="007F0224">
        <w:rPr>
          <w:rFonts w:cs="Calibri"/>
          <w:sz w:val="16"/>
          <w:szCs w:val="16"/>
        </w:rPr>
        <w:t xml:space="preserve">ΠΕΡΙΦΕΡΕΙΑΚΕΣ Δ/ΝΣΕΙΣ </w:t>
      </w:r>
      <w:r>
        <w:rPr>
          <w:rFonts w:cs="Calibri"/>
          <w:sz w:val="16"/>
          <w:szCs w:val="16"/>
        </w:rPr>
        <w:t xml:space="preserve">Π.Ε. &amp; Δ.Ε. </w:t>
      </w:r>
      <w:r w:rsidRPr="007F0224">
        <w:rPr>
          <w:rFonts w:cs="Calibri"/>
          <w:sz w:val="16"/>
          <w:szCs w:val="16"/>
        </w:rPr>
        <w:t>ΕΚΠΑΙΔΕΥΣΗΣ ΤΗΣ ΧΩΡΑΣ</w:t>
      </w:r>
    </w:p>
    <w:p w:rsidR="007F0224" w:rsidRPr="007F0224" w:rsidRDefault="007F0224" w:rsidP="007F0224">
      <w:pPr>
        <w:pStyle w:val="a8"/>
        <w:numPr>
          <w:ilvl w:val="0"/>
          <w:numId w:val="1"/>
        </w:numPr>
        <w:tabs>
          <w:tab w:val="left" w:pos="10065"/>
        </w:tabs>
        <w:spacing w:after="0" w:line="240" w:lineRule="auto"/>
        <w:rPr>
          <w:rFonts w:cs="Calibri"/>
          <w:sz w:val="16"/>
          <w:szCs w:val="16"/>
        </w:rPr>
      </w:pPr>
      <w:r w:rsidRPr="007F0224">
        <w:rPr>
          <w:rFonts w:cs="Calibri"/>
          <w:sz w:val="16"/>
          <w:szCs w:val="16"/>
        </w:rPr>
        <w:t>Δ/ΝΣΕΙΣ Π.Ε. ΤΗΣ ΧΩΡΑΣ</w:t>
      </w:r>
    </w:p>
    <w:p w:rsidR="007F0224" w:rsidRPr="007F0224" w:rsidRDefault="007F0224" w:rsidP="007F0224">
      <w:pPr>
        <w:pStyle w:val="a8"/>
        <w:numPr>
          <w:ilvl w:val="0"/>
          <w:numId w:val="1"/>
        </w:numPr>
        <w:tabs>
          <w:tab w:val="left" w:pos="10065"/>
        </w:tabs>
        <w:spacing w:after="0" w:line="240" w:lineRule="auto"/>
        <w:rPr>
          <w:rFonts w:cs="Calibri"/>
          <w:sz w:val="16"/>
          <w:szCs w:val="16"/>
        </w:rPr>
      </w:pPr>
      <w:r w:rsidRPr="007F0224">
        <w:rPr>
          <w:rFonts w:cs="Calibri"/>
          <w:sz w:val="16"/>
          <w:szCs w:val="16"/>
        </w:rPr>
        <w:t>Δ/ΝΣΕΙΣ Δ.Ε. ΤΗΣ ΧΩΡΑΣ</w:t>
      </w:r>
    </w:p>
    <w:p w:rsidR="007F0224" w:rsidRPr="007F0224" w:rsidRDefault="007F0224" w:rsidP="007F0224">
      <w:pPr>
        <w:tabs>
          <w:tab w:val="left" w:pos="9781"/>
        </w:tabs>
        <w:spacing w:after="0" w:line="240" w:lineRule="auto"/>
        <w:rPr>
          <w:rFonts w:cs="Calibri"/>
          <w:sz w:val="16"/>
          <w:szCs w:val="16"/>
        </w:rPr>
      </w:pPr>
    </w:p>
    <w:p w:rsidR="007F0224" w:rsidRPr="007F0224" w:rsidRDefault="007F0224" w:rsidP="007F0224">
      <w:pPr>
        <w:tabs>
          <w:tab w:val="left" w:pos="10065"/>
        </w:tabs>
        <w:spacing w:after="0" w:line="240" w:lineRule="auto"/>
        <w:rPr>
          <w:rFonts w:cs="Calibri"/>
          <w:sz w:val="16"/>
          <w:szCs w:val="16"/>
        </w:rPr>
      </w:pPr>
      <w:r w:rsidRPr="007F0224">
        <w:rPr>
          <w:sz w:val="16"/>
          <w:szCs w:val="16"/>
          <w:u w:val="single"/>
        </w:rPr>
        <w:t>ΕΣΩΤΕΡΙΚΗ ΔΙΑΝΟΜΗ:</w:t>
      </w:r>
    </w:p>
    <w:p w:rsidR="009B6916" w:rsidRPr="009B6916" w:rsidRDefault="007F0224" w:rsidP="00FF1609">
      <w:pPr>
        <w:pStyle w:val="a8"/>
        <w:numPr>
          <w:ilvl w:val="0"/>
          <w:numId w:val="5"/>
        </w:numPr>
        <w:tabs>
          <w:tab w:val="num" w:pos="284"/>
          <w:tab w:val="left" w:pos="10065"/>
        </w:tabs>
        <w:spacing w:after="0" w:line="240" w:lineRule="auto"/>
        <w:ind w:left="714" w:hanging="357"/>
        <w:rPr>
          <w:rFonts w:cs="Arial"/>
          <w:sz w:val="16"/>
          <w:szCs w:val="16"/>
        </w:rPr>
      </w:pPr>
      <w:r w:rsidRPr="004A0D84">
        <w:rPr>
          <w:rFonts w:cs="Arial"/>
          <w:sz w:val="16"/>
          <w:szCs w:val="16"/>
        </w:rPr>
        <w:t>ΓΡΑΦΕΙΟ ΥΠΟΥΡΓΟΥ</w:t>
      </w:r>
    </w:p>
    <w:p w:rsidR="009A17E3" w:rsidRDefault="009A17E3" w:rsidP="009A17E3">
      <w:pPr>
        <w:pStyle w:val="a8"/>
        <w:numPr>
          <w:ilvl w:val="0"/>
          <w:numId w:val="5"/>
        </w:numPr>
        <w:tabs>
          <w:tab w:val="left" w:pos="10065"/>
        </w:tabs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ΓΡΑΦΕΙΟ ΓΕΝ. </w:t>
      </w:r>
      <w:r w:rsidRPr="009A17E3">
        <w:rPr>
          <w:rFonts w:cs="Arial"/>
          <w:sz w:val="16"/>
          <w:szCs w:val="16"/>
        </w:rPr>
        <w:t>ΓΡΑΜΜΑΤΕ</w:t>
      </w:r>
      <w:r>
        <w:rPr>
          <w:rFonts w:cs="Arial"/>
          <w:sz w:val="16"/>
          <w:szCs w:val="16"/>
        </w:rPr>
        <w:t>Α</w:t>
      </w:r>
      <w:r w:rsidRPr="009A17E3">
        <w:rPr>
          <w:rFonts w:cs="Arial"/>
          <w:sz w:val="16"/>
          <w:szCs w:val="16"/>
        </w:rPr>
        <w:t xml:space="preserve"> Α/ΘΜΙΑΣ, Β/ΘΜΙΑΣ ΕΚΠ/ΣΗΣ ΚΑΙ ΕΙΔ. ΑΓΩΓΗΣ</w:t>
      </w:r>
    </w:p>
    <w:p w:rsidR="007F0224" w:rsidRPr="004A0D84" w:rsidRDefault="007F0224" w:rsidP="009A17E3">
      <w:pPr>
        <w:pStyle w:val="a8"/>
        <w:numPr>
          <w:ilvl w:val="0"/>
          <w:numId w:val="5"/>
        </w:numPr>
        <w:tabs>
          <w:tab w:val="left" w:pos="10065"/>
        </w:tabs>
        <w:spacing w:after="0" w:line="240" w:lineRule="auto"/>
        <w:rPr>
          <w:rFonts w:cs="Arial"/>
          <w:sz w:val="16"/>
          <w:szCs w:val="16"/>
        </w:rPr>
      </w:pPr>
      <w:r w:rsidRPr="004A0D84">
        <w:rPr>
          <w:rFonts w:cs="Arial"/>
          <w:sz w:val="16"/>
          <w:szCs w:val="16"/>
        </w:rPr>
        <w:t>ΑΥΤΟΤΕΛΕΣ ΤΜΗΜΑ ΔΙΑΧΕΙΡΙΣΗΣ ΣΥΝΤΟΝΙΣΜΟΥ ΚΑΙ ΠΑΡΑΚΟΛΟΥΘΗΣΗΣ  ΤΗΣ ΕΚΠ/ΣΗΣ ΠΡΟΣΦΥΓΩΝ</w:t>
      </w:r>
    </w:p>
    <w:p w:rsidR="007F0224" w:rsidRPr="004A0D84" w:rsidRDefault="007F0224" w:rsidP="00FF1609">
      <w:pPr>
        <w:pStyle w:val="a8"/>
        <w:numPr>
          <w:ilvl w:val="0"/>
          <w:numId w:val="5"/>
        </w:numPr>
        <w:tabs>
          <w:tab w:val="num" w:pos="284"/>
          <w:tab w:val="left" w:pos="10065"/>
        </w:tabs>
        <w:spacing w:after="0" w:line="240" w:lineRule="auto"/>
        <w:ind w:left="714" w:hanging="357"/>
        <w:rPr>
          <w:rFonts w:cs="Arial"/>
          <w:sz w:val="16"/>
          <w:szCs w:val="16"/>
        </w:rPr>
      </w:pPr>
      <w:r w:rsidRPr="004A0D84">
        <w:rPr>
          <w:rFonts w:cs="Arial"/>
          <w:sz w:val="16"/>
          <w:szCs w:val="16"/>
        </w:rPr>
        <w:t>ΓΕΝΙΚΗ Δ/ΝΣΗ ΕΚΠΑΙΔΕΥΤΙΚΟΥ ΠΡΟΣΩΠΙΚΟΥ  Α/ΘΜΙΑΣ &amp; Β/ΘΜΙΑΣ ΕΚΠ/ΣΗΣ</w:t>
      </w:r>
    </w:p>
    <w:p w:rsidR="007F0224" w:rsidRPr="004A0D84" w:rsidRDefault="007F0224" w:rsidP="00FF1609">
      <w:pPr>
        <w:pStyle w:val="a8"/>
        <w:numPr>
          <w:ilvl w:val="0"/>
          <w:numId w:val="5"/>
        </w:numPr>
        <w:tabs>
          <w:tab w:val="num" w:pos="284"/>
          <w:tab w:val="left" w:pos="10065"/>
        </w:tabs>
        <w:spacing w:after="0" w:line="240" w:lineRule="auto"/>
        <w:ind w:left="714" w:hanging="357"/>
        <w:rPr>
          <w:rFonts w:cs="Arial"/>
          <w:sz w:val="16"/>
          <w:szCs w:val="16"/>
        </w:rPr>
      </w:pPr>
      <w:r w:rsidRPr="004A0D84">
        <w:rPr>
          <w:rFonts w:cs="Arial"/>
          <w:sz w:val="16"/>
          <w:szCs w:val="16"/>
        </w:rPr>
        <w:t xml:space="preserve">Δ/ΝΣΗ ΔΙΟΙΚΗΣΗΣ ΕΚΠΑΙΔΕΥΤΙΚΟΥ ΠΡΟΣΩΠΙΚΟΥ ΠΕ, ΤΜΗΜΑ  Α’ </w:t>
      </w:r>
    </w:p>
    <w:p w:rsidR="007F0224" w:rsidRPr="004A0D84" w:rsidRDefault="007F0224" w:rsidP="00FF1609">
      <w:pPr>
        <w:pStyle w:val="a8"/>
        <w:numPr>
          <w:ilvl w:val="0"/>
          <w:numId w:val="5"/>
        </w:numPr>
        <w:tabs>
          <w:tab w:val="num" w:pos="284"/>
          <w:tab w:val="left" w:pos="10065"/>
        </w:tabs>
        <w:spacing w:after="0" w:line="240" w:lineRule="auto"/>
        <w:ind w:left="714" w:hanging="357"/>
        <w:rPr>
          <w:rFonts w:cs="Calibri"/>
          <w:sz w:val="16"/>
          <w:szCs w:val="16"/>
        </w:rPr>
      </w:pPr>
      <w:r w:rsidRPr="004A0D84">
        <w:rPr>
          <w:rFonts w:cs="Arial"/>
          <w:sz w:val="16"/>
          <w:szCs w:val="16"/>
        </w:rPr>
        <w:t xml:space="preserve">Δ/ΝΣΗ ΔΙΟΙΚΗΣΗΣ ΕΚΠΑΙΔΕΥΤΙΚΟΥ ΠΡΟΣΩΠΙΚΟΥ ΔΕ, ΤΜΗΜΑ  Β’ </w:t>
      </w:r>
    </w:p>
    <w:p w:rsidR="004A0D84" w:rsidRPr="00B227B9" w:rsidRDefault="004A0D84" w:rsidP="00FF1609">
      <w:pPr>
        <w:pStyle w:val="a8"/>
        <w:numPr>
          <w:ilvl w:val="0"/>
          <w:numId w:val="5"/>
        </w:numPr>
        <w:tabs>
          <w:tab w:val="left" w:pos="10065"/>
        </w:tabs>
        <w:spacing w:after="0" w:line="240" w:lineRule="auto"/>
        <w:ind w:left="714" w:hanging="357"/>
        <w:rPr>
          <w:rFonts w:cs="Calibri"/>
          <w:sz w:val="16"/>
          <w:szCs w:val="16"/>
        </w:rPr>
      </w:pPr>
      <w:r w:rsidRPr="00B227B9">
        <w:rPr>
          <w:rFonts w:asciiTheme="minorHAnsi" w:hAnsiTheme="minorHAnsi"/>
          <w:sz w:val="16"/>
          <w:szCs w:val="16"/>
        </w:rPr>
        <w:t>Δ/ΝΣΗ ΗΛΕΚΤΡ. ΔΙΑΚΥΒΕΡΝΗΣΗΣ &amp; ΑΝΑΠΤΥΞΗΣ ΕΦΑΡΜΟΓΩΝ - ΤΜΗΜΑ Β΄ (</w:t>
      </w:r>
      <w:hyperlink r:id="rId11" w:history="1">
        <w:r w:rsidRPr="00B227B9">
          <w:rPr>
            <w:rStyle w:val="-"/>
            <w:rFonts w:asciiTheme="minorHAnsi" w:hAnsiTheme="minorHAnsi"/>
            <w:sz w:val="16"/>
            <w:szCs w:val="16"/>
          </w:rPr>
          <w:t>opsyd@minedu.gov.gr</w:t>
        </w:r>
      </w:hyperlink>
      <w:r w:rsidRPr="00B227B9">
        <w:rPr>
          <w:rFonts w:asciiTheme="minorHAnsi" w:hAnsiTheme="minorHAnsi"/>
          <w:sz w:val="16"/>
          <w:szCs w:val="16"/>
        </w:rPr>
        <w:t>)</w:t>
      </w:r>
    </w:p>
    <w:p w:rsidR="00DE2E14" w:rsidRPr="00B227B9" w:rsidRDefault="004A0D84" w:rsidP="00FF1609">
      <w:pPr>
        <w:pStyle w:val="a8"/>
        <w:numPr>
          <w:ilvl w:val="0"/>
          <w:numId w:val="5"/>
        </w:numPr>
        <w:tabs>
          <w:tab w:val="num" w:pos="284"/>
          <w:tab w:val="center" w:pos="6379"/>
          <w:tab w:val="left" w:pos="10065"/>
        </w:tabs>
        <w:spacing w:after="0" w:line="240" w:lineRule="auto"/>
        <w:ind w:left="714" w:hanging="357"/>
        <w:rPr>
          <w:sz w:val="16"/>
          <w:szCs w:val="16"/>
        </w:rPr>
      </w:pPr>
      <w:r w:rsidRPr="00B227B9">
        <w:rPr>
          <w:rFonts w:asciiTheme="minorHAnsi" w:hAnsiTheme="minorHAnsi"/>
          <w:sz w:val="16"/>
          <w:szCs w:val="16"/>
        </w:rPr>
        <w:t>Δ/ΝΣΗ ΕΚΠΑΙΔΕΥΤΙΚΗΣ ΤΕΧΝΟΛΟΓΙΑΣ ΚΑΙ ΚΑΙΝΟΤΟΜΙΑΣ - ΤΜΗΜΑ Α’ (</w:t>
      </w:r>
      <w:hyperlink r:id="rId12" w:history="1">
        <w:r w:rsidRPr="00B227B9">
          <w:rPr>
            <w:rStyle w:val="-"/>
            <w:rFonts w:asciiTheme="minorHAnsi" w:hAnsiTheme="minorHAnsi" w:cs="Arial"/>
            <w:sz w:val="16"/>
            <w:szCs w:val="16"/>
            <w:lang w:val="en-US"/>
          </w:rPr>
          <w:t>myschool</w:t>
        </w:r>
        <w:r w:rsidRPr="00B227B9">
          <w:rPr>
            <w:rStyle w:val="-"/>
            <w:rFonts w:asciiTheme="minorHAnsi" w:hAnsiTheme="minorHAnsi" w:cs="Arial"/>
            <w:sz w:val="16"/>
            <w:szCs w:val="16"/>
          </w:rPr>
          <w:t>@</w:t>
        </w:r>
        <w:r w:rsidRPr="00B227B9">
          <w:rPr>
            <w:rStyle w:val="-"/>
            <w:rFonts w:asciiTheme="minorHAnsi" w:hAnsiTheme="minorHAnsi" w:cs="Arial"/>
            <w:sz w:val="16"/>
            <w:szCs w:val="16"/>
            <w:lang w:val="en-US"/>
          </w:rPr>
          <w:t>minedu</w:t>
        </w:r>
        <w:r w:rsidRPr="00B227B9">
          <w:rPr>
            <w:rStyle w:val="-"/>
            <w:rFonts w:asciiTheme="minorHAnsi" w:hAnsiTheme="minorHAnsi" w:cs="Arial"/>
            <w:sz w:val="16"/>
            <w:szCs w:val="16"/>
          </w:rPr>
          <w:t>.</w:t>
        </w:r>
        <w:r w:rsidRPr="00B227B9">
          <w:rPr>
            <w:rStyle w:val="-"/>
            <w:rFonts w:asciiTheme="minorHAnsi" w:hAnsiTheme="minorHAnsi" w:cs="Arial"/>
            <w:sz w:val="16"/>
            <w:szCs w:val="16"/>
            <w:lang w:val="en-US"/>
          </w:rPr>
          <w:t>gov</w:t>
        </w:r>
        <w:r w:rsidRPr="00B227B9">
          <w:rPr>
            <w:rStyle w:val="-"/>
            <w:rFonts w:asciiTheme="minorHAnsi" w:hAnsiTheme="minorHAnsi" w:cs="Arial"/>
            <w:sz w:val="16"/>
            <w:szCs w:val="16"/>
          </w:rPr>
          <w:t>.</w:t>
        </w:r>
        <w:r w:rsidRPr="00B227B9">
          <w:rPr>
            <w:rStyle w:val="-"/>
            <w:rFonts w:asciiTheme="minorHAnsi" w:hAnsiTheme="minorHAnsi" w:cs="Arial"/>
            <w:sz w:val="16"/>
            <w:szCs w:val="16"/>
            <w:lang w:val="en-US"/>
          </w:rPr>
          <w:t>gr</w:t>
        </w:r>
      </w:hyperlink>
      <w:r w:rsidRPr="00B227B9">
        <w:rPr>
          <w:rFonts w:asciiTheme="minorHAnsi" w:hAnsiTheme="minorHAnsi" w:cs="Arial"/>
          <w:sz w:val="16"/>
          <w:szCs w:val="16"/>
        </w:rPr>
        <w:t>)</w:t>
      </w:r>
    </w:p>
    <w:sectPr w:rsidR="00DE2E14" w:rsidRPr="00B227B9" w:rsidSect="0011075D">
      <w:footerReference w:type="default" r:id="rId13"/>
      <w:pgSz w:w="11906" w:h="16838"/>
      <w:pgMar w:top="993" w:right="17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30" w:rsidRDefault="00525730" w:rsidP="00AE6573">
      <w:pPr>
        <w:spacing w:after="0" w:line="240" w:lineRule="auto"/>
      </w:pPr>
      <w:r>
        <w:separator/>
      </w:r>
    </w:p>
  </w:endnote>
  <w:endnote w:type="continuationSeparator" w:id="0">
    <w:p w:rsidR="00525730" w:rsidRDefault="00525730" w:rsidP="00AE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446720"/>
      <w:docPartObj>
        <w:docPartGallery w:val="Page Numbers (Bottom of Page)"/>
        <w:docPartUnique/>
      </w:docPartObj>
    </w:sdtPr>
    <w:sdtEndPr/>
    <w:sdtContent>
      <w:p w:rsidR="00AE6573" w:rsidRDefault="00FC3CFB">
        <w:pPr>
          <w:pStyle w:val="ab"/>
          <w:jc w:val="right"/>
        </w:pPr>
        <w:r>
          <w:fldChar w:fldCharType="begin"/>
        </w:r>
        <w:r w:rsidR="00AE6573">
          <w:instrText>PAGE   \* MERGEFORMAT</w:instrText>
        </w:r>
        <w:r>
          <w:fldChar w:fldCharType="separate"/>
        </w:r>
        <w:r w:rsidR="00525730">
          <w:rPr>
            <w:noProof/>
          </w:rPr>
          <w:t>1</w:t>
        </w:r>
        <w:r>
          <w:fldChar w:fldCharType="end"/>
        </w:r>
      </w:p>
    </w:sdtContent>
  </w:sdt>
  <w:p w:rsidR="00AE6573" w:rsidRDefault="00AE65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30" w:rsidRDefault="00525730" w:rsidP="00AE6573">
      <w:pPr>
        <w:spacing w:after="0" w:line="240" w:lineRule="auto"/>
      </w:pPr>
      <w:r>
        <w:separator/>
      </w:r>
    </w:p>
  </w:footnote>
  <w:footnote w:type="continuationSeparator" w:id="0">
    <w:p w:rsidR="00525730" w:rsidRDefault="00525730" w:rsidP="00AE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6AEE"/>
    <w:multiLevelType w:val="hybridMultilevel"/>
    <w:tmpl w:val="00A63164"/>
    <w:lvl w:ilvl="0" w:tplc="0408000F">
      <w:start w:val="1"/>
      <w:numFmt w:val="decimal"/>
      <w:lvlText w:val="%1."/>
      <w:lvlJc w:val="left"/>
      <w:pPr>
        <w:ind w:left="692" w:hanging="360"/>
      </w:pPr>
    </w:lvl>
    <w:lvl w:ilvl="1" w:tplc="04080019" w:tentative="1">
      <w:start w:val="1"/>
      <w:numFmt w:val="lowerLetter"/>
      <w:lvlText w:val="%2."/>
      <w:lvlJc w:val="left"/>
      <w:pPr>
        <w:ind w:left="1412" w:hanging="360"/>
      </w:pPr>
    </w:lvl>
    <w:lvl w:ilvl="2" w:tplc="0408001B" w:tentative="1">
      <w:start w:val="1"/>
      <w:numFmt w:val="lowerRoman"/>
      <w:lvlText w:val="%3."/>
      <w:lvlJc w:val="right"/>
      <w:pPr>
        <w:ind w:left="2132" w:hanging="180"/>
      </w:pPr>
    </w:lvl>
    <w:lvl w:ilvl="3" w:tplc="0408000F" w:tentative="1">
      <w:start w:val="1"/>
      <w:numFmt w:val="decimal"/>
      <w:lvlText w:val="%4."/>
      <w:lvlJc w:val="left"/>
      <w:pPr>
        <w:ind w:left="2852" w:hanging="360"/>
      </w:pPr>
    </w:lvl>
    <w:lvl w:ilvl="4" w:tplc="04080019" w:tentative="1">
      <w:start w:val="1"/>
      <w:numFmt w:val="lowerLetter"/>
      <w:lvlText w:val="%5."/>
      <w:lvlJc w:val="left"/>
      <w:pPr>
        <w:ind w:left="3572" w:hanging="360"/>
      </w:pPr>
    </w:lvl>
    <w:lvl w:ilvl="5" w:tplc="0408001B" w:tentative="1">
      <w:start w:val="1"/>
      <w:numFmt w:val="lowerRoman"/>
      <w:lvlText w:val="%6."/>
      <w:lvlJc w:val="right"/>
      <w:pPr>
        <w:ind w:left="4292" w:hanging="180"/>
      </w:pPr>
    </w:lvl>
    <w:lvl w:ilvl="6" w:tplc="0408000F" w:tentative="1">
      <w:start w:val="1"/>
      <w:numFmt w:val="decimal"/>
      <w:lvlText w:val="%7."/>
      <w:lvlJc w:val="left"/>
      <w:pPr>
        <w:ind w:left="5012" w:hanging="360"/>
      </w:pPr>
    </w:lvl>
    <w:lvl w:ilvl="7" w:tplc="04080019" w:tentative="1">
      <w:start w:val="1"/>
      <w:numFmt w:val="lowerLetter"/>
      <w:lvlText w:val="%8."/>
      <w:lvlJc w:val="left"/>
      <w:pPr>
        <w:ind w:left="5732" w:hanging="360"/>
      </w:pPr>
    </w:lvl>
    <w:lvl w:ilvl="8" w:tplc="0408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>
    <w:nsid w:val="14A24CA5"/>
    <w:multiLevelType w:val="hybridMultilevel"/>
    <w:tmpl w:val="1264F9E6"/>
    <w:lvl w:ilvl="0" w:tplc="AC8E76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03C"/>
    <w:multiLevelType w:val="hybridMultilevel"/>
    <w:tmpl w:val="F356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370"/>
    <w:multiLevelType w:val="hybridMultilevel"/>
    <w:tmpl w:val="07905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A24"/>
    <w:multiLevelType w:val="hybridMultilevel"/>
    <w:tmpl w:val="EFD8C1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72EC"/>
    <w:multiLevelType w:val="hybridMultilevel"/>
    <w:tmpl w:val="0CBC02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84381"/>
    <w:multiLevelType w:val="hybridMultilevel"/>
    <w:tmpl w:val="9492517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8F5B5C"/>
    <w:multiLevelType w:val="hybridMultilevel"/>
    <w:tmpl w:val="21FE803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9E6EC6"/>
    <w:multiLevelType w:val="hybridMultilevel"/>
    <w:tmpl w:val="7F206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A129F"/>
    <w:multiLevelType w:val="hybridMultilevel"/>
    <w:tmpl w:val="159C7F98"/>
    <w:lvl w:ilvl="0" w:tplc="D03E9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50EB3"/>
    <w:multiLevelType w:val="hybridMultilevel"/>
    <w:tmpl w:val="3EF80258"/>
    <w:lvl w:ilvl="0" w:tplc="CF965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99"/>
    <w:rsid w:val="000654B8"/>
    <w:rsid w:val="000662B0"/>
    <w:rsid w:val="00074F65"/>
    <w:rsid w:val="00082097"/>
    <w:rsid w:val="000A3821"/>
    <w:rsid w:val="000C2CDA"/>
    <w:rsid w:val="0011075D"/>
    <w:rsid w:val="00124980"/>
    <w:rsid w:val="001272BF"/>
    <w:rsid w:val="00131F20"/>
    <w:rsid w:val="0013561E"/>
    <w:rsid w:val="00153327"/>
    <w:rsid w:val="00196014"/>
    <w:rsid w:val="001960EB"/>
    <w:rsid w:val="001976AE"/>
    <w:rsid w:val="001A18B5"/>
    <w:rsid w:val="001A57A8"/>
    <w:rsid w:val="001C03DF"/>
    <w:rsid w:val="001C0DDE"/>
    <w:rsid w:val="001D2335"/>
    <w:rsid w:val="001F3E74"/>
    <w:rsid w:val="001F3F14"/>
    <w:rsid w:val="001F66CD"/>
    <w:rsid w:val="002144A7"/>
    <w:rsid w:val="00267E16"/>
    <w:rsid w:val="002814D1"/>
    <w:rsid w:val="002925F9"/>
    <w:rsid w:val="00295D49"/>
    <w:rsid w:val="0029638F"/>
    <w:rsid w:val="002C7B19"/>
    <w:rsid w:val="0033150E"/>
    <w:rsid w:val="0038376A"/>
    <w:rsid w:val="003B16E1"/>
    <w:rsid w:val="003B5422"/>
    <w:rsid w:val="003C3002"/>
    <w:rsid w:val="004527CD"/>
    <w:rsid w:val="004651F4"/>
    <w:rsid w:val="00480966"/>
    <w:rsid w:val="0049798F"/>
    <w:rsid w:val="004A0D84"/>
    <w:rsid w:val="004E0E26"/>
    <w:rsid w:val="004E7764"/>
    <w:rsid w:val="005129CF"/>
    <w:rsid w:val="00514D36"/>
    <w:rsid w:val="00525730"/>
    <w:rsid w:val="0053003C"/>
    <w:rsid w:val="005321C2"/>
    <w:rsid w:val="00553AB9"/>
    <w:rsid w:val="00571A2B"/>
    <w:rsid w:val="005827F9"/>
    <w:rsid w:val="005A490F"/>
    <w:rsid w:val="005B423E"/>
    <w:rsid w:val="005C27D1"/>
    <w:rsid w:val="005D3C1B"/>
    <w:rsid w:val="005E5F93"/>
    <w:rsid w:val="005F6F52"/>
    <w:rsid w:val="00604D04"/>
    <w:rsid w:val="006051B1"/>
    <w:rsid w:val="00614BC4"/>
    <w:rsid w:val="0062389C"/>
    <w:rsid w:val="0063246C"/>
    <w:rsid w:val="006366C1"/>
    <w:rsid w:val="00652C35"/>
    <w:rsid w:val="00670334"/>
    <w:rsid w:val="006763C4"/>
    <w:rsid w:val="006C2032"/>
    <w:rsid w:val="00724BB9"/>
    <w:rsid w:val="00740161"/>
    <w:rsid w:val="00747E25"/>
    <w:rsid w:val="007879FB"/>
    <w:rsid w:val="00792D6F"/>
    <w:rsid w:val="00795970"/>
    <w:rsid w:val="007A316E"/>
    <w:rsid w:val="007C07D5"/>
    <w:rsid w:val="007D1C47"/>
    <w:rsid w:val="007D3A10"/>
    <w:rsid w:val="007F0224"/>
    <w:rsid w:val="008153FC"/>
    <w:rsid w:val="008416E3"/>
    <w:rsid w:val="0086200F"/>
    <w:rsid w:val="008800B8"/>
    <w:rsid w:val="00896F8B"/>
    <w:rsid w:val="008A341E"/>
    <w:rsid w:val="008B6D34"/>
    <w:rsid w:val="008D0F7C"/>
    <w:rsid w:val="008E37BC"/>
    <w:rsid w:val="008F1AE7"/>
    <w:rsid w:val="008F6E3E"/>
    <w:rsid w:val="0091793B"/>
    <w:rsid w:val="00925C77"/>
    <w:rsid w:val="0096390E"/>
    <w:rsid w:val="009654AA"/>
    <w:rsid w:val="00974215"/>
    <w:rsid w:val="00990EC9"/>
    <w:rsid w:val="00994B60"/>
    <w:rsid w:val="009A17E3"/>
    <w:rsid w:val="009B21FF"/>
    <w:rsid w:val="009B6916"/>
    <w:rsid w:val="009C3C7C"/>
    <w:rsid w:val="00A003E4"/>
    <w:rsid w:val="00A2459E"/>
    <w:rsid w:val="00A44D2F"/>
    <w:rsid w:val="00A56338"/>
    <w:rsid w:val="00A81A7C"/>
    <w:rsid w:val="00A97AA7"/>
    <w:rsid w:val="00AB7F0A"/>
    <w:rsid w:val="00AE20FC"/>
    <w:rsid w:val="00AE44B6"/>
    <w:rsid w:val="00AE6573"/>
    <w:rsid w:val="00B025C9"/>
    <w:rsid w:val="00B227B9"/>
    <w:rsid w:val="00B605EF"/>
    <w:rsid w:val="00B8708B"/>
    <w:rsid w:val="00B96A51"/>
    <w:rsid w:val="00BA506B"/>
    <w:rsid w:val="00BC04BC"/>
    <w:rsid w:val="00BC7D6D"/>
    <w:rsid w:val="00C10B98"/>
    <w:rsid w:val="00C141DE"/>
    <w:rsid w:val="00C23D19"/>
    <w:rsid w:val="00C5055D"/>
    <w:rsid w:val="00C575F5"/>
    <w:rsid w:val="00C6091A"/>
    <w:rsid w:val="00C8042C"/>
    <w:rsid w:val="00C9148E"/>
    <w:rsid w:val="00CE219D"/>
    <w:rsid w:val="00CE6CC1"/>
    <w:rsid w:val="00D1208E"/>
    <w:rsid w:val="00D3017A"/>
    <w:rsid w:val="00D50D22"/>
    <w:rsid w:val="00D51963"/>
    <w:rsid w:val="00D56553"/>
    <w:rsid w:val="00D8201C"/>
    <w:rsid w:val="00D93325"/>
    <w:rsid w:val="00D94D2D"/>
    <w:rsid w:val="00DE2E14"/>
    <w:rsid w:val="00E01531"/>
    <w:rsid w:val="00E04718"/>
    <w:rsid w:val="00E1048F"/>
    <w:rsid w:val="00E170FA"/>
    <w:rsid w:val="00E22FDF"/>
    <w:rsid w:val="00E2769A"/>
    <w:rsid w:val="00E41802"/>
    <w:rsid w:val="00E566AF"/>
    <w:rsid w:val="00E854C2"/>
    <w:rsid w:val="00EA12B3"/>
    <w:rsid w:val="00EE10C9"/>
    <w:rsid w:val="00EF4FD8"/>
    <w:rsid w:val="00F3594B"/>
    <w:rsid w:val="00F45C9A"/>
    <w:rsid w:val="00F6258C"/>
    <w:rsid w:val="00F64299"/>
    <w:rsid w:val="00F70BBA"/>
    <w:rsid w:val="00F80803"/>
    <w:rsid w:val="00F808DC"/>
    <w:rsid w:val="00F82A19"/>
    <w:rsid w:val="00F838A1"/>
    <w:rsid w:val="00F86B16"/>
    <w:rsid w:val="00FC3CFB"/>
    <w:rsid w:val="00FC6D7D"/>
    <w:rsid w:val="00FD15E6"/>
    <w:rsid w:val="00FE0B84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8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846826"/>
    <w:rPr>
      <w:color w:val="808080"/>
    </w:rPr>
  </w:style>
  <w:style w:type="character" w:styleId="a5">
    <w:name w:val="Strong"/>
    <w:basedOn w:val="a0"/>
    <w:uiPriority w:val="22"/>
    <w:qFormat/>
    <w:rsid w:val="0084682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025C9"/>
    <w:rPr>
      <w:rFonts w:ascii="Tahoma" w:eastAsia="Calibri" w:hAnsi="Tahoma" w:cs="Tahoma"/>
      <w:sz w:val="16"/>
      <w:szCs w:val="16"/>
    </w:rPr>
  </w:style>
  <w:style w:type="paragraph" w:styleId="a7">
    <w:name w:val="caption"/>
    <w:basedOn w:val="a"/>
    <w:next w:val="a"/>
    <w:unhideWhenUsed/>
    <w:qFormat/>
    <w:rsid w:val="007F0224"/>
    <w:pPr>
      <w:tabs>
        <w:tab w:val="left" w:pos="3402"/>
      </w:tabs>
      <w:spacing w:after="120" w:line="240" w:lineRule="auto"/>
      <w:ind w:left="709"/>
      <w:jc w:val="both"/>
    </w:pPr>
    <w:rPr>
      <w:rFonts w:ascii="Arial" w:eastAsia="Times New Roman" w:hAnsi="Arial"/>
      <w:b/>
      <w:color w:val="000000"/>
      <w:sz w:val="20"/>
      <w:szCs w:val="20"/>
      <w:lang w:val="en-GB" w:eastAsia="el-GR"/>
    </w:rPr>
  </w:style>
  <w:style w:type="paragraph" w:styleId="a8">
    <w:name w:val="List Paragraph"/>
    <w:basedOn w:val="a"/>
    <w:uiPriority w:val="34"/>
    <w:qFormat/>
    <w:rsid w:val="007F022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0D84"/>
    <w:rPr>
      <w:color w:val="0563C1" w:themeColor="hyperlink"/>
      <w:u w:val="single"/>
    </w:rPr>
  </w:style>
  <w:style w:type="paragraph" w:customStyle="1" w:styleId="Default">
    <w:name w:val="Default"/>
    <w:rsid w:val="004979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49798F"/>
    <w:pPr>
      <w:overflowPunct w:val="0"/>
      <w:autoSpaceDE w:val="0"/>
      <w:autoSpaceDN w:val="0"/>
      <w:adjustRightInd w:val="0"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a9">
    <w:name w:val="Body Text Indent"/>
    <w:basedOn w:val="a"/>
    <w:link w:val="Char0"/>
    <w:rsid w:val="00F86B16"/>
    <w:pPr>
      <w:tabs>
        <w:tab w:val="left" w:pos="6521"/>
        <w:tab w:val="left" w:pos="6804"/>
      </w:tabs>
      <w:spacing w:after="120" w:line="240" w:lineRule="auto"/>
      <w:ind w:firstLine="284"/>
      <w:jc w:val="both"/>
    </w:pPr>
    <w:rPr>
      <w:rFonts w:ascii="Arial" w:eastAsia="Times New Roman" w:hAnsi="Arial"/>
      <w:sz w:val="24"/>
      <w:szCs w:val="20"/>
      <w:lang w:eastAsia="el-GR"/>
    </w:rPr>
  </w:style>
  <w:style w:type="character" w:customStyle="1" w:styleId="Char0">
    <w:name w:val="Σώμα κείμενου με εσοχή Char"/>
    <w:basedOn w:val="a0"/>
    <w:link w:val="a9"/>
    <w:rsid w:val="00F86B16"/>
    <w:rPr>
      <w:rFonts w:ascii="Arial" w:eastAsia="Times New Roman" w:hAnsi="Arial" w:cs="Times New Roman"/>
      <w:sz w:val="24"/>
      <w:szCs w:val="20"/>
      <w:lang w:eastAsia="el-GR"/>
    </w:rPr>
  </w:style>
  <w:style w:type="paragraph" w:styleId="aa">
    <w:name w:val="header"/>
    <w:basedOn w:val="a"/>
    <w:link w:val="Char1"/>
    <w:uiPriority w:val="99"/>
    <w:unhideWhenUsed/>
    <w:rsid w:val="00AE65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AE6573"/>
    <w:rPr>
      <w:rFonts w:ascii="Calibri" w:eastAsia="Calibri" w:hAnsi="Calibri" w:cs="Times New Roman"/>
    </w:rPr>
  </w:style>
  <w:style w:type="paragraph" w:styleId="ab">
    <w:name w:val="footer"/>
    <w:basedOn w:val="a"/>
    <w:link w:val="Char2"/>
    <w:uiPriority w:val="99"/>
    <w:unhideWhenUsed/>
    <w:rsid w:val="00AE65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AE65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8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846826"/>
    <w:rPr>
      <w:color w:val="808080"/>
    </w:rPr>
  </w:style>
  <w:style w:type="character" w:styleId="a5">
    <w:name w:val="Strong"/>
    <w:basedOn w:val="a0"/>
    <w:uiPriority w:val="22"/>
    <w:qFormat/>
    <w:rsid w:val="0084682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025C9"/>
    <w:rPr>
      <w:rFonts w:ascii="Tahoma" w:eastAsia="Calibri" w:hAnsi="Tahoma" w:cs="Tahoma"/>
      <w:sz w:val="16"/>
      <w:szCs w:val="16"/>
    </w:rPr>
  </w:style>
  <w:style w:type="paragraph" w:styleId="a7">
    <w:name w:val="caption"/>
    <w:basedOn w:val="a"/>
    <w:next w:val="a"/>
    <w:unhideWhenUsed/>
    <w:qFormat/>
    <w:rsid w:val="007F0224"/>
    <w:pPr>
      <w:tabs>
        <w:tab w:val="left" w:pos="3402"/>
      </w:tabs>
      <w:spacing w:after="120" w:line="240" w:lineRule="auto"/>
      <w:ind w:left="709"/>
      <w:jc w:val="both"/>
    </w:pPr>
    <w:rPr>
      <w:rFonts w:ascii="Arial" w:eastAsia="Times New Roman" w:hAnsi="Arial"/>
      <w:b/>
      <w:color w:val="000000"/>
      <w:sz w:val="20"/>
      <w:szCs w:val="20"/>
      <w:lang w:val="en-GB" w:eastAsia="el-GR"/>
    </w:rPr>
  </w:style>
  <w:style w:type="paragraph" w:styleId="a8">
    <w:name w:val="List Paragraph"/>
    <w:basedOn w:val="a"/>
    <w:uiPriority w:val="34"/>
    <w:qFormat/>
    <w:rsid w:val="007F022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0D84"/>
    <w:rPr>
      <w:color w:val="0563C1" w:themeColor="hyperlink"/>
      <w:u w:val="single"/>
    </w:rPr>
  </w:style>
  <w:style w:type="paragraph" w:customStyle="1" w:styleId="Default">
    <w:name w:val="Default"/>
    <w:rsid w:val="004979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49798F"/>
    <w:pPr>
      <w:overflowPunct w:val="0"/>
      <w:autoSpaceDE w:val="0"/>
      <w:autoSpaceDN w:val="0"/>
      <w:adjustRightInd w:val="0"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a9">
    <w:name w:val="Body Text Indent"/>
    <w:basedOn w:val="a"/>
    <w:link w:val="Char0"/>
    <w:rsid w:val="00F86B16"/>
    <w:pPr>
      <w:tabs>
        <w:tab w:val="left" w:pos="6521"/>
        <w:tab w:val="left" w:pos="6804"/>
      </w:tabs>
      <w:spacing w:after="120" w:line="240" w:lineRule="auto"/>
      <w:ind w:firstLine="284"/>
      <w:jc w:val="both"/>
    </w:pPr>
    <w:rPr>
      <w:rFonts w:ascii="Arial" w:eastAsia="Times New Roman" w:hAnsi="Arial"/>
      <w:sz w:val="24"/>
      <w:szCs w:val="20"/>
      <w:lang w:eastAsia="el-GR"/>
    </w:rPr>
  </w:style>
  <w:style w:type="character" w:customStyle="1" w:styleId="Char0">
    <w:name w:val="Σώμα κείμενου με εσοχή Char"/>
    <w:basedOn w:val="a0"/>
    <w:link w:val="a9"/>
    <w:rsid w:val="00F86B16"/>
    <w:rPr>
      <w:rFonts w:ascii="Arial" w:eastAsia="Times New Roman" w:hAnsi="Arial" w:cs="Times New Roman"/>
      <w:sz w:val="24"/>
      <w:szCs w:val="20"/>
      <w:lang w:eastAsia="el-GR"/>
    </w:rPr>
  </w:style>
  <w:style w:type="paragraph" w:styleId="aa">
    <w:name w:val="header"/>
    <w:basedOn w:val="a"/>
    <w:link w:val="Char1"/>
    <w:uiPriority w:val="99"/>
    <w:unhideWhenUsed/>
    <w:rsid w:val="00AE65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AE6573"/>
    <w:rPr>
      <w:rFonts w:ascii="Calibri" w:eastAsia="Calibri" w:hAnsi="Calibri" w:cs="Times New Roman"/>
    </w:rPr>
  </w:style>
  <w:style w:type="paragraph" w:styleId="ab">
    <w:name w:val="footer"/>
    <w:basedOn w:val="a"/>
    <w:link w:val="Char2"/>
    <w:uiPriority w:val="99"/>
    <w:unhideWhenUsed/>
    <w:rsid w:val="00AE65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AE65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yschool@minedu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syd@minedu.gov.g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E2B13102E34F78B08C149AA5774D8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506C2D-42FC-4546-8668-EE21E384A0F5}"/>
      </w:docPartPr>
      <w:docPartBody>
        <w:p w:rsidR="009D4D19" w:rsidRDefault="00C207B6" w:rsidP="00C207B6">
          <w:pPr>
            <w:pStyle w:val="8BE2B13102E34F78B08C149AA5774D82"/>
          </w:pPr>
          <w:r w:rsidRPr="007B42DF">
            <w:rPr>
              <w:rStyle w:val="a3"/>
              <w:lang w:val="en-US"/>
            </w:rPr>
            <w:t>Click here to enter text.</w:t>
          </w:r>
        </w:p>
      </w:docPartBody>
    </w:docPart>
    <w:docPart>
      <w:docPartPr>
        <w:name w:val="EEE2E53C2B3F4770B5FCEBFCBF7E902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A1EA77-0862-4C29-9953-6BC3D0C9FE3B}"/>
      </w:docPartPr>
      <w:docPartBody>
        <w:p w:rsidR="00E52919" w:rsidRDefault="00934430" w:rsidP="00934430">
          <w:pPr>
            <w:pStyle w:val="EEE2E53C2B3F4770B5FCEBFCBF7E9021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506693CC17C843BBBACBEF5E23C42E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835532-5CA9-4E56-A60A-4E14E11A707D}"/>
      </w:docPartPr>
      <w:docPartBody>
        <w:p w:rsidR="00E52919" w:rsidRDefault="00934430" w:rsidP="00934430">
          <w:pPr>
            <w:pStyle w:val="506693CC17C843BBBACBEF5E23C42E9B"/>
          </w:pPr>
          <w:r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4873"/>
    <w:rsid w:val="00064084"/>
    <w:rsid w:val="000C0EBF"/>
    <w:rsid w:val="00100A45"/>
    <w:rsid w:val="00124873"/>
    <w:rsid w:val="00132A05"/>
    <w:rsid w:val="00195B8C"/>
    <w:rsid w:val="002171B3"/>
    <w:rsid w:val="00273B40"/>
    <w:rsid w:val="002879DD"/>
    <w:rsid w:val="003457B8"/>
    <w:rsid w:val="00437BC8"/>
    <w:rsid w:val="00450CFA"/>
    <w:rsid w:val="00597BBC"/>
    <w:rsid w:val="0060547B"/>
    <w:rsid w:val="006F48CB"/>
    <w:rsid w:val="00787121"/>
    <w:rsid w:val="007D374A"/>
    <w:rsid w:val="008100B3"/>
    <w:rsid w:val="00871C13"/>
    <w:rsid w:val="008743CF"/>
    <w:rsid w:val="008E2BE9"/>
    <w:rsid w:val="00934430"/>
    <w:rsid w:val="009D4D19"/>
    <w:rsid w:val="00A27F75"/>
    <w:rsid w:val="00B76887"/>
    <w:rsid w:val="00BB336E"/>
    <w:rsid w:val="00BC5A09"/>
    <w:rsid w:val="00BF74DB"/>
    <w:rsid w:val="00C207B6"/>
    <w:rsid w:val="00C912BB"/>
    <w:rsid w:val="00D04397"/>
    <w:rsid w:val="00D13B89"/>
    <w:rsid w:val="00D63F11"/>
    <w:rsid w:val="00DB1072"/>
    <w:rsid w:val="00DC61F7"/>
    <w:rsid w:val="00E4485F"/>
    <w:rsid w:val="00E52919"/>
    <w:rsid w:val="00ED4D38"/>
    <w:rsid w:val="00F7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430"/>
  </w:style>
  <w:style w:type="paragraph" w:customStyle="1" w:styleId="B3D4627D7F3B42D39098935FC432824A">
    <w:name w:val="B3D4627D7F3B42D39098935FC432824A"/>
    <w:rsid w:val="00B21D29"/>
  </w:style>
  <w:style w:type="paragraph" w:customStyle="1" w:styleId="1C3A782C92644F2797C5C5E8F91E7886">
    <w:name w:val="1C3A782C92644F2797C5C5E8F91E7886"/>
    <w:rsid w:val="00B21D29"/>
  </w:style>
  <w:style w:type="paragraph" w:customStyle="1" w:styleId="A99EAF0E852D44E8ABE1B27860E3397D">
    <w:name w:val="A99EAF0E852D44E8ABE1B27860E3397D"/>
    <w:rsid w:val="00B21D29"/>
  </w:style>
  <w:style w:type="paragraph" w:customStyle="1" w:styleId="C39A92389B204B309A8B1A2635351EAD">
    <w:name w:val="C39A92389B204B309A8B1A2635351EAD"/>
    <w:rsid w:val="00B21D29"/>
  </w:style>
  <w:style w:type="paragraph" w:customStyle="1" w:styleId="79C9C42AE6B54F4C9C5AC817DB358781">
    <w:name w:val="79C9C42AE6B54F4C9C5AC817DB358781"/>
    <w:rsid w:val="00B21D29"/>
  </w:style>
  <w:style w:type="paragraph" w:customStyle="1" w:styleId="8A21F467A40B40B9946C1FE2D114D08D">
    <w:name w:val="8A21F467A40B40B9946C1FE2D114D08D"/>
    <w:rsid w:val="00B21D29"/>
  </w:style>
  <w:style w:type="paragraph" w:customStyle="1" w:styleId="A7303FD04B264B57868220C0F9EE8DAA">
    <w:name w:val="A7303FD04B264B57868220C0F9EE8DAA"/>
    <w:rsid w:val="00B21D29"/>
  </w:style>
  <w:style w:type="paragraph" w:customStyle="1" w:styleId="FF8E3436C1184CF9BEDCA85D8CAFB508">
    <w:name w:val="FF8E3436C1184CF9BEDCA85D8CAFB508"/>
    <w:rsid w:val="00B21D29"/>
  </w:style>
  <w:style w:type="paragraph" w:customStyle="1" w:styleId="4699DB39B6574752AB4846E300133966">
    <w:name w:val="4699DB39B6574752AB4846E300133966"/>
    <w:rsid w:val="00B21D29"/>
  </w:style>
  <w:style w:type="paragraph" w:customStyle="1" w:styleId="264C2D056BC442DC9A7323219DCBD62E">
    <w:name w:val="264C2D056BC442DC9A7323219DCBD62E"/>
    <w:rsid w:val="00B21D29"/>
  </w:style>
  <w:style w:type="paragraph" w:customStyle="1" w:styleId="B2E8905FCB53423D8F856DE8E0F6D205">
    <w:name w:val="B2E8905FCB53423D8F856DE8E0F6D205"/>
    <w:rsid w:val="00B21D29"/>
  </w:style>
  <w:style w:type="paragraph" w:customStyle="1" w:styleId="5C6CD06282C340B38B6C07C29FB14F77">
    <w:name w:val="5C6CD06282C340B38B6C07C29FB14F77"/>
    <w:rsid w:val="00B21D29"/>
  </w:style>
  <w:style w:type="paragraph" w:customStyle="1" w:styleId="978963BF79EE41C6BF563E4601EECEBA">
    <w:name w:val="978963BF79EE41C6BF563E4601EECEBA"/>
    <w:rsid w:val="00C207B6"/>
  </w:style>
  <w:style w:type="paragraph" w:customStyle="1" w:styleId="8BE2B13102E34F78B08C149AA5774D82">
    <w:name w:val="8BE2B13102E34F78B08C149AA5774D82"/>
    <w:rsid w:val="00C207B6"/>
  </w:style>
  <w:style w:type="paragraph" w:customStyle="1" w:styleId="44114CA3A8DD4A029F761AA84C00E740">
    <w:name w:val="44114CA3A8DD4A029F761AA84C00E740"/>
    <w:rsid w:val="00871C13"/>
  </w:style>
  <w:style w:type="paragraph" w:customStyle="1" w:styleId="A51CAF02D9634FF38EBF7B7A1510806C">
    <w:name w:val="A51CAF02D9634FF38EBF7B7A1510806C"/>
    <w:rsid w:val="00E4485F"/>
    <w:pPr>
      <w:spacing w:after="200" w:line="276" w:lineRule="auto"/>
    </w:pPr>
  </w:style>
  <w:style w:type="paragraph" w:customStyle="1" w:styleId="EEE2E53C2B3F4770B5FCEBFCBF7E9021">
    <w:name w:val="EEE2E53C2B3F4770B5FCEBFCBF7E9021"/>
    <w:rsid w:val="00934430"/>
    <w:pPr>
      <w:spacing w:after="200" w:line="276" w:lineRule="auto"/>
    </w:pPr>
  </w:style>
  <w:style w:type="paragraph" w:customStyle="1" w:styleId="506693CC17C843BBBACBEF5E23C42E9B">
    <w:name w:val="506693CC17C843BBBACBEF5E23C42E9B"/>
    <w:rsid w:val="0093443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E14F-F73C-4BAD-9719-DA2ACC5A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Κοντογιάννης</dc:creator>
  <cp:lastModifiedBy>Φρατζεσκα Φακαρου</cp:lastModifiedBy>
  <cp:revision>3</cp:revision>
  <cp:lastPrinted>2020-09-23T08:41:00Z</cp:lastPrinted>
  <dcterms:created xsi:type="dcterms:W3CDTF">2020-10-12T08:39:00Z</dcterms:created>
  <dcterms:modified xsi:type="dcterms:W3CDTF">2020-10-12T08:39:00Z</dcterms:modified>
</cp:coreProperties>
</file>