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8956FD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, </w:t>
            </w:r>
            <w:bookmarkStart w:id="0" w:name="FLD4"/>
            <w:r w:rsidR="00586410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 </w:t>
            </w:r>
            <w:bookmarkEnd w:id="1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24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817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E02260">
              <w:fldChar w:fldCharType="begin"/>
            </w:r>
            <w:r w:rsidR="00E02260" w:rsidRPr="0040027D">
              <w:rPr>
                <w:lang w:val="en-US"/>
              </w:rPr>
              <w:instrText xml:space="preserve"> HYPERLINK "mailto:admin-tdep@ad.auth.gr" </w:instrText>
            </w:r>
            <w:r w:rsidR="00E02260">
              <w:fldChar w:fldCharType="separate"/>
            </w:r>
            <w:r w:rsidR="00586410" w:rsidRPr="00BD1638">
              <w:rPr>
                <w:rStyle w:val="-"/>
                <w:rFonts w:ascii="Century Gothic" w:hAnsi="Century Gothic"/>
                <w:sz w:val="18"/>
                <w:szCs w:val="18"/>
                <w:lang w:val="en-US"/>
              </w:rPr>
              <w:t>admin-tdep@ad.auth.gr</w:t>
            </w:r>
            <w:r w:rsidR="00E02260">
              <w:rPr>
                <w:rStyle w:val="-"/>
                <w:rFonts w:ascii="Century Gothic" w:hAnsi="Century Gothic"/>
                <w:sz w:val="18"/>
                <w:szCs w:val="18"/>
                <w:lang w:val="en-US"/>
              </w:rPr>
              <w:fldChar w:fldCharType="end"/>
            </w:r>
          </w:p>
          <w:p w:rsidR="00586410" w:rsidRPr="008956FD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86410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586410" w:rsidRDefault="00694C69">
      <w:pPr>
        <w:rPr>
          <w:b/>
          <w:sz w:val="22"/>
          <w:szCs w:val="22"/>
          <w:lang w:val="en-US"/>
        </w:rPr>
      </w:pPr>
      <w:r w:rsidRPr="00586410">
        <w:rPr>
          <w:rFonts w:ascii="Century Gothic" w:hAnsi="Century Gothic"/>
          <w:b/>
          <w:lang w:val="en-US"/>
        </w:rPr>
        <w:tab/>
      </w:r>
      <w:r w:rsidRPr="00586410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7BED1" wp14:editId="4D502EF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86410">
        <w:rPr>
          <w:b/>
          <w:lang w:val="en-US"/>
        </w:rPr>
        <w:t xml:space="preserve">             </w:t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</w:p>
    <w:p w:rsidR="00694C69" w:rsidRPr="00586410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27A2AA" wp14:editId="439805CF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6709EA" w:rsidRDefault="006709EA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16406/29-3-21, 8403/11-1-21, 16421/29-3-21, 8916/21-1-21, 16423/29-3-21, 8551/15-1-21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6709EA" w:rsidRDefault="006709EA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16406/29-3-21, 8403/11-1-21, 16421/29-3-21, 8916/21-1-21, 16423/29-3-21, 8551/15-1-21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6709EA">
        <w:rPr>
          <w:rFonts w:ascii="Century Gothic" w:hAnsi="Century Gothic" w:cs="Arial"/>
          <w:bCs/>
          <w:sz w:val="22"/>
          <w:szCs w:val="22"/>
        </w:rPr>
        <w:t>Ιστορίας και Αρχαιολογίας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6709EA">
        <w:rPr>
          <w:rFonts w:ascii="Century Gothic" w:hAnsi="Century Gothic" w:cs="Arial"/>
          <w:bCs/>
          <w:sz w:val="22"/>
          <w:szCs w:val="22"/>
        </w:rPr>
        <w:t>Φιλολογίας</w:t>
      </w:r>
      <w:r w:rsidR="007E6568">
        <w:rPr>
          <w:rFonts w:ascii="Century Gothic" w:hAnsi="Century Gothic" w:cs="Arial"/>
          <w:bCs/>
          <w:sz w:val="22"/>
          <w:szCs w:val="22"/>
        </w:rPr>
        <w:t xml:space="preserve">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6709EA">
        <w:rPr>
          <w:rFonts w:ascii="Century Gothic" w:hAnsi="Century Gothic" w:cs="Arial"/>
          <w:bCs/>
          <w:sz w:val="22"/>
          <w:szCs w:val="22"/>
        </w:rPr>
        <w:t>Εικαστικών και Εφαρμοσμένων Τεχνών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3BCED" wp14:editId="0813AB10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709E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Ιστορίας και Αρχαιολογίας</w:t>
                            </w:r>
                          </w:p>
                          <w:p w:rsidR="00F13AD4" w:rsidRDefault="00F13AD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709E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Φιλολογίας</w:t>
                            </w:r>
                          </w:p>
                          <w:p w:rsidR="002D16A7" w:rsidRDefault="002B0A9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709EA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Εικαστικών και Εφαρμοσμένων Τεχνών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709E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Ιστορίας και Αρχαιολογίας</w:t>
                      </w:r>
                    </w:p>
                    <w:p w:rsidR="00F13AD4" w:rsidRDefault="00F13AD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709E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Φιλολογίας</w:t>
                      </w:r>
                    </w:p>
                    <w:p w:rsidR="002D16A7" w:rsidRDefault="002B0A9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709EA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Εικαστικών και Εφαρμοσμένων Τεχνών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F0491B" w:rsidRDefault="00F0491B" w:rsidP="00F0491B"/>
    <w:p w:rsidR="00F0491B" w:rsidRDefault="00F0491B" w:rsidP="00F0491B"/>
    <w:p w:rsidR="00F0491B" w:rsidRDefault="00F0491B" w:rsidP="00F0491B"/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ΜΑΚΕΔΟΝΙΚΕΣ ΑΓΓΕΛΙΕΣ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ΠΑΝΕΛΛΗΝΙΑ Β. ΕΛΛΑΔΟΣ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                         ΔΗΜΟΚΡΑΤΙΑ                                     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ΔΗΜΟΠΡΑΣΙΑΚΗ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ΝΑΥΤΕΜΠΟΡΙΚΗ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ΠΑΤΡΩΝ:                              ΠΕΛΟΠΟΝΝΗΣΟΣ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ΙΩΑΝΝΙΝΩΝ:                       ΑΝΕΞΑΡΤΗΤΟΣ ΤΥΠΟΣ ΤΗΣ ΗΠΕΙΡΟΥ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ΗΡΑΚΛΕΙΟΥ:                       ΠΑΤΡΙΣ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                ΡΕΘΥΜΝΙΩΤΙΚΑ ΝΕΑ 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ΚΟΜΟΤΗΝΗΣ:                     ΧΡΟΝΟΣ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ΒΟΛΟΥ:                                ΤΑΧΥΔΡΟΜΟΣ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ΚΕΡΚΥΡΑΣ:                          Η ΚΕΡΚΥΡΑ ΣΗΜΕΡΑ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ΠΕΙΡΑΙΩΣ:                            ΚΟΙΝΩΝΙΚΗ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ΤΡΙΠΟΛΗΣ:                           ΚΑΘΗΜΕΡΙΝΑ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ΧΑΝΙΩΝ:                               ΝΕΟΙ ΟΡΙΖΟΝΤΕΣ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                 ΠΡΩΪΝΟΣ ΛΟΓΟΣ                 </w:t>
      </w:r>
    </w:p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37286E" w:rsidRPr="0071111C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  <w:bookmarkStart w:id="3" w:name="_GoBack"/>
      <w:bookmarkEnd w:id="3"/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709EA"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7521FC">
        <w:rPr>
          <w:rFonts w:ascii="Century Gothic" w:hAnsi="Century Gothic"/>
          <w:b/>
          <w:sz w:val="22"/>
          <w:szCs w:val="22"/>
          <w:u w:val="single"/>
        </w:rPr>
        <w:t>8780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hist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7521FC">
        <w:rPr>
          <w:rFonts w:ascii="Century Gothic" w:hAnsi="Century Gothic"/>
          <w:sz w:val="22"/>
          <w:szCs w:val="22"/>
        </w:rPr>
        <w:t>Βυζαντινή Αρχαιολογία και Τέχνη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7521FC">
        <w:rPr>
          <w:rFonts w:ascii="Century Gothic" w:hAnsi="Century Gothic"/>
          <w:sz w:val="22"/>
          <w:szCs w:val="22"/>
        </w:rPr>
        <w:t xml:space="preserve"> ανάρτησης στο ΑΠΕΛΛΑ: ΑΡΡ 21181</w:t>
      </w:r>
      <w:r>
        <w:rPr>
          <w:rFonts w:ascii="Century Gothic" w:hAnsi="Century Gothic"/>
          <w:sz w:val="22"/>
          <w:szCs w:val="22"/>
        </w:rPr>
        <w:t>)</w:t>
      </w:r>
    </w:p>
    <w:p w:rsidR="00F5135D" w:rsidRDefault="00F5135D" w:rsidP="00F5135D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521FC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7521FC">
        <w:rPr>
          <w:rFonts w:ascii="Century Gothic" w:hAnsi="Century Gothic"/>
          <w:b/>
          <w:sz w:val="22"/>
          <w:szCs w:val="22"/>
          <w:u w:val="single"/>
        </w:rPr>
        <w:t>5244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maligou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lit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7521FC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7521FC">
        <w:rPr>
          <w:rFonts w:ascii="Century Gothic" w:hAnsi="Century Gothic"/>
          <w:sz w:val="22"/>
          <w:szCs w:val="22"/>
        </w:rPr>
        <w:t>Αρχαία Ελληνική Φιλολογία με έμφαση στην Αρχαία Ελληνική Ιστοριογραφία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7521FC">
        <w:rPr>
          <w:rFonts w:ascii="Century Gothic" w:hAnsi="Century Gothic"/>
          <w:sz w:val="22"/>
          <w:szCs w:val="22"/>
        </w:rPr>
        <w:t xml:space="preserve"> ανάρτησης στο ΑΠΕΛΛΑ: ΑΡΡ 21182</w:t>
      </w:r>
      <w:r>
        <w:rPr>
          <w:rFonts w:ascii="Century Gothic" w:hAnsi="Century Gothic"/>
          <w:sz w:val="22"/>
          <w:szCs w:val="22"/>
        </w:rPr>
        <w:t>)</w:t>
      </w:r>
    </w:p>
    <w:p w:rsidR="00F13AD4" w:rsidRDefault="00F13AD4" w:rsidP="002D16A7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521FC">
        <w:rPr>
          <w:rFonts w:ascii="Century Gothic" w:hAnsi="Century Gothic"/>
          <w:b/>
          <w:sz w:val="22"/>
          <w:szCs w:val="22"/>
          <w:u w:val="single"/>
        </w:rPr>
        <w:t>ΕΙΚΑΣΤΙΚΩΝ ΚΑΙ ΕΦΑΡΜΟΣΜΕΝΩΝ ΤΕΧΝΩΝ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7521FC">
        <w:rPr>
          <w:rFonts w:ascii="Century Gothic" w:hAnsi="Century Gothic"/>
          <w:b/>
          <w:sz w:val="22"/>
          <w:szCs w:val="22"/>
          <w:u w:val="single"/>
        </w:rPr>
        <w:t>5068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vis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7521FC" w:rsidRPr="00054C0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7521FC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7521FC">
        <w:rPr>
          <w:rFonts w:ascii="Century Gothic" w:hAnsi="Century Gothic"/>
          <w:sz w:val="22"/>
          <w:szCs w:val="22"/>
        </w:rPr>
        <w:t>Ζωγραφική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7521FC">
        <w:rPr>
          <w:rFonts w:ascii="Century Gothic" w:hAnsi="Century Gothic"/>
          <w:sz w:val="22"/>
          <w:szCs w:val="22"/>
        </w:rPr>
        <w:t xml:space="preserve"> ανάρτησης στο ΑΠΕΛΛΑ: ΑΡΡ 21183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817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7521FC">
        <w:rPr>
          <w:rFonts w:ascii="Century Gothic" w:hAnsi="Century Gothic" w:cs="Arial"/>
          <w:b/>
          <w:bCs/>
          <w:sz w:val="22"/>
          <w:szCs w:val="22"/>
        </w:rPr>
        <w:t>06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Cs/>
          <w:sz w:val="22"/>
          <w:szCs w:val="22"/>
        </w:rPr>
        <w:t>07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24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:rsidR="008956FD" w:rsidRPr="008956FD" w:rsidRDefault="0071111C" w:rsidP="00631F74">
      <w:pPr>
        <w:ind w:left="4320"/>
        <w:jc w:val="center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</w:p>
    <w:sectPr w:rsidR="008956FD" w:rsidRPr="008956FD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60" w:rsidRDefault="00E02260">
      <w:r>
        <w:separator/>
      </w:r>
    </w:p>
  </w:endnote>
  <w:endnote w:type="continuationSeparator" w:id="0">
    <w:p w:rsidR="00E02260" w:rsidRDefault="00E0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60" w:rsidRDefault="00E02260">
      <w:r>
        <w:separator/>
      </w:r>
    </w:p>
  </w:footnote>
  <w:footnote w:type="continuationSeparator" w:id="0">
    <w:p w:rsidR="00E02260" w:rsidRDefault="00E0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is.auth.gr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ligou@lit.auth.gr%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hist.auth.gr,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4B9F-842A-485E-966E-F7052F81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4774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5</cp:revision>
  <cp:lastPrinted>2021-01-15T10:19:00Z</cp:lastPrinted>
  <dcterms:created xsi:type="dcterms:W3CDTF">2021-04-21T08:30:00Z</dcterms:created>
  <dcterms:modified xsi:type="dcterms:W3CDTF">2021-04-22T09:59:00Z</dcterms:modified>
</cp:coreProperties>
</file>