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67" w:type="dxa"/>
        <w:tblLook w:val="04A0" w:firstRow="1" w:lastRow="0" w:firstColumn="1" w:lastColumn="0" w:noHBand="0" w:noVBand="1"/>
      </w:tblPr>
      <w:tblGrid>
        <w:gridCol w:w="5903"/>
        <w:gridCol w:w="3736"/>
      </w:tblGrid>
      <w:tr w:rsidR="00A237EE" w:rsidRPr="0091426F" w14:paraId="1FBE04D1" w14:textId="77777777" w:rsidTr="00C56D69">
        <w:trPr>
          <w:trHeight w:val="315"/>
        </w:trPr>
        <w:tc>
          <w:tcPr>
            <w:tcW w:w="5903" w:type="dxa"/>
          </w:tcPr>
          <w:p w14:paraId="05023414" w14:textId="167FC319" w:rsidR="00A237EE" w:rsidRPr="0091426F" w:rsidRDefault="00544487" w:rsidP="00544487">
            <w:pPr>
              <w:spacing w:line="240" w:lineRule="auto"/>
              <w:rPr>
                <w:rFonts w:asciiTheme="minorHAnsi" w:hAnsiTheme="minorHAnsi" w:cstheme="minorHAnsi"/>
              </w:rPr>
            </w:pPr>
            <w:bookmarkStart w:id="0" w:name="_page_4_0"/>
            <w:r>
              <w:rPr>
                <w:rFonts w:asciiTheme="minorHAnsi" w:hAnsiTheme="minorHAnsi" w:cstheme="minorHAnsi"/>
              </w:rPr>
              <w:t xml:space="preserve">                                                </w:t>
            </w:r>
            <w:r w:rsidR="00A237EE" w:rsidRPr="0091426F">
              <w:rPr>
                <w:rFonts w:asciiTheme="minorHAnsi" w:hAnsiTheme="minorHAnsi" w:cstheme="minorHAnsi"/>
                <w:noProof/>
              </w:rPr>
              <w:drawing>
                <wp:inline distT="0" distB="0" distL="0" distR="0" wp14:anchorId="45A917CE" wp14:editId="03030EE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3736" w:type="dxa"/>
          </w:tcPr>
          <w:p w14:paraId="409498FD" w14:textId="015BCC0A" w:rsidR="00A237EE" w:rsidRPr="0091426F" w:rsidRDefault="00A237EE" w:rsidP="00544487">
            <w:pPr>
              <w:spacing w:line="240" w:lineRule="auto"/>
              <w:rPr>
                <w:rFonts w:asciiTheme="minorHAnsi" w:hAnsiTheme="minorHAnsi" w:cstheme="minorHAnsi"/>
                <w:b/>
              </w:rPr>
            </w:pPr>
          </w:p>
        </w:tc>
      </w:tr>
      <w:tr w:rsidR="00A237EE" w:rsidRPr="0091426F" w14:paraId="197B70C3" w14:textId="77777777" w:rsidTr="00C56D69">
        <w:trPr>
          <w:trHeight w:val="387"/>
        </w:trPr>
        <w:tc>
          <w:tcPr>
            <w:tcW w:w="5903" w:type="dxa"/>
          </w:tcPr>
          <w:p w14:paraId="321E9AB2" w14:textId="77777777" w:rsidR="00A237EE" w:rsidRPr="0091426F" w:rsidRDefault="00A237EE" w:rsidP="00544487">
            <w:pPr>
              <w:spacing w:line="240" w:lineRule="auto"/>
              <w:jc w:val="center"/>
              <w:rPr>
                <w:rFonts w:asciiTheme="minorHAnsi" w:hAnsiTheme="minorHAnsi" w:cstheme="minorHAnsi"/>
                <w:b/>
              </w:rPr>
            </w:pPr>
            <w:r w:rsidRPr="0091426F">
              <w:rPr>
                <w:rFonts w:asciiTheme="minorHAnsi" w:hAnsiTheme="minorHAnsi" w:cstheme="minorHAnsi"/>
                <w:b/>
              </w:rPr>
              <w:t>ΕΛΛΗΝΙΚΗ ΔΗΜΟΚΡΑΤΙΑ</w:t>
            </w:r>
          </w:p>
          <w:p w14:paraId="38640365" w14:textId="5B215A75" w:rsidR="00A237EE" w:rsidRPr="0091426F" w:rsidRDefault="00A237EE" w:rsidP="00544487">
            <w:pPr>
              <w:spacing w:line="240" w:lineRule="auto"/>
              <w:jc w:val="center"/>
              <w:rPr>
                <w:rFonts w:asciiTheme="minorHAnsi" w:hAnsiTheme="minorHAnsi" w:cstheme="minorHAnsi"/>
                <w:b/>
              </w:rPr>
            </w:pPr>
            <w:r w:rsidRPr="0091426F">
              <w:rPr>
                <w:rFonts w:asciiTheme="minorHAnsi" w:hAnsiTheme="minorHAnsi" w:cstheme="minorHAnsi"/>
                <w:b/>
              </w:rPr>
              <w:t>ΥΠΟΥΡΓΕΙΟ ΠΑΙΔΕΙΑΣ, ΘΡΗΣΚΕΥΜΑΤΩΝ ΚΑΙ ΑΘΛΗΤΙΣΜΟΥ</w:t>
            </w:r>
          </w:p>
        </w:tc>
        <w:tc>
          <w:tcPr>
            <w:tcW w:w="3736" w:type="dxa"/>
          </w:tcPr>
          <w:p w14:paraId="4A068901" w14:textId="46E6F91E" w:rsidR="00A237EE" w:rsidRPr="00026896" w:rsidRDefault="00026896" w:rsidP="00544487">
            <w:pPr>
              <w:spacing w:line="240" w:lineRule="auto"/>
              <w:rPr>
                <w:rFonts w:asciiTheme="minorHAnsi" w:hAnsiTheme="minorHAnsi" w:cstheme="minorHAnsi"/>
                <w:b/>
              </w:rPr>
            </w:pPr>
            <w:r w:rsidRPr="00026896">
              <w:rPr>
                <w:rFonts w:asciiTheme="minorHAnsi" w:hAnsiTheme="minorHAnsi" w:cstheme="minorHAnsi"/>
                <w:b/>
              </w:rPr>
              <w:t>ΕΠΕΙΓΟΝ</w:t>
            </w:r>
          </w:p>
          <w:p w14:paraId="59F4A56F" w14:textId="78ACEBC1" w:rsidR="00A237EE" w:rsidRPr="00037BD1" w:rsidRDefault="007D21F6" w:rsidP="00544487">
            <w:pPr>
              <w:spacing w:line="240" w:lineRule="auto"/>
              <w:rPr>
                <w:rFonts w:asciiTheme="minorHAnsi" w:hAnsiTheme="minorHAnsi" w:cstheme="minorHAnsi"/>
                <w:b/>
                <w:lang w:val="en-US"/>
              </w:rPr>
            </w:pPr>
            <w:r w:rsidRPr="007D21F6">
              <w:rPr>
                <w:rFonts w:asciiTheme="minorHAnsi" w:hAnsiTheme="minorHAnsi" w:cstheme="minorHAnsi"/>
                <w:b/>
              </w:rPr>
              <w:t>ΑΔΑ:</w:t>
            </w:r>
            <w:r w:rsidR="00037BD1">
              <w:rPr>
                <w:rFonts w:asciiTheme="minorHAnsi" w:hAnsiTheme="minorHAnsi" w:cstheme="minorHAnsi"/>
                <w:b/>
                <w:lang w:val="en-US"/>
              </w:rPr>
              <w:t xml:space="preserve"> </w:t>
            </w:r>
          </w:p>
        </w:tc>
      </w:tr>
      <w:tr w:rsidR="00A237EE" w:rsidRPr="0091426F" w14:paraId="0531B433" w14:textId="77777777" w:rsidTr="00C56D69">
        <w:trPr>
          <w:trHeight w:val="2178"/>
        </w:trPr>
        <w:tc>
          <w:tcPr>
            <w:tcW w:w="5903" w:type="dxa"/>
          </w:tcPr>
          <w:p w14:paraId="77C2BCCF" w14:textId="77777777" w:rsidR="00A237EE" w:rsidRPr="0091426F" w:rsidRDefault="00A237EE" w:rsidP="00544487">
            <w:pPr>
              <w:spacing w:line="240" w:lineRule="auto"/>
              <w:jc w:val="center"/>
              <w:rPr>
                <w:rFonts w:asciiTheme="minorHAnsi" w:hAnsiTheme="minorHAnsi" w:cstheme="minorHAnsi"/>
                <w:b/>
              </w:rPr>
            </w:pPr>
            <w:r w:rsidRPr="0091426F">
              <w:rPr>
                <w:rFonts w:asciiTheme="minorHAnsi" w:hAnsiTheme="minorHAnsi" w:cstheme="minorHAnsi"/>
                <w:b/>
              </w:rPr>
              <w:t>ΓΕΝΙΚΗ ΓΡΑΜΜΑΤΕΙΑ ΠΡΩΤΟΒΑΘΜΙΑΣ, ΔΕΥΤΕΡΟΒΑΘΜΙΑΣ ΕΚΠΑΙΔΕΥΣΗΣ ΚΑΙ ΕΙΔΙΚΗΣ ΑΓΩΓΗΣ</w:t>
            </w:r>
          </w:p>
          <w:p w14:paraId="04D23C0D" w14:textId="77777777" w:rsidR="00A237EE" w:rsidRPr="0091426F" w:rsidRDefault="00A237EE" w:rsidP="00544487">
            <w:pPr>
              <w:spacing w:line="240" w:lineRule="auto"/>
              <w:jc w:val="center"/>
              <w:rPr>
                <w:rFonts w:asciiTheme="minorHAnsi" w:hAnsiTheme="minorHAnsi" w:cstheme="minorHAnsi"/>
                <w:b/>
              </w:rPr>
            </w:pPr>
            <w:r w:rsidRPr="0091426F">
              <w:rPr>
                <w:rFonts w:asciiTheme="minorHAnsi" w:hAnsiTheme="minorHAnsi" w:cstheme="minorHAnsi"/>
                <w:b/>
              </w:rPr>
              <w:t>ΓΕΝΙΚΗ ΔΙΕΥΘΥΝΣΗ ΣΠΟΥΔΩΝ ΠΡΩΤΟΒΑΘΜΙΑΣ</w:t>
            </w:r>
          </w:p>
          <w:p w14:paraId="1056731A" w14:textId="77777777" w:rsidR="00A237EE" w:rsidRPr="0091426F" w:rsidRDefault="00A237EE" w:rsidP="00544487">
            <w:pPr>
              <w:spacing w:line="240" w:lineRule="auto"/>
              <w:jc w:val="center"/>
              <w:rPr>
                <w:rFonts w:asciiTheme="minorHAnsi" w:hAnsiTheme="minorHAnsi" w:cstheme="minorHAnsi"/>
                <w:b/>
              </w:rPr>
            </w:pPr>
            <w:r w:rsidRPr="0091426F">
              <w:rPr>
                <w:rFonts w:asciiTheme="minorHAnsi" w:hAnsiTheme="minorHAnsi" w:cstheme="minorHAnsi"/>
                <w:b/>
              </w:rPr>
              <w:t>ΚΑΙ ΔΕΥΤΕΡΟΒΑΘΜΙΑΣ ΕΚΠΑΙΔΕΥΣΗΣ</w:t>
            </w:r>
          </w:p>
          <w:p w14:paraId="5F8A5EA5" w14:textId="77777777" w:rsidR="00A237EE" w:rsidRPr="0091426F" w:rsidRDefault="00A237EE" w:rsidP="00544487">
            <w:pPr>
              <w:spacing w:line="240" w:lineRule="auto"/>
              <w:jc w:val="center"/>
              <w:rPr>
                <w:rFonts w:asciiTheme="minorHAnsi" w:hAnsiTheme="minorHAnsi" w:cstheme="minorHAnsi"/>
                <w:b/>
              </w:rPr>
            </w:pPr>
            <w:r w:rsidRPr="0091426F">
              <w:rPr>
                <w:rFonts w:asciiTheme="minorHAnsi" w:hAnsiTheme="minorHAnsi" w:cstheme="minorHAnsi"/>
                <w:b/>
              </w:rPr>
              <w:t>ΔΙΕΥΘΥΝΣΗ ΥΠΟΣΤΗΡΙΞΗΣ ΠΡΟΓΡΑΜΜΑΤΩΝ</w:t>
            </w:r>
          </w:p>
          <w:p w14:paraId="5A5DD49A" w14:textId="77777777" w:rsidR="00A237EE" w:rsidRPr="0091426F" w:rsidRDefault="00A237EE" w:rsidP="00544487">
            <w:pPr>
              <w:spacing w:line="240" w:lineRule="auto"/>
              <w:jc w:val="center"/>
              <w:rPr>
                <w:rFonts w:asciiTheme="minorHAnsi" w:hAnsiTheme="minorHAnsi" w:cstheme="minorHAnsi"/>
                <w:b/>
              </w:rPr>
            </w:pPr>
            <w:r w:rsidRPr="0091426F">
              <w:rPr>
                <w:rFonts w:asciiTheme="minorHAnsi" w:hAnsiTheme="minorHAnsi" w:cstheme="minorHAnsi"/>
                <w:b/>
              </w:rPr>
              <w:t>ΚΑΙ ΕΚΠΑΙΔΕΥΣΗΣ ΓΙΑ ΤΗΝ ΑΕΙΦΟΡΙΑ</w:t>
            </w:r>
          </w:p>
          <w:p w14:paraId="5CB21107" w14:textId="77777777" w:rsidR="00A237EE" w:rsidRPr="0091426F" w:rsidRDefault="00A237EE" w:rsidP="00544487">
            <w:pPr>
              <w:spacing w:line="240" w:lineRule="auto"/>
              <w:jc w:val="center"/>
              <w:rPr>
                <w:rFonts w:asciiTheme="minorHAnsi" w:hAnsiTheme="minorHAnsi" w:cstheme="minorHAnsi"/>
                <w:b/>
              </w:rPr>
            </w:pPr>
            <w:r w:rsidRPr="0091426F">
              <w:rPr>
                <w:rFonts w:asciiTheme="minorHAnsi" w:hAnsiTheme="minorHAnsi" w:cstheme="minorHAnsi"/>
                <w:b/>
              </w:rPr>
              <w:t>ΤΜΗΜΑ Δ’ ΕΚΠΑΙΔΕΥΤΙΚΗΣ ΡΑΔΙΟΤΗΛΕΟΡΑΣΗΣ</w:t>
            </w:r>
          </w:p>
          <w:p w14:paraId="5498172F" w14:textId="1073A842" w:rsidR="00A237EE" w:rsidRDefault="00A237EE" w:rsidP="00544487">
            <w:pPr>
              <w:spacing w:line="240" w:lineRule="auto"/>
              <w:jc w:val="center"/>
              <w:rPr>
                <w:rFonts w:asciiTheme="minorHAnsi" w:hAnsiTheme="minorHAnsi" w:cstheme="minorHAnsi"/>
                <w:b/>
              </w:rPr>
            </w:pPr>
            <w:r w:rsidRPr="0091426F">
              <w:rPr>
                <w:rFonts w:asciiTheme="minorHAnsi" w:hAnsiTheme="minorHAnsi" w:cstheme="minorHAnsi"/>
                <w:b/>
              </w:rPr>
              <w:t>ΚΑΙ ΨΗΦΙΑΚΩΝ ΜΕΣΩΝ</w:t>
            </w:r>
          </w:p>
          <w:p w14:paraId="400A9E2E" w14:textId="77777777" w:rsidR="002E05F6" w:rsidRDefault="002E05F6" w:rsidP="00544487">
            <w:pPr>
              <w:spacing w:line="240" w:lineRule="auto"/>
              <w:jc w:val="center"/>
              <w:rPr>
                <w:rFonts w:asciiTheme="minorHAnsi" w:hAnsiTheme="minorHAnsi" w:cstheme="minorHAnsi"/>
                <w:b/>
              </w:rPr>
            </w:pPr>
          </w:p>
          <w:p w14:paraId="13815FE8" w14:textId="2A2A0923" w:rsidR="002E05F6" w:rsidRDefault="002E05F6" w:rsidP="00544487">
            <w:pPr>
              <w:spacing w:line="240" w:lineRule="auto"/>
              <w:jc w:val="center"/>
              <w:rPr>
                <w:rFonts w:asciiTheme="minorHAnsi" w:hAnsiTheme="minorHAnsi" w:cstheme="minorHAnsi"/>
                <w:b/>
              </w:rPr>
            </w:pPr>
            <w:r>
              <w:rPr>
                <w:rFonts w:asciiTheme="minorHAnsi" w:hAnsiTheme="minorHAnsi" w:cstheme="minorHAnsi"/>
                <w:b/>
              </w:rPr>
              <w:t>ΓΕΝΙΚΗ ΔΙΕΥΘΥΝΣΗ ΕΚΠΑΙΔΕΥΤΙΚΟΥ ΠΡΟΣΩΠΙΚΟΥ</w:t>
            </w:r>
          </w:p>
          <w:p w14:paraId="342D7240" w14:textId="77777777" w:rsidR="002E05F6" w:rsidRDefault="002E05F6" w:rsidP="00544487">
            <w:pPr>
              <w:spacing w:line="240" w:lineRule="auto"/>
              <w:jc w:val="center"/>
              <w:rPr>
                <w:rFonts w:asciiTheme="minorHAnsi" w:hAnsiTheme="minorHAnsi" w:cstheme="minorHAnsi"/>
                <w:b/>
              </w:rPr>
            </w:pPr>
            <w:r>
              <w:rPr>
                <w:rFonts w:asciiTheme="minorHAnsi" w:hAnsiTheme="minorHAnsi" w:cstheme="minorHAnsi"/>
                <w:b/>
              </w:rPr>
              <w:t>ΠΡΩΤΟΒΑΘΜΙΑΣ ΚΑΙ ΔΕΥΤΕΡΟΒΑΘΜΙΑΣ ΕΚΠΑΙΔΕΥΣΗΣ</w:t>
            </w:r>
          </w:p>
          <w:p w14:paraId="40F8D2C5" w14:textId="77777777" w:rsidR="002E05F6" w:rsidRDefault="002E05F6" w:rsidP="00544487">
            <w:pPr>
              <w:spacing w:line="240" w:lineRule="auto"/>
              <w:jc w:val="center"/>
              <w:rPr>
                <w:rFonts w:asciiTheme="minorHAnsi" w:hAnsiTheme="minorHAnsi" w:cstheme="minorHAnsi"/>
                <w:b/>
              </w:rPr>
            </w:pPr>
            <w:r>
              <w:rPr>
                <w:rFonts w:asciiTheme="minorHAnsi" w:hAnsiTheme="minorHAnsi" w:cstheme="minorHAnsi"/>
                <w:b/>
              </w:rPr>
              <w:t xml:space="preserve">ΔΙΕΥΘΥΝΣΗ ΔΙΟΙΚΗΣΗΣ </w:t>
            </w:r>
            <w:r w:rsidRPr="002E05F6">
              <w:rPr>
                <w:rFonts w:asciiTheme="minorHAnsi" w:hAnsiTheme="minorHAnsi" w:cstheme="minorHAnsi"/>
                <w:b/>
              </w:rPr>
              <w:t>ΕΚΠΑΙΔΕΥΤΙΚΟΥ ΠΡΟΣΩΠΙΚΟΥ</w:t>
            </w:r>
          </w:p>
          <w:p w14:paraId="6535FFA5" w14:textId="5DE9ED15" w:rsidR="002E05F6" w:rsidRPr="00544487" w:rsidRDefault="002E05F6" w:rsidP="002E05F6">
            <w:pPr>
              <w:spacing w:line="240" w:lineRule="auto"/>
              <w:jc w:val="center"/>
              <w:rPr>
                <w:rFonts w:asciiTheme="minorHAnsi" w:hAnsiTheme="minorHAnsi" w:cstheme="minorHAnsi"/>
                <w:b/>
              </w:rPr>
            </w:pPr>
            <w:r>
              <w:rPr>
                <w:rFonts w:asciiTheme="minorHAnsi" w:hAnsiTheme="minorHAnsi" w:cstheme="minorHAnsi"/>
                <w:b/>
              </w:rPr>
              <w:t>ΠΡΩΤΟΒΑΘΜΙΑΣ ΚΑΙ ΔΕΥΤΕΡΟΒΑΘΜΙΑΣ ΕΚΠΑΙΔΕΥΣΗΣ</w:t>
            </w:r>
          </w:p>
        </w:tc>
        <w:tc>
          <w:tcPr>
            <w:tcW w:w="3736" w:type="dxa"/>
          </w:tcPr>
          <w:p w14:paraId="3B7B0708" w14:textId="19022202" w:rsidR="00A237EE" w:rsidRPr="0091426F" w:rsidRDefault="00A237EE" w:rsidP="00544487">
            <w:pPr>
              <w:spacing w:line="240" w:lineRule="auto"/>
              <w:rPr>
                <w:rFonts w:asciiTheme="minorHAnsi" w:hAnsiTheme="minorHAnsi" w:cstheme="minorHAnsi"/>
                <w:b/>
                <w:lang w:val="en-US"/>
              </w:rPr>
            </w:pPr>
            <w:r w:rsidRPr="0091426F">
              <w:rPr>
                <w:rFonts w:asciiTheme="minorHAnsi" w:hAnsiTheme="minorHAnsi" w:cstheme="minorHAnsi"/>
                <w:b/>
              </w:rPr>
              <w:t xml:space="preserve">Μαρούσι, </w:t>
            </w:r>
            <w:r w:rsidR="000D1B54">
              <w:rPr>
                <w:rFonts w:asciiTheme="minorHAnsi" w:hAnsiTheme="minorHAnsi" w:cstheme="minorHAnsi"/>
                <w:b/>
              </w:rPr>
              <w:t>29.06.2026</w:t>
            </w:r>
          </w:p>
          <w:p w14:paraId="64755B05" w14:textId="36D745E8" w:rsidR="00A237EE" w:rsidRPr="0091426F" w:rsidRDefault="001F2603" w:rsidP="00544487">
            <w:pPr>
              <w:spacing w:line="240" w:lineRule="auto"/>
              <w:rPr>
                <w:rFonts w:asciiTheme="minorHAnsi" w:hAnsiTheme="minorHAnsi" w:cstheme="minorHAnsi"/>
              </w:rPr>
            </w:pPr>
            <w:proofErr w:type="spellStart"/>
            <w:r w:rsidRPr="0091426F">
              <w:rPr>
                <w:rFonts w:asciiTheme="minorHAnsi" w:hAnsiTheme="minorHAnsi" w:cstheme="minorHAnsi"/>
                <w:b/>
              </w:rPr>
              <w:t>Αρ</w:t>
            </w:r>
            <w:proofErr w:type="spellEnd"/>
            <w:r w:rsidRPr="0091426F">
              <w:rPr>
                <w:rFonts w:asciiTheme="minorHAnsi" w:hAnsiTheme="minorHAnsi" w:cstheme="minorHAnsi"/>
                <w:b/>
              </w:rPr>
              <w:t xml:space="preserve">. </w:t>
            </w:r>
            <w:proofErr w:type="spellStart"/>
            <w:r w:rsidRPr="0091426F">
              <w:rPr>
                <w:rFonts w:asciiTheme="minorHAnsi" w:hAnsiTheme="minorHAnsi" w:cstheme="minorHAnsi"/>
                <w:b/>
              </w:rPr>
              <w:t>Πρωτ</w:t>
            </w:r>
            <w:proofErr w:type="spellEnd"/>
            <w:r w:rsidRPr="0091426F">
              <w:rPr>
                <w:rFonts w:asciiTheme="minorHAnsi" w:hAnsiTheme="minorHAnsi" w:cstheme="minorHAnsi"/>
                <w:b/>
              </w:rPr>
              <w:t xml:space="preserve">.: </w:t>
            </w:r>
            <w:r w:rsidR="000D1B54">
              <w:rPr>
                <w:rFonts w:asciiTheme="minorHAnsi" w:hAnsiTheme="minorHAnsi" w:cstheme="minorHAnsi"/>
                <w:b/>
              </w:rPr>
              <w:t>86300</w:t>
            </w:r>
            <w:bookmarkStart w:id="1" w:name="_GoBack"/>
            <w:bookmarkEnd w:id="1"/>
            <w:r w:rsidR="00A237EE" w:rsidRPr="0091426F">
              <w:rPr>
                <w:rFonts w:asciiTheme="minorHAnsi" w:hAnsiTheme="minorHAnsi" w:cstheme="minorHAnsi"/>
                <w:b/>
              </w:rPr>
              <w:t>/Δ7</w:t>
            </w:r>
          </w:p>
        </w:tc>
      </w:tr>
      <w:tr w:rsidR="00A237EE" w:rsidRPr="0091426F" w14:paraId="750E8AA1" w14:textId="77777777" w:rsidTr="00C56D69">
        <w:trPr>
          <w:trHeight w:val="1302"/>
        </w:trPr>
        <w:tc>
          <w:tcPr>
            <w:tcW w:w="5903" w:type="dxa"/>
          </w:tcPr>
          <w:p w14:paraId="54354AFC" w14:textId="77777777" w:rsidR="00A7156C" w:rsidRDefault="00A7156C" w:rsidP="00544487">
            <w:pPr>
              <w:spacing w:line="240" w:lineRule="auto"/>
              <w:rPr>
                <w:rFonts w:asciiTheme="minorHAnsi" w:hAnsiTheme="minorHAnsi" w:cstheme="minorHAnsi"/>
              </w:rPr>
            </w:pPr>
          </w:p>
          <w:p w14:paraId="61A4755D" w14:textId="540B652D" w:rsidR="00A237EE" w:rsidRPr="0091426F" w:rsidRDefault="00A237EE" w:rsidP="00544487">
            <w:pPr>
              <w:spacing w:line="240" w:lineRule="auto"/>
              <w:rPr>
                <w:rFonts w:asciiTheme="minorHAnsi" w:hAnsiTheme="minorHAnsi" w:cstheme="minorHAnsi"/>
              </w:rPr>
            </w:pPr>
            <w:proofErr w:type="spellStart"/>
            <w:r w:rsidRPr="0091426F">
              <w:rPr>
                <w:rFonts w:asciiTheme="minorHAnsi" w:hAnsiTheme="minorHAnsi" w:cstheme="minorHAnsi"/>
              </w:rPr>
              <w:t>Ταχ</w:t>
            </w:r>
            <w:proofErr w:type="spellEnd"/>
            <w:r w:rsidRPr="0091426F">
              <w:rPr>
                <w:rFonts w:asciiTheme="minorHAnsi" w:hAnsiTheme="minorHAnsi" w:cstheme="minorHAnsi"/>
              </w:rPr>
              <w:t>. Δ/</w:t>
            </w:r>
            <w:proofErr w:type="spellStart"/>
            <w:r w:rsidRPr="0091426F">
              <w:rPr>
                <w:rFonts w:asciiTheme="minorHAnsi" w:hAnsiTheme="minorHAnsi" w:cstheme="minorHAnsi"/>
              </w:rPr>
              <w:t>νση</w:t>
            </w:r>
            <w:proofErr w:type="spellEnd"/>
            <w:r w:rsidRPr="0091426F">
              <w:rPr>
                <w:rFonts w:asciiTheme="minorHAnsi" w:hAnsiTheme="minorHAnsi" w:cstheme="minorHAnsi"/>
              </w:rPr>
              <w:tab/>
              <w:t>: Ανδρέα Παπανδρέου 37</w:t>
            </w:r>
          </w:p>
          <w:p w14:paraId="7D375EED" w14:textId="77777777" w:rsidR="00A237EE" w:rsidRPr="0091426F" w:rsidRDefault="00A237EE" w:rsidP="00544487">
            <w:pPr>
              <w:spacing w:line="240" w:lineRule="auto"/>
              <w:rPr>
                <w:rFonts w:asciiTheme="minorHAnsi" w:hAnsiTheme="minorHAnsi" w:cstheme="minorHAnsi"/>
              </w:rPr>
            </w:pPr>
            <w:r w:rsidRPr="0091426F">
              <w:rPr>
                <w:rFonts w:asciiTheme="minorHAnsi" w:hAnsiTheme="minorHAnsi" w:cstheme="minorHAnsi"/>
              </w:rPr>
              <w:t>Τ.Κ. – Πόλη</w:t>
            </w:r>
            <w:r w:rsidRPr="0091426F">
              <w:rPr>
                <w:rFonts w:asciiTheme="minorHAnsi" w:hAnsiTheme="minorHAnsi" w:cstheme="minorHAnsi"/>
              </w:rPr>
              <w:tab/>
              <w:t>: 15180 – Μαρούσι</w:t>
            </w:r>
          </w:p>
          <w:p w14:paraId="5041AAC0" w14:textId="77777777" w:rsidR="00A237EE" w:rsidRPr="0091426F" w:rsidRDefault="00A237EE" w:rsidP="00544487">
            <w:pPr>
              <w:spacing w:line="240" w:lineRule="auto"/>
              <w:rPr>
                <w:rFonts w:asciiTheme="minorHAnsi" w:hAnsiTheme="minorHAnsi" w:cstheme="minorHAnsi"/>
              </w:rPr>
            </w:pPr>
            <w:r w:rsidRPr="0091426F">
              <w:rPr>
                <w:rFonts w:asciiTheme="minorHAnsi" w:hAnsiTheme="minorHAnsi" w:cstheme="minorHAnsi"/>
              </w:rPr>
              <w:t>Email</w:t>
            </w:r>
            <w:r w:rsidRPr="0091426F">
              <w:rPr>
                <w:rFonts w:asciiTheme="minorHAnsi" w:hAnsiTheme="minorHAnsi" w:cstheme="minorHAnsi"/>
              </w:rPr>
              <w:tab/>
            </w:r>
            <w:r w:rsidRPr="0091426F">
              <w:rPr>
                <w:rFonts w:asciiTheme="minorHAnsi" w:hAnsiTheme="minorHAnsi" w:cstheme="minorHAnsi"/>
              </w:rPr>
              <w:tab/>
              <w:t xml:space="preserve">: </w:t>
            </w:r>
            <w:hyperlink r:id="rId9" w:history="1">
              <w:r w:rsidRPr="0091426F">
                <w:rPr>
                  <w:rStyle w:val="-"/>
                  <w:rFonts w:asciiTheme="minorHAnsi" w:hAnsiTheme="minorHAnsi" w:cstheme="minorHAnsi"/>
                  <w:lang w:val="en-US"/>
                </w:rPr>
                <w:t>protocol</w:t>
              </w:r>
              <w:r w:rsidRPr="0091426F">
                <w:rPr>
                  <w:rStyle w:val="-"/>
                  <w:rFonts w:asciiTheme="minorHAnsi" w:hAnsiTheme="minorHAnsi" w:cstheme="minorHAnsi"/>
                </w:rPr>
                <w:t>@minedu.gov.gr</w:t>
              </w:r>
            </w:hyperlink>
          </w:p>
          <w:p w14:paraId="7A3A778B" w14:textId="7448E192" w:rsidR="00A237EE" w:rsidRPr="0091426F" w:rsidRDefault="00A237EE" w:rsidP="00544487">
            <w:pPr>
              <w:spacing w:line="240" w:lineRule="auto"/>
              <w:rPr>
                <w:rFonts w:asciiTheme="minorHAnsi" w:hAnsiTheme="minorHAnsi" w:cstheme="minorHAnsi"/>
              </w:rPr>
            </w:pPr>
            <w:r w:rsidRPr="0091426F">
              <w:rPr>
                <w:rFonts w:asciiTheme="minorHAnsi" w:hAnsiTheme="minorHAnsi" w:cstheme="minorHAnsi"/>
              </w:rPr>
              <w:t xml:space="preserve">Πληροφορίες  : Σ. Μ. </w:t>
            </w:r>
            <w:proofErr w:type="spellStart"/>
            <w:r w:rsidRPr="0091426F">
              <w:rPr>
                <w:rFonts w:asciiTheme="minorHAnsi" w:hAnsiTheme="minorHAnsi" w:cstheme="minorHAnsi"/>
              </w:rPr>
              <w:t>Καραμαλάκου</w:t>
            </w:r>
            <w:proofErr w:type="spellEnd"/>
            <w:r w:rsidRPr="0091426F">
              <w:rPr>
                <w:rFonts w:asciiTheme="minorHAnsi" w:hAnsiTheme="minorHAnsi" w:cstheme="minorHAnsi"/>
              </w:rPr>
              <w:t xml:space="preserve"> - </w:t>
            </w:r>
            <w:proofErr w:type="spellStart"/>
            <w:r w:rsidRPr="0091426F">
              <w:rPr>
                <w:rFonts w:asciiTheme="minorHAnsi" w:hAnsiTheme="minorHAnsi" w:cstheme="minorHAnsi"/>
              </w:rPr>
              <w:t>Λάππα</w:t>
            </w:r>
            <w:proofErr w:type="spellEnd"/>
            <w:r w:rsidRPr="0091426F">
              <w:rPr>
                <w:rFonts w:asciiTheme="minorHAnsi" w:hAnsiTheme="minorHAnsi" w:cstheme="minorHAnsi"/>
              </w:rPr>
              <w:t xml:space="preserve"> </w:t>
            </w:r>
          </w:p>
          <w:p w14:paraId="2B028332" w14:textId="522A6E74" w:rsidR="007348F1" w:rsidRPr="0091426F" w:rsidRDefault="007348F1" w:rsidP="00544487">
            <w:pPr>
              <w:spacing w:line="240" w:lineRule="auto"/>
              <w:rPr>
                <w:rFonts w:asciiTheme="minorHAnsi" w:hAnsiTheme="minorHAnsi" w:cstheme="minorHAnsi"/>
              </w:rPr>
            </w:pPr>
            <w:r w:rsidRPr="0091426F">
              <w:rPr>
                <w:rFonts w:asciiTheme="minorHAnsi" w:hAnsiTheme="minorHAnsi" w:cstheme="minorHAnsi"/>
              </w:rPr>
              <w:t xml:space="preserve">                             </w:t>
            </w:r>
            <w:proofErr w:type="spellStart"/>
            <w:r w:rsidRPr="0091426F">
              <w:rPr>
                <w:rFonts w:asciiTheme="minorHAnsi" w:hAnsiTheme="minorHAnsi" w:cstheme="minorHAnsi"/>
              </w:rPr>
              <w:t>Σ.Παπαδημητρίου</w:t>
            </w:r>
            <w:proofErr w:type="spellEnd"/>
          </w:p>
          <w:p w14:paraId="3AE0B2D1" w14:textId="79BCF7B2" w:rsidR="00A237EE" w:rsidRPr="0091426F" w:rsidRDefault="00A237EE" w:rsidP="00544487">
            <w:pPr>
              <w:spacing w:line="240" w:lineRule="auto"/>
              <w:rPr>
                <w:rFonts w:asciiTheme="minorHAnsi" w:hAnsiTheme="minorHAnsi" w:cstheme="minorHAnsi"/>
              </w:rPr>
            </w:pPr>
            <w:proofErr w:type="spellStart"/>
            <w:r w:rsidRPr="0091426F">
              <w:rPr>
                <w:rFonts w:asciiTheme="minorHAnsi" w:hAnsiTheme="minorHAnsi" w:cstheme="minorHAnsi"/>
              </w:rPr>
              <w:t>Τηλ</w:t>
            </w:r>
            <w:proofErr w:type="spellEnd"/>
            <w:r w:rsidRPr="0091426F">
              <w:rPr>
                <w:rFonts w:asciiTheme="minorHAnsi" w:hAnsiTheme="minorHAnsi" w:cstheme="minorHAnsi"/>
              </w:rPr>
              <w:t>.                   : 210 344 3286, 2222</w:t>
            </w:r>
            <w:r w:rsidR="007348F1" w:rsidRPr="0091426F">
              <w:rPr>
                <w:rFonts w:asciiTheme="minorHAnsi" w:hAnsiTheme="minorHAnsi" w:cstheme="minorHAnsi"/>
              </w:rPr>
              <w:t xml:space="preserve">, </w:t>
            </w:r>
            <w:r w:rsidR="00C773D5" w:rsidRPr="0091426F">
              <w:rPr>
                <w:rFonts w:asciiTheme="minorHAnsi" w:hAnsiTheme="minorHAnsi" w:cstheme="minorHAnsi"/>
              </w:rPr>
              <w:t xml:space="preserve">3042, </w:t>
            </w:r>
            <w:r w:rsidR="007348F1" w:rsidRPr="0091426F">
              <w:rPr>
                <w:rFonts w:asciiTheme="minorHAnsi" w:hAnsiTheme="minorHAnsi" w:cstheme="minorHAnsi"/>
              </w:rPr>
              <w:t>3820</w:t>
            </w:r>
          </w:p>
        </w:tc>
        <w:tc>
          <w:tcPr>
            <w:tcW w:w="3736" w:type="dxa"/>
          </w:tcPr>
          <w:p w14:paraId="64A6C5FB" w14:textId="77777777" w:rsidR="00A237EE" w:rsidRPr="0091426F" w:rsidRDefault="00A237EE" w:rsidP="00544487">
            <w:pPr>
              <w:spacing w:line="240" w:lineRule="auto"/>
              <w:rPr>
                <w:rFonts w:asciiTheme="minorHAnsi" w:hAnsiTheme="minorHAnsi" w:cstheme="minorHAnsi"/>
                <w:b/>
              </w:rPr>
            </w:pPr>
            <w:r w:rsidRPr="0091426F">
              <w:rPr>
                <w:rFonts w:asciiTheme="minorHAnsi" w:hAnsiTheme="minorHAnsi" w:cstheme="minorHAnsi"/>
                <w:b/>
              </w:rPr>
              <w:t xml:space="preserve">ΠΡΟΣ: </w:t>
            </w:r>
          </w:p>
          <w:p w14:paraId="6D060B64" w14:textId="77777777" w:rsidR="00A237EE" w:rsidRPr="0091426F" w:rsidRDefault="00A237EE" w:rsidP="00544487">
            <w:pPr>
              <w:spacing w:line="240" w:lineRule="auto"/>
              <w:rPr>
                <w:rFonts w:asciiTheme="minorHAnsi" w:hAnsiTheme="minorHAnsi" w:cstheme="minorHAnsi"/>
                <w:color w:val="000000"/>
              </w:rPr>
            </w:pPr>
            <w:r w:rsidRPr="0091426F">
              <w:rPr>
                <w:rFonts w:asciiTheme="minorHAnsi" w:hAnsiTheme="minorHAnsi" w:cstheme="minorHAnsi"/>
                <w:color w:val="000000"/>
              </w:rPr>
              <w:t>1</w:t>
            </w:r>
            <w:r w:rsidRPr="0091426F">
              <w:rPr>
                <w:rFonts w:asciiTheme="minorHAnsi" w:hAnsiTheme="minorHAnsi" w:cstheme="minorHAnsi"/>
                <w:color w:val="000000"/>
                <w:w w:val="99"/>
              </w:rPr>
              <w:t xml:space="preserve">. </w:t>
            </w:r>
            <w:r w:rsidRPr="0091426F">
              <w:rPr>
                <w:rFonts w:asciiTheme="minorHAnsi" w:hAnsiTheme="minorHAnsi" w:cstheme="minorHAnsi"/>
                <w:color w:val="000000"/>
              </w:rPr>
              <w:t>Περ</w:t>
            </w:r>
            <w:r w:rsidRPr="0091426F">
              <w:rPr>
                <w:rFonts w:asciiTheme="minorHAnsi" w:hAnsiTheme="minorHAnsi" w:cstheme="minorHAnsi"/>
                <w:color w:val="000000"/>
                <w:w w:val="99"/>
              </w:rPr>
              <w:t>ι</w:t>
            </w:r>
            <w:r w:rsidRPr="0091426F">
              <w:rPr>
                <w:rFonts w:asciiTheme="minorHAnsi" w:hAnsiTheme="minorHAnsi" w:cstheme="minorHAnsi"/>
                <w:color w:val="000000"/>
              </w:rPr>
              <w:t>φερε</w:t>
            </w:r>
            <w:r w:rsidRPr="0091426F">
              <w:rPr>
                <w:rFonts w:asciiTheme="minorHAnsi" w:hAnsiTheme="minorHAnsi" w:cstheme="minorHAnsi"/>
                <w:color w:val="000000"/>
                <w:w w:val="99"/>
              </w:rPr>
              <w:t>ι</w:t>
            </w:r>
            <w:r w:rsidRPr="0091426F">
              <w:rPr>
                <w:rFonts w:asciiTheme="minorHAnsi" w:hAnsiTheme="minorHAnsi" w:cstheme="minorHAnsi"/>
                <w:color w:val="000000"/>
              </w:rPr>
              <w:t>ακ</w:t>
            </w:r>
            <w:r w:rsidRPr="0091426F">
              <w:rPr>
                <w:rFonts w:asciiTheme="minorHAnsi" w:hAnsiTheme="minorHAnsi" w:cstheme="minorHAnsi"/>
                <w:color w:val="000000"/>
                <w:w w:val="99"/>
              </w:rPr>
              <w:t>ο</w:t>
            </w:r>
            <w:r w:rsidRPr="0091426F">
              <w:rPr>
                <w:rFonts w:asciiTheme="minorHAnsi" w:hAnsiTheme="minorHAnsi" w:cstheme="minorHAnsi"/>
                <w:color w:val="000000"/>
              </w:rPr>
              <w:t>ύς Δ</w:t>
            </w:r>
            <w:r w:rsidRPr="0091426F">
              <w:rPr>
                <w:rFonts w:asciiTheme="minorHAnsi" w:hAnsiTheme="minorHAnsi" w:cstheme="minorHAnsi"/>
                <w:color w:val="000000"/>
                <w:w w:val="99"/>
              </w:rPr>
              <w:t>ι</w:t>
            </w:r>
            <w:r w:rsidRPr="0091426F">
              <w:rPr>
                <w:rFonts w:asciiTheme="minorHAnsi" w:hAnsiTheme="minorHAnsi" w:cstheme="minorHAnsi"/>
                <w:color w:val="000000"/>
              </w:rPr>
              <w:t>ευθυν</w:t>
            </w:r>
            <w:r w:rsidRPr="0091426F">
              <w:rPr>
                <w:rFonts w:asciiTheme="minorHAnsi" w:hAnsiTheme="minorHAnsi" w:cstheme="minorHAnsi"/>
                <w:color w:val="000000"/>
                <w:w w:val="99"/>
              </w:rPr>
              <w:t>τ</w:t>
            </w:r>
            <w:r w:rsidRPr="0091426F">
              <w:rPr>
                <w:rFonts w:asciiTheme="minorHAnsi" w:hAnsiTheme="minorHAnsi" w:cstheme="minorHAnsi"/>
                <w:color w:val="000000"/>
              </w:rPr>
              <w:t xml:space="preserve">ές </w:t>
            </w:r>
            <w:proofErr w:type="spellStart"/>
            <w:r w:rsidRPr="0091426F">
              <w:rPr>
                <w:rFonts w:asciiTheme="minorHAnsi" w:hAnsiTheme="minorHAnsi" w:cstheme="minorHAnsi"/>
                <w:color w:val="000000"/>
              </w:rPr>
              <w:t>Εκπ</w:t>
            </w:r>
            <w:proofErr w:type="spellEnd"/>
            <w:r w:rsidRPr="0091426F">
              <w:rPr>
                <w:rFonts w:asciiTheme="minorHAnsi" w:hAnsiTheme="minorHAnsi" w:cstheme="minorHAnsi"/>
                <w:color w:val="000000"/>
                <w:w w:val="99"/>
              </w:rPr>
              <w:t>/</w:t>
            </w:r>
            <w:proofErr w:type="spellStart"/>
            <w:r w:rsidRPr="0091426F">
              <w:rPr>
                <w:rFonts w:asciiTheme="minorHAnsi" w:hAnsiTheme="minorHAnsi" w:cstheme="minorHAnsi"/>
                <w:color w:val="000000"/>
              </w:rPr>
              <w:t>σ</w:t>
            </w:r>
            <w:r w:rsidRPr="0091426F">
              <w:rPr>
                <w:rFonts w:asciiTheme="minorHAnsi" w:hAnsiTheme="minorHAnsi" w:cstheme="minorHAnsi"/>
                <w:color w:val="000000"/>
                <w:w w:val="99"/>
              </w:rPr>
              <w:t>η</w:t>
            </w:r>
            <w:r w:rsidRPr="0091426F">
              <w:rPr>
                <w:rFonts w:asciiTheme="minorHAnsi" w:hAnsiTheme="minorHAnsi" w:cstheme="minorHAnsi"/>
                <w:color w:val="000000"/>
              </w:rPr>
              <w:t>ς</w:t>
            </w:r>
            <w:proofErr w:type="spellEnd"/>
          </w:p>
          <w:p w14:paraId="1BEFFA09" w14:textId="77777777" w:rsidR="00A237EE" w:rsidRPr="0091426F" w:rsidRDefault="00A237EE" w:rsidP="00544487">
            <w:pPr>
              <w:spacing w:line="240" w:lineRule="auto"/>
              <w:rPr>
                <w:rFonts w:asciiTheme="minorHAnsi" w:hAnsiTheme="minorHAnsi" w:cstheme="minorHAnsi"/>
                <w:color w:val="000000"/>
                <w:w w:val="99"/>
              </w:rPr>
            </w:pPr>
            <w:r w:rsidRPr="0091426F">
              <w:rPr>
                <w:rFonts w:asciiTheme="minorHAnsi" w:hAnsiTheme="minorHAnsi" w:cstheme="minorHAnsi"/>
                <w:color w:val="000000"/>
              </w:rPr>
              <w:t>2</w:t>
            </w:r>
            <w:r w:rsidRPr="0091426F">
              <w:rPr>
                <w:rFonts w:asciiTheme="minorHAnsi" w:hAnsiTheme="minorHAnsi" w:cstheme="minorHAnsi"/>
                <w:color w:val="000000"/>
                <w:w w:val="99"/>
              </w:rPr>
              <w:t>.</w:t>
            </w:r>
            <w:r w:rsidRPr="0091426F">
              <w:rPr>
                <w:rFonts w:asciiTheme="minorHAnsi" w:hAnsiTheme="minorHAnsi" w:cstheme="minorHAnsi"/>
                <w:color w:val="000000"/>
              </w:rPr>
              <w:t xml:space="preserve"> Δ</w:t>
            </w:r>
            <w:r w:rsidRPr="0091426F">
              <w:rPr>
                <w:rFonts w:asciiTheme="minorHAnsi" w:hAnsiTheme="minorHAnsi" w:cstheme="minorHAnsi"/>
                <w:color w:val="000000"/>
                <w:w w:val="99"/>
              </w:rPr>
              <w:t>ι</w:t>
            </w:r>
            <w:r w:rsidRPr="0091426F">
              <w:rPr>
                <w:rFonts w:asciiTheme="minorHAnsi" w:hAnsiTheme="minorHAnsi" w:cstheme="minorHAnsi"/>
                <w:color w:val="000000"/>
              </w:rPr>
              <w:t>ευθυν</w:t>
            </w:r>
            <w:r w:rsidRPr="0091426F">
              <w:rPr>
                <w:rFonts w:asciiTheme="minorHAnsi" w:hAnsiTheme="minorHAnsi" w:cstheme="minorHAnsi"/>
                <w:color w:val="000000"/>
                <w:w w:val="99"/>
              </w:rPr>
              <w:t>τ</w:t>
            </w:r>
            <w:r w:rsidRPr="0091426F">
              <w:rPr>
                <w:rFonts w:asciiTheme="minorHAnsi" w:hAnsiTheme="minorHAnsi" w:cstheme="minorHAnsi"/>
                <w:color w:val="000000"/>
              </w:rPr>
              <w:t>ές Α</w:t>
            </w:r>
            <w:r w:rsidRPr="0091426F">
              <w:rPr>
                <w:rFonts w:asciiTheme="minorHAnsi" w:hAnsiTheme="minorHAnsi" w:cstheme="minorHAnsi"/>
                <w:color w:val="000000"/>
                <w:w w:val="99"/>
              </w:rPr>
              <w:t>/</w:t>
            </w:r>
            <w:proofErr w:type="spellStart"/>
            <w:r w:rsidRPr="0091426F">
              <w:rPr>
                <w:rFonts w:asciiTheme="minorHAnsi" w:hAnsiTheme="minorHAnsi" w:cstheme="minorHAnsi"/>
                <w:color w:val="000000"/>
              </w:rPr>
              <w:t>θμ</w:t>
            </w:r>
            <w:r w:rsidRPr="0091426F">
              <w:rPr>
                <w:rFonts w:asciiTheme="minorHAnsi" w:hAnsiTheme="minorHAnsi" w:cstheme="minorHAnsi"/>
                <w:color w:val="000000"/>
                <w:spacing w:val="1"/>
                <w:w w:val="99"/>
              </w:rPr>
              <w:t>ι</w:t>
            </w:r>
            <w:r w:rsidRPr="0091426F">
              <w:rPr>
                <w:rFonts w:asciiTheme="minorHAnsi" w:hAnsiTheme="minorHAnsi" w:cstheme="minorHAnsi"/>
                <w:color w:val="000000"/>
              </w:rPr>
              <w:t>ας</w:t>
            </w:r>
            <w:proofErr w:type="spellEnd"/>
            <w:r w:rsidRPr="0091426F">
              <w:rPr>
                <w:rFonts w:asciiTheme="minorHAnsi" w:hAnsiTheme="minorHAnsi" w:cstheme="minorHAnsi"/>
                <w:color w:val="000000"/>
              </w:rPr>
              <w:t xml:space="preserve"> κα</w:t>
            </w:r>
            <w:r w:rsidRPr="0091426F">
              <w:rPr>
                <w:rFonts w:asciiTheme="minorHAnsi" w:hAnsiTheme="minorHAnsi" w:cstheme="minorHAnsi"/>
                <w:color w:val="000000"/>
                <w:w w:val="99"/>
              </w:rPr>
              <w:t>ι</w:t>
            </w:r>
            <w:r w:rsidRPr="0091426F">
              <w:rPr>
                <w:rFonts w:asciiTheme="minorHAnsi" w:hAnsiTheme="minorHAnsi" w:cstheme="minorHAnsi"/>
                <w:color w:val="000000"/>
              </w:rPr>
              <w:t xml:space="preserve"> Β</w:t>
            </w:r>
            <w:r w:rsidRPr="0091426F">
              <w:rPr>
                <w:rFonts w:asciiTheme="minorHAnsi" w:hAnsiTheme="minorHAnsi" w:cstheme="minorHAnsi"/>
                <w:color w:val="000000"/>
                <w:w w:val="99"/>
              </w:rPr>
              <w:t>/</w:t>
            </w:r>
            <w:proofErr w:type="spellStart"/>
            <w:r w:rsidRPr="0091426F">
              <w:rPr>
                <w:rFonts w:asciiTheme="minorHAnsi" w:hAnsiTheme="minorHAnsi" w:cstheme="minorHAnsi"/>
                <w:color w:val="000000"/>
              </w:rPr>
              <w:t>θμ</w:t>
            </w:r>
            <w:r w:rsidRPr="0091426F">
              <w:rPr>
                <w:rFonts w:asciiTheme="minorHAnsi" w:hAnsiTheme="minorHAnsi" w:cstheme="minorHAnsi"/>
                <w:color w:val="000000"/>
                <w:w w:val="99"/>
              </w:rPr>
              <w:t>ι</w:t>
            </w:r>
            <w:r w:rsidRPr="0091426F">
              <w:rPr>
                <w:rFonts w:asciiTheme="minorHAnsi" w:hAnsiTheme="minorHAnsi" w:cstheme="minorHAnsi"/>
                <w:color w:val="000000"/>
              </w:rPr>
              <w:t>ας</w:t>
            </w:r>
            <w:proofErr w:type="spellEnd"/>
            <w:r w:rsidRPr="0091426F">
              <w:rPr>
                <w:rFonts w:asciiTheme="minorHAnsi" w:hAnsiTheme="minorHAnsi" w:cstheme="minorHAnsi"/>
                <w:color w:val="000000"/>
              </w:rPr>
              <w:t xml:space="preserve"> Εκπα</w:t>
            </w:r>
            <w:r w:rsidRPr="0091426F">
              <w:rPr>
                <w:rFonts w:asciiTheme="minorHAnsi" w:hAnsiTheme="minorHAnsi" w:cstheme="minorHAnsi"/>
                <w:color w:val="000000"/>
                <w:w w:val="99"/>
              </w:rPr>
              <w:t>ί</w:t>
            </w:r>
            <w:r w:rsidRPr="0091426F">
              <w:rPr>
                <w:rFonts w:asciiTheme="minorHAnsi" w:hAnsiTheme="minorHAnsi" w:cstheme="minorHAnsi"/>
                <w:color w:val="000000"/>
              </w:rPr>
              <w:t>δευσ</w:t>
            </w:r>
            <w:r w:rsidRPr="0091426F">
              <w:rPr>
                <w:rFonts w:asciiTheme="minorHAnsi" w:hAnsiTheme="minorHAnsi" w:cstheme="minorHAnsi"/>
                <w:color w:val="000000"/>
                <w:w w:val="99"/>
              </w:rPr>
              <w:t>η</w:t>
            </w:r>
            <w:r w:rsidRPr="0091426F">
              <w:rPr>
                <w:rFonts w:asciiTheme="minorHAnsi" w:hAnsiTheme="minorHAnsi" w:cstheme="minorHAnsi"/>
                <w:color w:val="000000"/>
              </w:rPr>
              <w:t xml:space="preserve">ς Έδρες </w:t>
            </w:r>
            <w:r w:rsidRPr="0091426F">
              <w:rPr>
                <w:rFonts w:asciiTheme="minorHAnsi" w:hAnsiTheme="minorHAnsi" w:cstheme="minorHAnsi"/>
                <w:color w:val="000000"/>
                <w:w w:val="99"/>
              </w:rPr>
              <w:t>τους</w:t>
            </w:r>
          </w:p>
          <w:p w14:paraId="5938D9F6" w14:textId="6057E4BD" w:rsidR="00A237EE" w:rsidRPr="0091426F" w:rsidRDefault="00A237EE" w:rsidP="00544487">
            <w:pPr>
              <w:spacing w:line="240" w:lineRule="auto"/>
              <w:rPr>
                <w:rFonts w:asciiTheme="minorHAnsi" w:hAnsiTheme="minorHAnsi" w:cstheme="minorHAnsi"/>
                <w:w w:val="99"/>
              </w:rPr>
            </w:pPr>
            <w:r w:rsidRPr="0091426F">
              <w:rPr>
                <w:rFonts w:asciiTheme="minorHAnsi" w:hAnsiTheme="minorHAnsi" w:cstheme="minorHAnsi"/>
                <w:color w:val="000000"/>
              </w:rPr>
              <w:t>3. Σχολικές μονάδες – εκπαιδευτικοί μέσω των Διευθύνσεων Εκπαίδευσης</w:t>
            </w:r>
          </w:p>
        </w:tc>
      </w:tr>
    </w:tbl>
    <w:p w14:paraId="49E941A4" w14:textId="77777777" w:rsidR="004E5FDA" w:rsidRPr="0091426F" w:rsidRDefault="004E5FDA" w:rsidP="00C62A40">
      <w:pPr>
        <w:rPr>
          <w:rFonts w:asciiTheme="minorHAnsi" w:hAnsiTheme="minorHAnsi" w:cstheme="minorHAnsi"/>
        </w:rPr>
      </w:pPr>
    </w:p>
    <w:p w14:paraId="436EAC3F" w14:textId="1A1854EC" w:rsidR="00C702C5" w:rsidRPr="0091426F" w:rsidRDefault="00C702C5" w:rsidP="00EF5D32">
      <w:pPr>
        <w:ind w:left="-426" w:right="-59"/>
        <w:jc w:val="both"/>
        <w:rPr>
          <w:rFonts w:asciiTheme="minorHAnsi" w:eastAsiaTheme="minorHAnsi" w:hAnsiTheme="minorHAnsi" w:cstheme="minorHAnsi"/>
          <w:b/>
          <w:bCs/>
          <w:lang w:eastAsia="en-US"/>
        </w:rPr>
      </w:pPr>
      <w:r w:rsidRPr="0091426F">
        <w:rPr>
          <w:rFonts w:asciiTheme="minorHAnsi" w:eastAsiaTheme="minorHAnsi" w:hAnsiTheme="minorHAnsi" w:cstheme="minorHAnsi"/>
          <w:b/>
          <w:bCs/>
          <w:lang w:eastAsia="en-US"/>
        </w:rPr>
        <w:t xml:space="preserve">ΘΕΜΑ: Πρόσκληση </w:t>
      </w:r>
      <w:r w:rsidR="004C5100" w:rsidRPr="0091426F">
        <w:rPr>
          <w:rFonts w:asciiTheme="minorHAnsi" w:eastAsiaTheme="minorHAnsi" w:hAnsiTheme="minorHAnsi" w:cstheme="minorHAnsi"/>
          <w:b/>
          <w:bCs/>
          <w:lang w:eastAsia="en-US"/>
        </w:rPr>
        <w:t xml:space="preserve">μονίμων </w:t>
      </w:r>
      <w:r w:rsidR="00A237EE" w:rsidRPr="0091426F">
        <w:rPr>
          <w:rFonts w:asciiTheme="minorHAnsi" w:eastAsiaTheme="minorHAnsi" w:hAnsiTheme="minorHAnsi" w:cstheme="minorHAnsi"/>
          <w:b/>
          <w:bCs/>
          <w:lang w:eastAsia="en-US"/>
        </w:rPr>
        <w:t xml:space="preserve">εκπαιδευτικών προς υποβολή αιτήσεων απόσπασης </w:t>
      </w:r>
      <w:r w:rsidR="004C5100" w:rsidRPr="0091426F">
        <w:rPr>
          <w:rFonts w:asciiTheme="minorHAnsi" w:hAnsiTheme="minorHAnsi" w:cstheme="minorHAnsi"/>
          <w:b/>
          <w:bCs/>
          <w:color w:val="000000"/>
        </w:rPr>
        <w:t>παροχής ψηφιακής εκπαίδευσης (Ψηφιακό Φροντιστήριο)</w:t>
      </w:r>
      <w:r w:rsidR="00433CAA" w:rsidRPr="0091426F">
        <w:rPr>
          <w:rFonts w:asciiTheme="minorHAnsi" w:hAnsiTheme="minorHAnsi" w:cstheme="minorHAnsi"/>
          <w:b/>
          <w:bCs/>
          <w:color w:val="000000"/>
        </w:rPr>
        <w:t xml:space="preserve"> </w:t>
      </w:r>
      <w:r w:rsidR="0091426F" w:rsidRPr="0091426F">
        <w:rPr>
          <w:rFonts w:asciiTheme="minorHAnsi" w:eastAsiaTheme="minorHAnsi" w:hAnsiTheme="minorHAnsi" w:cstheme="minorHAnsi"/>
          <w:b/>
          <w:bCs/>
          <w:lang w:eastAsia="en-US"/>
        </w:rPr>
        <w:t>για το σχολικό έτος 2026 -</w:t>
      </w:r>
      <w:r w:rsidR="0091426F">
        <w:rPr>
          <w:rFonts w:asciiTheme="minorHAnsi" w:eastAsiaTheme="minorHAnsi" w:hAnsiTheme="minorHAnsi" w:cstheme="minorHAnsi"/>
          <w:b/>
          <w:bCs/>
          <w:lang w:eastAsia="en-US"/>
        </w:rPr>
        <w:t xml:space="preserve"> </w:t>
      </w:r>
      <w:r w:rsidR="0091426F" w:rsidRPr="0091426F">
        <w:rPr>
          <w:rFonts w:asciiTheme="minorHAnsi" w:eastAsiaTheme="minorHAnsi" w:hAnsiTheme="minorHAnsi" w:cstheme="minorHAnsi"/>
          <w:b/>
          <w:bCs/>
          <w:lang w:eastAsia="en-US"/>
        </w:rPr>
        <w:t>2027</w:t>
      </w:r>
    </w:p>
    <w:p w14:paraId="56A56690" w14:textId="77777777" w:rsidR="0091426F" w:rsidRPr="0091426F" w:rsidRDefault="0091426F" w:rsidP="00EF5D32">
      <w:pPr>
        <w:ind w:left="-426" w:right="-59"/>
        <w:jc w:val="both"/>
        <w:rPr>
          <w:rFonts w:asciiTheme="minorHAnsi" w:eastAsiaTheme="minorHAnsi" w:hAnsiTheme="minorHAnsi" w:cstheme="minorHAnsi"/>
          <w:b/>
          <w:bCs/>
          <w:lang w:eastAsia="en-US"/>
        </w:rPr>
      </w:pPr>
    </w:p>
    <w:p w14:paraId="24C4642E" w14:textId="2A19E92B" w:rsidR="0091426F" w:rsidRPr="0091426F" w:rsidRDefault="00392758" w:rsidP="0091426F">
      <w:pPr>
        <w:ind w:left="-426" w:right="-59"/>
        <w:jc w:val="both"/>
        <w:rPr>
          <w:rFonts w:asciiTheme="minorHAnsi" w:eastAsiaTheme="minorHAnsi" w:hAnsiTheme="minorHAnsi" w:cstheme="minorHAnsi"/>
          <w:b/>
          <w:bCs/>
          <w:lang w:eastAsia="en-US"/>
        </w:rPr>
      </w:pPr>
      <w:r>
        <w:rPr>
          <w:rFonts w:asciiTheme="minorHAnsi" w:eastAsiaTheme="minorHAnsi" w:hAnsiTheme="minorHAnsi" w:cstheme="minorHAnsi"/>
          <w:b/>
          <w:bCs/>
          <w:lang w:eastAsia="en-US"/>
        </w:rPr>
        <w:t>ΣΧΕΤ. 1.</w:t>
      </w:r>
      <w:r w:rsidR="0091426F" w:rsidRPr="0091426F">
        <w:rPr>
          <w:rFonts w:asciiTheme="minorHAnsi" w:eastAsiaTheme="minorHAnsi" w:hAnsiTheme="minorHAnsi" w:cstheme="minorHAnsi"/>
          <w:b/>
          <w:bCs/>
          <w:lang w:eastAsia="en-US"/>
        </w:rPr>
        <w:t xml:space="preserve"> Η υπό στοιχεία 66420/Δ7/05.06.2025 Υπουργική Απόφαση με θέμα: «Καθορισμός διαδικασίας και επιμέρους κριτηρίων για την επιλογή εκπαιδευτικών για την παροχή ψηφιακής εκπαίδευσης (Ψηφιακό Φροντιστήριο)» (Β΄3338)</w:t>
      </w:r>
    </w:p>
    <w:p w14:paraId="1D43F5C8" w14:textId="05FC9A23" w:rsidR="0091426F" w:rsidRDefault="00392758" w:rsidP="0091426F">
      <w:pPr>
        <w:ind w:left="-426" w:right="-59"/>
        <w:jc w:val="both"/>
        <w:rPr>
          <w:rFonts w:asciiTheme="minorHAnsi" w:eastAsiaTheme="minorHAnsi" w:hAnsiTheme="minorHAnsi" w:cstheme="minorHAnsi"/>
          <w:b/>
          <w:bCs/>
          <w:lang w:eastAsia="en-US"/>
        </w:rPr>
      </w:pPr>
      <w:r>
        <w:rPr>
          <w:rFonts w:asciiTheme="minorHAnsi" w:eastAsiaTheme="minorHAnsi" w:hAnsiTheme="minorHAnsi" w:cstheme="minorHAnsi"/>
          <w:b/>
          <w:bCs/>
          <w:lang w:eastAsia="en-US"/>
        </w:rPr>
        <w:t xml:space="preserve">            2.</w:t>
      </w:r>
      <w:r w:rsidR="0091426F" w:rsidRPr="0091426F">
        <w:rPr>
          <w:rFonts w:asciiTheme="minorHAnsi" w:eastAsiaTheme="minorHAnsi" w:hAnsiTheme="minorHAnsi" w:cstheme="minorHAnsi"/>
          <w:b/>
          <w:bCs/>
          <w:lang w:eastAsia="en-US"/>
        </w:rPr>
        <w:t xml:space="preserve"> Η υπό στοιχεία 168375/Δ7/24.12.2025 Υπουργική Απόφαση με θέμα: «Τροποποίηση της υπό στοιχεία 66420/Δ7/05.06.2025 απόφασης «Καθορισμός διαδικασίας και επιμέρους κριτηρίων για την επιλογή εκπαιδευτικών για την παροχή ψηφιακής εκπαίδευσης (Ψηφιακό Φροντιστήριο)» (Β’ 3338)» (Β’ 7148).</w:t>
      </w:r>
    </w:p>
    <w:p w14:paraId="46B1D1AF" w14:textId="389A8D5A" w:rsidR="000A5520" w:rsidRDefault="000A5520" w:rsidP="000A5520">
      <w:pPr>
        <w:ind w:left="-426" w:right="-59"/>
        <w:jc w:val="both"/>
        <w:rPr>
          <w:rFonts w:asciiTheme="minorHAnsi" w:eastAsiaTheme="minorHAnsi" w:hAnsiTheme="minorHAnsi" w:cstheme="minorHAnsi"/>
          <w:b/>
          <w:bCs/>
          <w:lang w:eastAsia="en-US"/>
        </w:rPr>
      </w:pPr>
      <w:r>
        <w:rPr>
          <w:rFonts w:asciiTheme="minorHAnsi" w:eastAsiaTheme="minorHAnsi" w:hAnsiTheme="minorHAnsi" w:cstheme="minorHAnsi"/>
          <w:b/>
          <w:bCs/>
          <w:lang w:eastAsia="en-US"/>
        </w:rPr>
        <w:t xml:space="preserve">           3. Η υπό στοιχεία 81964/Γ2/19.06.2026</w:t>
      </w:r>
      <w:r w:rsidRPr="000A5520">
        <w:rPr>
          <w:rFonts w:asciiTheme="minorHAnsi" w:eastAsiaTheme="minorHAnsi" w:hAnsiTheme="minorHAnsi" w:cstheme="minorHAnsi"/>
          <w:b/>
          <w:bCs/>
          <w:lang w:eastAsia="en-US"/>
        </w:rPr>
        <w:t xml:space="preserve"> Υπουργική Απόφαση με θέμα</w:t>
      </w:r>
      <w:r>
        <w:rPr>
          <w:rFonts w:asciiTheme="minorHAnsi" w:eastAsiaTheme="minorHAnsi" w:hAnsiTheme="minorHAnsi" w:cstheme="minorHAnsi"/>
          <w:b/>
          <w:bCs/>
          <w:lang w:eastAsia="en-US"/>
        </w:rPr>
        <w:t>:</w:t>
      </w:r>
      <w:r w:rsidRPr="000A5520">
        <w:t xml:space="preserve"> </w:t>
      </w:r>
      <w:r>
        <w:t>«</w:t>
      </w:r>
      <w:r w:rsidRPr="000A5520">
        <w:rPr>
          <w:rFonts w:asciiTheme="minorHAnsi" w:eastAsiaTheme="minorHAnsi" w:hAnsiTheme="minorHAnsi" w:cstheme="minorHAnsi"/>
          <w:b/>
          <w:bCs/>
          <w:lang w:eastAsia="en-US"/>
        </w:rPr>
        <w:t>Παράταση-ανανέωση απόσπασης εκπαιδ</w:t>
      </w:r>
      <w:r>
        <w:rPr>
          <w:rFonts w:asciiTheme="minorHAnsi" w:eastAsiaTheme="minorHAnsi" w:hAnsiTheme="minorHAnsi" w:cstheme="minorHAnsi"/>
          <w:b/>
          <w:bCs/>
          <w:lang w:eastAsia="en-US"/>
        </w:rPr>
        <w:t xml:space="preserve">ευτικών στο Υπουργείο Παιδείας, </w:t>
      </w:r>
      <w:r w:rsidRPr="000A5520">
        <w:rPr>
          <w:rFonts w:asciiTheme="minorHAnsi" w:eastAsiaTheme="minorHAnsi" w:hAnsiTheme="minorHAnsi" w:cstheme="minorHAnsi"/>
          <w:b/>
          <w:bCs/>
          <w:lang w:eastAsia="en-US"/>
        </w:rPr>
        <w:t>Θρησκευμάτων και Αθλητισμού (Κεντρική Υπηρεσία)</w:t>
      </w:r>
      <w:r>
        <w:rPr>
          <w:rFonts w:asciiTheme="minorHAnsi" w:eastAsiaTheme="minorHAnsi" w:hAnsiTheme="minorHAnsi" w:cstheme="minorHAnsi"/>
          <w:b/>
          <w:bCs/>
          <w:lang w:eastAsia="en-US"/>
        </w:rPr>
        <w:t xml:space="preserve"> για την κάλυψη των αναγκών της </w:t>
      </w:r>
      <w:r w:rsidRPr="000A5520">
        <w:rPr>
          <w:rFonts w:asciiTheme="minorHAnsi" w:eastAsiaTheme="minorHAnsi" w:hAnsiTheme="minorHAnsi" w:cstheme="minorHAnsi"/>
          <w:b/>
          <w:bCs/>
          <w:lang w:eastAsia="en-US"/>
        </w:rPr>
        <w:t>πρόσθετης μικτής εξ αποστάσεως διδακτι</w:t>
      </w:r>
      <w:r>
        <w:rPr>
          <w:rFonts w:asciiTheme="minorHAnsi" w:eastAsiaTheme="minorHAnsi" w:hAnsiTheme="minorHAnsi" w:cstheme="minorHAnsi"/>
          <w:b/>
          <w:bCs/>
          <w:lang w:eastAsia="en-US"/>
        </w:rPr>
        <w:t xml:space="preserve">κής υποστήριξης των μαθητών στα </w:t>
      </w:r>
      <w:r w:rsidRPr="000A5520">
        <w:rPr>
          <w:rFonts w:asciiTheme="minorHAnsi" w:eastAsiaTheme="minorHAnsi" w:hAnsiTheme="minorHAnsi" w:cstheme="minorHAnsi"/>
          <w:b/>
          <w:bCs/>
          <w:lang w:eastAsia="en-US"/>
        </w:rPr>
        <w:t>πανελλαδικώς εξεταζόμενα μαθήματα (Ψηφιακό Φρ</w:t>
      </w:r>
      <w:r>
        <w:rPr>
          <w:rFonts w:asciiTheme="minorHAnsi" w:eastAsiaTheme="minorHAnsi" w:hAnsiTheme="minorHAnsi" w:cstheme="minorHAnsi"/>
          <w:b/>
          <w:bCs/>
          <w:lang w:eastAsia="en-US"/>
        </w:rPr>
        <w:t xml:space="preserve">οντιστήριο) για το σχολικό έτος </w:t>
      </w:r>
      <w:r w:rsidRPr="000A5520">
        <w:rPr>
          <w:rFonts w:asciiTheme="minorHAnsi" w:eastAsiaTheme="minorHAnsi" w:hAnsiTheme="minorHAnsi" w:cstheme="minorHAnsi"/>
          <w:b/>
          <w:bCs/>
          <w:lang w:eastAsia="en-US"/>
        </w:rPr>
        <w:t>2026-2027</w:t>
      </w:r>
      <w:r>
        <w:rPr>
          <w:rFonts w:asciiTheme="minorHAnsi" w:eastAsiaTheme="minorHAnsi" w:hAnsiTheme="minorHAnsi" w:cstheme="minorHAnsi"/>
          <w:b/>
          <w:bCs/>
          <w:lang w:eastAsia="en-US"/>
        </w:rPr>
        <w:t>».</w:t>
      </w:r>
    </w:p>
    <w:p w14:paraId="3DCA020B" w14:textId="363C8D6B" w:rsidR="00FE4F47" w:rsidRPr="007A11E8" w:rsidRDefault="00FE4F47" w:rsidP="00ED5DA6">
      <w:pPr>
        <w:spacing w:line="240" w:lineRule="auto"/>
        <w:rPr>
          <w:rFonts w:asciiTheme="minorHAnsi" w:hAnsiTheme="minorHAnsi" w:cstheme="minorHAnsi"/>
        </w:rPr>
      </w:pPr>
    </w:p>
    <w:p w14:paraId="09BD266F" w14:textId="1CE30DBE" w:rsidR="00FE4F47" w:rsidRPr="0091426F" w:rsidRDefault="00FE4F47" w:rsidP="00ED5DA6">
      <w:pPr>
        <w:pStyle w:val="2"/>
        <w:spacing w:before="0" w:line="240" w:lineRule="auto"/>
        <w:rPr>
          <w:rFonts w:asciiTheme="minorHAnsi" w:hAnsiTheme="minorHAnsi" w:cstheme="minorHAnsi"/>
          <w:sz w:val="22"/>
          <w:szCs w:val="22"/>
        </w:rPr>
      </w:pPr>
      <w:bookmarkStart w:id="2" w:name="_Toc231370637"/>
      <w:r w:rsidRPr="0091426F">
        <w:rPr>
          <w:rFonts w:asciiTheme="minorHAnsi" w:hAnsiTheme="minorHAnsi" w:cstheme="minorHAnsi"/>
          <w:sz w:val="22"/>
          <w:szCs w:val="22"/>
        </w:rPr>
        <w:t>Ι. ΑΠΟΣΠΑΣΕΙΣ ΕΚΠΑΙΔΕΥΤΙΚΩΝ</w:t>
      </w:r>
      <w:bookmarkEnd w:id="2"/>
    </w:p>
    <w:p w14:paraId="7286D236" w14:textId="049EE5C6" w:rsidR="00FE4F47" w:rsidRPr="0091426F" w:rsidRDefault="00FE4F47" w:rsidP="00ED5DA6">
      <w:pPr>
        <w:widowControl w:val="0"/>
        <w:spacing w:line="240" w:lineRule="auto"/>
        <w:jc w:val="both"/>
        <w:rPr>
          <w:rFonts w:asciiTheme="minorHAnsi" w:hAnsiTheme="minorHAnsi" w:cstheme="minorHAnsi"/>
        </w:rPr>
      </w:pPr>
      <w:r w:rsidRPr="0091426F">
        <w:rPr>
          <w:rFonts w:asciiTheme="minorHAnsi" w:hAnsiTheme="minorHAnsi" w:cstheme="minorHAnsi"/>
          <w:color w:val="000000"/>
        </w:rPr>
        <w:t>Τ</w:t>
      </w:r>
      <w:r w:rsidRPr="0091426F">
        <w:rPr>
          <w:rFonts w:asciiTheme="minorHAnsi" w:hAnsiTheme="minorHAnsi" w:cstheme="minorHAnsi"/>
          <w:color w:val="000000"/>
          <w:w w:val="99"/>
        </w:rPr>
        <w:t xml:space="preserve">ο </w:t>
      </w:r>
      <w:r w:rsidRPr="0091426F">
        <w:rPr>
          <w:rFonts w:asciiTheme="minorHAnsi" w:hAnsiTheme="minorHAnsi" w:cstheme="minorHAnsi"/>
          <w:color w:val="000000"/>
        </w:rPr>
        <w:t>Υπ</w:t>
      </w:r>
      <w:r w:rsidRPr="0091426F">
        <w:rPr>
          <w:rFonts w:asciiTheme="minorHAnsi" w:hAnsiTheme="minorHAnsi" w:cstheme="minorHAnsi"/>
          <w:color w:val="000000"/>
          <w:w w:val="99"/>
        </w:rPr>
        <w:t>ο</w:t>
      </w:r>
      <w:r w:rsidRPr="0091426F">
        <w:rPr>
          <w:rFonts w:asciiTheme="minorHAnsi" w:hAnsiTheme="minorHAnsi" w:cstheme="minorHAnsi"/>
          <w:color w:val="000000"/>
        </w:rPr>
        <w:t>υρ</w:t>
      </w:r>
      <w:r w:rsidRPr="0091426F">
        <w:rPr>
          <w:rFonts w:asciiTheme="minorHAnsi" w:hAnsiTheme="minorHAnsi" w:cstheme="minorHAnsi"/>
          <w:color w:val="000000"/>
          <w:w w:val="99"/>
        </w:rPr>
        <w:t>γ</w:t>
      </w:r>
      <w:r w:rsidRPr="0091426F">
        <w:rPr>
          <w:rFonts w:asciiTheme="minorHAnsi" w:hAnsiTheme="minorHAnsi" w:cstheme="minorHAnsi"/>
          <w:color w:val="000000"/>
        </w:rPr>
        <w:t>ε</w:t>
      </w:r>
      <w:r w:rsidRPr="0091426F">
        <w:rPr>
          <w:rFonts w:asciiTheme="minorHAnsi" w:hAnsiTheme="minorHAnsi" w:cstheme="minorHAnsi"/>
          <w:color w:val="000000"/>
          <w:spacing w:val="1"/>
          <w:w w:val="99"/>
        </w:rPr>
        <w:t>ί</w:t>
      </w:r>
      <w:r w:rsidRPr="0091426F">
        <w:rPr>
          <w:rFonts w:asciiTheme="minorHAnsi" w:hAnsiTheme="minorHAnsi" w:cstheme="minorHAnsi"/>
          <w:color w:val="000000"/>
          <w:w w:val="99"/>
        </w:rPr>
        <w:t>ο Πα</w:t>
      </w:r>
      <w:r w:rsidRPr="0091426F">
        <w:rPr>
          <w:rFonts w:asciiTheme="minorHAnsi" w:hAnsiTheme="minorHAnsi" w:cstheme="minorHAnsi"/>
          <w:color w:val="000000"/>
        </w:rPr>
        <w:t>ιδεί</w:t>
      </w:r>
      <w:r w:rsidRPr="0091426F">
        <w:rPr>
          <w:rFonts w:asciiTheme="minorHAnsi" w:hAnsiTheme="minorHAnsi" w:cstheme="minorHAnsi"/>
          <w:color w:val="000000"/>
          <w:w w:val="99"/>
        </w:rPr>
        <w:t>α</w:t>
      </w:r>
      <w:r w:rsidRPr="0091426F">
        <w:rPr>
          <w:rFonts w:asciiTheme="minorHAnsi" w:hAnsiTheme="minorHAnsi" w:cstheme="minorHAnsi"/>
          <w:color w:val="000000"/>
        </w:rPr>
        <w:t>ς</w:t>
      </w:r>
      <w:r w:rsidRPr="0091426F">
        <w:rPr>
          <w:rFonts w:asciiTheme="minorHAnsi" w:hAnsiTheme="minorHAnsi" w:cstheme="minorHAnsi"/>
          <w:color w:val="000000"/>
          <w:spacing w:val="24"/>
        </w:rPr>
        <w:t xml:space="preserve">, </w:t>
      </w:r>
      <w:r w:rsidRPr="0091426F">
        <w:rPr>
          <w:rFonts w:asciiTheme="minorHAnsi" w:hAnsiTheme="minorHAnsi" w:cstheme="minorHAnsi"/>
          <w:color w:val="000000"/>
          <w:w w:val="99"/>
        </w:rPr>
        <w:t>Θ</w:t>
      </w:r>
      <w:r w:rsidRPr="0091426F">
        <w:rPr>
          <w:rFonts w:asciiTheme="minorHAnsi" w:hAnsiTheme="minorHAnsi" w:cstheme="minorHAnsi"/>
          <w:color w:val="000000"/>
        </w:rPr>
        <w:t>ρ</w:t>
      </w:r>
      <w:r w:rsidRPr="0091426F">
        <w:rPr>
          <w:rFonts w:asciiTheme="minorHAnsi" w:hAnsiTheme="minorHAnsi" w:cstheme="minorHAnsi"/>
          <w:color w:val="000000"/>
          <w:w w:val="99"/>
        </w:rPr>
        <w:t>η</w:t>
      </w:r>
      <w:r w:rsidRPr="0091426F">
        <w:rPr>
          <w:rFonts w:asciiTheme="minorHAnsi" w:hAnsiTheme="minorHAnsi" w:cstheme="minorHAnsi"/>
          <w:color w:val="000000"/>
        </w:rPr>
        <w:t>σκευμ</w:t>
      </w:r>
      <w:r w:rsidRPr="0091426F">
        <w:rPr>
          <w:rFonts w:asciiTheme="minorHAnsi" w:hAnsiTheme="minorHAnsi" w:cstheme="minorHAnsi"/>
          <w:color w:val="000000"/>
          <w:w w:val="99"/>
        </w:rPr>
        <w:t>ά</w:t>
      </w:r>
      <w:r w:rsidRPr="0091426F">
        <w:rPr>
          <w:rFonts w:asciiTheme="minorHAnsi" w:hAnsiTheme="minorHAnsi" w:cstheme="minorHAnsi"/>
          <w:color w:val="000000"/>
        </w:rPr>
        <w:t>των και Αθλητισμού (Υ.ΠΑΙ.Θ.Α.) παρέχει τη δυνατότητα πρόσθετης διδακτικής υποστήριξης, μέσω σύγχρονης και ασύγχρονης ενισχυτικής διδασκαλίας στους μαθητές/</w:t>
      </w:r>
      <w:proofErr w:type="spellStart"/>
      <w:r w:rsidRPr="0091426F">
        <w:rPr>
          <w:rFonts w:asciiTheme="minorHAnsi" w:hAnsiTheme="minorHAnsi" w:cstheme="minorHAnsi"/>
          <w:color w:val="000000"/>
        </w:rPr>
        <w:t>τριες</w:t>
      </w:r>
      <w:proofErr w:type="spellEnd"/>
      <w:r w:rsidRPr="0091426F">
        <w:rPr>
          <w:rFonts w:asciiTheme="minorHAnsi" w:hAnsiTheme="minorHAnsi" w:cstheme="minorHAnsi"/>
          <w:color w:val="000000"/>
        </w:rPr>
        <w:t xml:space="preserve"> που πρόκειται να εξετασθούν στα πανελλαδικώς εξεταζόμενα μαθήματα </w:t>
      </w:r>
      <w:r w:rsidRPr="0091426F">
        <w:rPr>
          <w:rFonts w:asciiTheme="minorHAnsi" w:hAnsiTheme="minorHAnsi" w:cstheme="minorHAnsi"/>
        </w:rPr>
        <w:t xml:space="preserve">της Γ’ τάξης Γενικού Λυκείου (ΓΕ.Λ.), του Λυκείου Ειδικής Αγωγής και Εκπαίδευσης (Ε.Α.Ε.), των Επαγγελματικών Λυκείων (ΕΠΑ.Λ.) και Δ’ τάξης Λυκείου Ενιαίου Ειδικού Επαγγελματικού Γυμνασίου – Λυκείου (ΕΝ.Ε.Ε.ΓΥ.Λ.). </w:t>
      </w:r>
    </w:p>
    <w:p w14:paraId="5EE19ABE" w14:textId="77777777" w:rsidR="0091426F" w:rsidRPr="0091426F" w:rsidRDefault="0091426F" w:rsidP="00ED5DA6">
      <w:pPr>
        <w:widowControl w:val="0"/>
        <w:spacing w:line="240" w:lineRule="auto"/>
        <w:jc w:val="both"/>
        <w:rPr>
          <w:rFonts w:asciiTheme="minorHAnsi" w:hAnsiTheme="minorHAnsi" w:cstheme="minorHAnsi"/>
        </w:rPr>
      </w:pPr>
    </w:p>
    <w:p w14:paraId="4D8B7C1D" w14:textId="11DB4F91" w:rsidR="00DB6A48" w:rsidRPr="0091426F" w:rsidRDefault="00FE4F47" w:rsidP="00ED5DA6">
      <w:pPr>
        <w:spacing w:line="240" w:lineRule="auto"/>
        <w:jc w:val="both"/>
        <w:rPr>
          <w:rFonts w:asciiTheme="minorHAnsi" w:eastAsiaTheme="minorHAnsi" w:hAnsiTheme="minorHAnsi" w:cstheme="minorHAnsi"/>
          <w:lang w:eastAsia="en-US"/>
        </w:rPr>
      </w:pPr>
      <w:r w:rsidRPr="0091426F">
        <w:rPr>
          <w:rFonts w:asciiTheme="minorHAnsi" w:hAnsiTheme="minorHAnsi" w:cstheme="minorHAnsi"/>
        </w:rPr>
        <w:t xml:space="preserve">Στο πλαίσιο αυτό </w:t>
      </w:r>
      <w:r w:rsidRPr="0091426F">
        <w:rPr>
          <w:rFonts w:asciiTheme="minorHAnsi" w:hAnsiTheme="minorHAnsi" w:cstheme="minorHAnsi"/>
          <w:b/>
        </w:rPr>
        <w:t>καλούνται</w:t>
      </w:r>
      <w:r w:rsidRPr="0091426F">
        <w:rPr>
          <w:rFonts w:asciiTheme="minorHAnsi" w:hAnsiTheme="minorHAnsi" w:cstheme="minorHAnsi"/>
        </w:rPr>
        <w:t xml:space="preserve"> οι </w:t>
      </w:r>
      <w:r w:rsidR="004C5100" w:rsidRPr="0091426F">
        <w:rPr>
          <w:rFonts w:asciiTheme="minorHAnsi" w:hAnsiTheme="minorHAnsi" w:cstheme="minorHAnsi"/>
        </w:rPr>
        <w:t xml:space="preserve">μόνιμοι </w:t>
      </w:r>
      <w:r w:rsidRPr="0091426F">
        <w:rPr>
          <w:rFonts w:asciiTheme="minorHAnsi" w:hAnsiTheme="minorHAnsi" w:cstheme="minorHAnsi"/>
        </w:rPr>
        <w:t xml:space="preserve">εκπαιδευτικοί </w:t>
      </w:r>
      <w:r w:rsidR="00DB6A48" w:rsidRPr="0091426F">
        <w:rPr>
          <w:rFonts w:asciiTheme="minorHAnsi" w:eastAsiaTheme="minorHAnsi" w:hAnsiTheme="minorHAnsi" w:cstheme="minorHAnsi"/>
          <w:lang w:eastAsia="en-US"/>
        </w:rPr>
        <w:t xml:space="preserve">της Δημόσιας Εκπαίδευσης των απαραίτητων σχετικών κλάδων, </w:t>
      </w:r>
      <w:r w:rsidR="00DB6A48" w:rsidRPr="0091426F">
        <w:rPr>
          <w:rFonts w:asciiTheme="minorHAnsi" w:eastAsiaTheme="minorHAnsi" w:hAnsiTheme="minorHAnsi" w:cstheme="minorHAnsi"/>
          <w:b/>
          <w:lang w:eastAsia="en-US"/>
        </w:rPr>
        <w:t>να υποβάλουν αίτηση απόσπασης</w:t>
      </w:r>
      <w:r w:rsidR="00DB6A48" w:rsidRPr="0091426F">
        <w:rPr>
          <w:rFonts w:asciiTheme="minorHAnsi" w:eastAsiaTheme="minorHAnsi" w:hAnsiTheme="minorHAnsi" w:cstheme="minorHAnsi"/>
          <w:lang w:eastAsia="en-US"/>
        </w:rPr>
        <w:t xml:space="preserve"> στο Τμήμα Δ΄ Εκπαιδευτικής Ραδιοτηλεόρασης και Ψηφιακών Μέσων της Διεύθυνσης Εκπαιδευτικών Προγραμμάτων και Εκπαίδευσης για την </w:t>
      </w:r>
      <w:proofErr w:type="spellStart"/>
      <w:r w:rsidR="00DB6A48" w:rsidRPr="0091426F">
        <w:rPr>
          <w:rFonts w:asciiTheme="minorHAnsi" w:eastAsiaTheme="minorHAnsi" w:hAnsiTheme="minorHAnsi" w:cstheme="minorHAnsi"/>
          <w:lang w:eastAsia="en-US"/>
        </w:rPr>
        <w:t>Αειφορία</w:t>
      </w:r>
      <w:proofErr w:type="spellEnd"/>
      <w:r w:rsidR="00DB6A48" w:rsidRPr="0091426F">
        <w:rPr>
          <w:rFonts w:asciiTheme="minorHAnsi" w:eastAsiaTheme="minorHAnsi" w:hAnsiTheme="minorHAnsi" w:cstheme="minorHAnsi"/>
          <w:lang w:eastAsia="en-US"/>
        </w:rPr>
        <w:t xml:space="preserve"> της Γενικής Διεύθυνσης Σπουδών ΠΕ &amp; ΔΕ του Υ.ΠΑΙ.Θ.Α </w:t>
      </w:r>
      <w:r w:rsidR="00A966A5" w:rsidRPr="0091426F">
        <w:rPr>
          <w:rFonts w:asciiTheme="minorHAnsi" w:eastAsiaTheme="minorHAnsi" w:hAnsiTheme="minorHAnsi" w:cstheme="minorHAnsi"/>
          <w:lang w:eastAsia="en-US"/>
        </w:rPr>
        <w:t xml:space="preserve">για την παροχή ψηφιακής εκπαίδευσης κατά τα οριζόμενα τόσο στην περ. α’ </w:t>
      </w:r>
      <w:r w:rsidR="00A966A5" w:rsidRPr="0091426F">
        <w:rPr>
          <w:rFonts w:asciiTheme="minorHAnsi" w:eastAsiaTheme="minorHAnsi" w:hAnsiTheme="minorHAnsi" w:cstheme="minorHAnsi"/>
          <w:lang w:eastAsia="en-US"/>
        </w:rPr>
        <w:lastRenderedPageBreak/>
        <w:t>της παρ. 2 του άρθρου 26 Α του ν.4365/2016 (Α’ 21)</w:t>
      </w:r>
      <w:r w:rsidR="00655A6F">
        <w:rPr>
          <w:rFonts w:asciiTheme="minorHAnsi" w:eastAsiaTheme="minorHAnsi" w:hAnsiTheme="minorHAnsi" w:cstheme="minorHAnsi"/>
          <w:lang w:eastAsia="en-US"/>
        </w:rPr>
        <w:t>,</w:t>
      </w:r>
      <w:r w:rsidR="00A966A5" w:rsidRPr="0091426F">
        <w:rPr>
          <w:rFonts w:asciiTheme="minorHAnsi" w:eastAsiaTheme="minorHAnsi" w:hAnsiTheme="minorHAnsi" w:cstheme="minorHAnsi"/>
          <w:lang w:eastAsia="en-US"/>
        </w:rPr>
        <w:t xml:space="preserve"> όσο και στο άρθρο 6 της υπό στοιχεία </w:t>
      </w:r>
      <w:r w:rsidR="00655A6F">
        <w:rPr>
          <w:rFonts w:asciiTheme="minorHAnsi" w:eastAsiaTheme="minorHAnsi" w:hAnsiTheme="minorHAnsi" w:cstheme="minorHAnsi"/>
          <w:lang w:eastAsia="en-US"/>
        </w:rPr>
        <w:t>66420/Δ7/05.06.</w:t>
      </w:r>
      <w:r w:rsidR="00A966A5" w:rsidRPr="0091426F">
        <w:rPr>
          <w:rFonts w:asciiTheme="minorHAnsi" w:eastAsiaTheme="minorHAnsi" w:hAnsiTheme="minorHAnsi" w:cstheme="minorHAnsi"/>
          <w:lang w:eastAsia="en-US"/>
        </w:rPr>
        <w:t xml:space="preserve">2025 Υπουργικής Απόφασης </w:t>
      </w:r>
      <w:r w:rsidR="00655A6F">
        <w:rPr>
          <w:rFonts w:asciiTheme="minorHAnsi" w:eastAsiaTheme="minorHAnsi" w:hAnsiTheme="minorHAnsi" w:cstheme="minorHAnsi"/>
          <w:lang w:eastAsia="en-US"/>
        </w:rPr>
        <w:t xml:space="preserve">και της </w:t>
      </w:r>
      <w:r w:rsidR="00655A6F" w:rsidRPr="00655A6F">
        <w:rPr>
          <w:rFonts w:asciiTheme="minorHAnsi" w:eastAsiaTheme="minorHAnsi" w:hAnsiTheme="minorHAnsi" w:cstheme="minorHAnsi"/>
          <w:lang w:eastAsia="en-US"/>
        </w:rPr>
        <w:t xml:space="preserve">υπό στοιχεία 168375/Δ7/24.12.2025 </w:t>
      </w:r>
      <w:r w:rsidR="00655A6F">
        <w:rPr>
          <w:rFonts w:asciiTheme="minorHAnsi" w:eastAsiaTheme="minorHAnsi" w:hAnsiTheme="minorHAnsi" w:cstheme="minorHAnsi"/>
          <w:lang w:eastAsia="en-US"/>
        </w:rPr>
        <w:t xml:space="preserve">Τροποποιητικής </w:t>
      </w:r>
      <w:r w:rsidR="00655A6F" w:rsidRPr="00655A6F">
        <w:rPr>
          <w:rFonts w:asciiTheme="minorHAnsi" w:eastAsiaTheme="minorHAnsi" w:hAnsiTheme="minorHAnsi" w:cstheme="minorHAnsi"/>
          <w:lang w:eastAsia="en-US"/>
        </w:rPr>
        <w:t>Υπουργική</w:t>
      </w:r>
      <w:r w:rsidR="00655A6F">
        <w:rPr>
          <w:rFonts w:asciiTheme="minorHAnsi" w:eastAsiaTheme="minorHAnsi" w:hAnsiTheme="minorHAnsi" w:cstheme="minorHAnsi"/>
          <w:lang w:eastAsia="en-US"/>
        </w:rPr>
        <w:t>ς</w:t>
      </w:r>
      <w:r w:rsidR="00655A6F" w:rsidRPr="00655A6F">
        <w:rPr>
          <w:rFonts w:asciiTheme="minorHAnsi" w:eastAsiaTheme="minorHAnsi" w:hAnsiTheme="minorHAnsi" w:cstheme="minorHAnsi"/>
          <w:lang w:eastAsia="en-US"/>
        </w:rPr>
        <w:t xml:space="preserve"> Απόφαση</w:t>
      </w:r>
      <w:r w:rsidR="00655A6F">
        <w:rPr>
          <w:rFonts w:asciiTheme="minorHAnsi" w:eastAsiaTheme="minorHAnsi" w:hAnsiTheme="minorHAnsi" w:cstheme="minorHAnsi"/>
          <w:lang w:eastAsia="en-US"/>
        </w:rPr>
        <w:t>ς</w:t>
      </w:r>
      <w:r w:rsidR="00655A6F" w:rsidRPr="00655A6F">
        <w:rPr>
          <w:rFonts w:asciiTheme="minorHAnsi" w:eastAsiaTheme="minorHAnsi" w:hAnsiTheme="minorHAnsi" w:cstheme="minorHAnsi"/>
          <w:lang w:eastAsia="en-US"/>
        </w:rPr>
        <w:t xml:space="preserve"> </w:t>
      </w:r>
      <w:r w:rsidR="00A966A5" w:rsidRPr="0091426F">
        <w:rPr>
          <w:rFonts w:asciiTheme="minorHAnsi" w:eastAsiaTheme="minorHAnsi" w:hAnsiTheme="minorHAnsi" w:cstheme="minorHAnsi"/>
          <w:lang w:eastAsia="en-US"/>
        </w:rPr>
        <w:t xml:space="preserve">και </w:t>
      </w:r>
      <w:r w:rsidR="00DB6A48" w:rsidRPr="0091426F">
        <w:rPr>
          <w:rFonts w:asciiTheme="minorHAnsi" w:eastAsiaTheme="minorHAnsi" w:hAnsiTheme="minorHAnsi" w:cstheme="minorHAnsi"/>
          <w:lang w:eastAsia="en-US"/>
        </w:rPr>
        <w:t xml:space="preserve">σύμφωνα </w:t>
      </w:r>
      <w:r w:rsidR="00DB6A48" w:rsidRPr="003C4E72">
        <w:rPr>
          <w:rFonts w:asciiTheme="minorHAnsi" w:eastAsiaTheme="minorHAnsi" w:hAnsiTheme="minorHAnsi" w:cstheme="minorHAnsi"/>
          <w:lang w:eastAsia="en-US"/>
        </w:rPr>
        <w:t>με το παράρτημα I,</w:t>
      </w:r>
      <w:r w:rsidR="00DB6A48" w:rsidRPr="0091426F">
        <w:rPr>
          <w:rFonts w:asciiTheme="minorHAnsi" w:eastAsiaTheme="minorHAnsi" w:hAnsiTheme="minorHAnsi" w:cstheme="minorHAnsi"/>
          <w:lang w:eastAsia="en-US"/>
        </w:rPr>
        <w:t xml:space="preserve"> που αποτελ</w:t>
      </w:r>
      <w:r w:rsidR="00A966A5" w:rsidRPr="0091426F">
        <w:rPr>
          <w:rFonts w:asciiTheme="minorHAnsi" w:eastAsiaTheme="minorHAnsi" w:hAnsiTheme="minorHAnsi" w:cstheme="minorHAnsi"/>
          <w:lang w:eastAsia="en-US"/>
        </w:rPr>
        <w:t>εί αναπόσπαστο μέρος της παρούσα</w:t>
      </w:r>
      <w:r w:rsidR="00DB6A48" w:rsidRPr="0091426F">
        <w:rPr>
          <w:rFonts w:asciiTheme="minorHAnsi" w:eastAsiaTheme="minorHAnsi" w:hAnsiTheme="minorHAnsi" w:cstheme="minorHAnsi"/>
          <w:lang w:eastAsia="en-US"/>
        </w:rPr>
        <w:t>ς.</w:t>
      </w:r>
    </w:p>
    <w:p w14:paraId="7C0F07A2" w14:textId="77777777" w:rsidR="00987C48" w:rsidRPr="0091426F" w:rsidRDefault="00987C48" w:rsidP="00ED5DA6">
      <w:pPr>
        <w:spacing w:line="240" w:lineRule="auto"/>
        <w:jc w:val="both"/>
        <w:rPr>
          <w:rFonts w:asciiTheme="minorHAnsi" w:eastAsiaTheme="minorHAnsi" w:hAnsiTheme="minorHAnsi" w:cstheme="minorHAnsi"/>
          <w:lang w:eastAsia="en-US"/>
        </w:rPr>
      </w:pPr>
    </w:p>
    <w:p w14:paraId="4E87297E" w14:textId="77777777" w:rsidR="00C702C5" w:rsidRPr="0091426F" w:rsidRDefault="00C702C5" w:rsidP="00ED5DA6">
      <w:pPr>
        <w:pStyle w:val="2"/>
        <w:spacing w:before="0" w:line="240" w:lineRule="auto"/>
        <w:rPr>
          <w:rFonts w:asciiTheme="minorHAnsi" w:eastAsiaTheme="minorHAnsi" w:hAnsiTheme="minorHAnsi" w:cstheme="minorHAnsi"/>
          <w:sz w:val="22"/>
          <w:szCs w:val="22"/>
          <w:lang w:eastAsia="en-US"/>
        </w:rPr>
      </w:pPr>
      <w:bookmarkStart w:id="3" w:name="_Toc231370638"/>
      <w:r w:rsidRPr="0091426F">
        <w:rPr>
          <w:rFonts w:asciiTheme="minorHAnsi" w:eastAsiaTheme="minorHAnsi" w:hAnsiTheme="minorHAnsi" w:cstheme="minorHAnsi"/>
          <w:sz w:val="22"/>
          <w:szCs w:val="22"/>
          <w:lang w:eastAsia="en-US"/>
        </w:rPr>
        <w:t>ΙΙ. ΑΝΤΙΚΕΙΜΕΝΟ ΑΠΑΣΧΟΛΗΣΗΣ</w:t>
      </w:r>
      <w:bookmarkEnd w:id="3"/>
    </w:p>
    <w:p w14:paraId="5E7E3D7D" w14:textId="20EF898C" w:rsidR="00A237EE" w:rsidRPr="0091426F" w:rsidRDefault="00A237EE"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 xml:space="preserve">1. Οι εκπαιδευτικοί προκειμένου να παρέχουν την ψηφιακή εκπαίδευση που αναφέρεται στην </w:t>
      </w:r>
      <w:proofErr w:type="spellStart"/>
      <w:r w:rsidRPr="0091426F">
        <w:rPr>
          <w:rFonts w:asciiTheme="minorHAnsi" w:eastAsiaTheme="minorHAnsi" w:hAnsiTheme="minorHAnsi" w:cstheme="minorHAnsi"/>
          <w:lang w:eastAsia="en-US"/>
        </w:rPr>
        <w:t>περ.α</w:t>
      </w:r>
      <w:proofErr w:type="spellEnd"/>
      <w:r w:rsidRPr="0091426F">
        <w:rPr>
          <w:rFonts w:asciiTheme="minorHAnsi" w:eastAsiaTheme="minorHAnsi" w:hAnsiTheme="minorHAnsi" w:cstheme="minorHAnsi"/>
          <w:lang w:eastAsia="en-US"/>
        </w:rPr>
        <w:t xml:space="preserve"> της παρ. 2 του άρθρου 26Α του ν. 4368/2016 (Α’ 21)</w:t>
      </w:r>
      <w:r w:rsidR="00B342FC">
        <w:rPr>
          <w:rFonts w:asciiTheme="minorHAnsi" w:eastAsiaTheme="minorHAnsi" w:hAnsiTheme="minorHAnsi" w:cstheme="minorHAnsi"/>
          <w:lang w:eastAsia="en-US"/>
        </w:rPr>
        <w:t>,</w:t>
      </w:r>
      <w:r w:rsidRPr="0091426F">
        <w:rPr>
          <w:rFonts w:asciiTheme="minorHAnsi" w:eastAsiaTheme="minorHAnsi" w:hAnsiTheme="minorHAnsi" w:cstheme="minorHAnsi"/>
          <w:lang w:eastAsia="en-US"/>
        </w:rPr>
        <w:t xml:space="preserve"> διδάσκουν το απόγευμα μετά το πέρας μαθημάτων των Ημερησίων Λυκείων </w:t>
      </w:r>
      <w:r w:rsidRPr="00B342FC">
        <w:rPr>
          <w:rFonts w:asciiTheme="minorHAnsi" w:eastAsiaTheme="minorHAnsi" w:hAnsiTheme="minorHAnsi" w:cstheme="minorHAnsi"/>
          <w:b/>
          <w:lang w:eastAsia="en-US"/>
        </w:rPr>
        <w:t>μέχρι εννέα (9) ώρες των σαράντα πέντε (45) λεπτών την εβδομάδα</w:t>
      </w:r>
      <w:r w:rsidRPr="0091426F">
        <w:rPr>
          <w:rFonts w:asciiTheme="minorHAnsi" w:eastAsiaTheme="minorHAnsi" w:hAnsiTheme="minorHAnsi" w:cstheme="minorHAnsi"/>
          <w:lang w:eastAsia="en-US"/>
        </w:rPr>
        <w:t xml:space="preserve"> με σύγχρονη εξ αποστάσεως διδασκαλία και στο υπόλοιπο ωράριό τους </w:t>
      </w:r>
      <w:r w:rsidR="00433CAA" w:rsidRPr="0091426F">
        <w:rPr>
          <w:rFonts w:asciiTheme="minorHAnsi" w:eastAsiaTheme="minorHAnsi" w:hAnsiTheme="minorHAnsi" w:cstheme="minorHAnsi"/>
          <w:lang w:eastAsia="en-US"/>
        </w:rPr>
        <w:t xml:space="preserve">παρέχουν </w:t>
      </w:r>
      <w:r w:rsidRPr="0091426F">
        <w:rPr>
          <w:rFonts w:asciiTheme="minorHAnsi" w:eastAsiaTheme="minorHAnsi" w:hAnsiTheme="minorHAnsi" w:cstheme="minorHAnsi"/>
          <w:lang w:eastAsia="en-US"/>
        </w:rPr>
        <w:t xml:space="preserve">ασύγχρονη εξ αποστάσεως προετοιμασία της διδασκαλίας, </w:t>
      </w:r>
      <w:r w:rsidR="00026896">
        <w:rPr>
          <w:rFonts w:asciiTheme="minorHAnsi" w:eastAsiaTheme="minorHAnsi" w:hAnsiTheme="minorHAnsi" w:cstheme="minorHAnsi"/>
          <w:lang w:eastAsia="en-US"/>
        </w:rPr>
        <w:t>προσφέροντας</w:t>
      </w:r>
      <w:r w:rsidR="00433CAA" w:rsidRPr="0091426F">
        <w:rPr>
          <w:rFonts w:asciiTheme="minorHAnsi" w:eastAsiaTheme="minorHAnsi" w:hAnsiTheme="minorHAnsi" w:cstheme="minorHAnsi"/>
          <w:lang w:eastAsia="en-US"/>
        </w:rPr>
        <w:t xml:space="preserve"> εποικοδομητική ανατροφοδότηση και</w:t>
      </w:r>
      <w:r w:rsidRPr="0091426F">
        <w:rPr>
          <w:rFonts w:asciiTheme="minorHAnsi" w:eastAsiaTheme="minorHAnsi" w:hAnsiTheme="minorHAnsi" w:cstheme="minorHAnsi"/>
          <w:lang w:eastAsia="en-US"/>
        </w:rPr>
        <w:t xml:space="preserve"> προετοιμασία δοκιμασιών.  </w:t>
      </w:r>
    </w:p>
    <w:p w14:paraId="2C09D4E1" w14:textId="77777777" w:rsidR="00A237EE" w:rsidRPr="0091426F" w:rsidRDefault="00A237EE" w:rsidP="00ED5DA6">
      <w:pPr>
        <w:spacing w:line="240" w:lineRule="auto"/>
        <w:jc w:val="both"/>
        <w:rPr>
          <w:rFonts w:asciiTheme="minorHAnsi" w:eastAsiaTheme="minorHAnsi" w:hAnsiTheme="minorHAnsi" w:cstheme="minorHAnsi"/>
          <w:lang w:eastAsia="en-US"/>
        </w:rPr>
      </w:pPr>
    </w:p>
    <w:p w14:paraId="5305DFCF" w14:textId="74B2D3C1" w:rsidR="00C702C5" w:rsidRPr="0091426F" w:rsidRDefault="00A237EE"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 xml:space="preserve">2. Οι </w:t>
      </w:r>
      <w:r w:rsidR="004C5100" w:rsidRPr="0091426F">
        <w:rPr>
          <w:rFonts w:asciiTheme="minorHAnsi" w:eastAsiaTheme="minorHAnsi" w:hAnsiTheme="minorHAnsi" w:cstheme="minorHAnsi"/>
          <w:lang w:eastAsia="en-US"/>
        </w:rPr>
        <w:t xml:space="preserve">ως άνω </w:t>
      </w:r>
      <w:r w:rsidRPr="0091426F">
        <w:rPr>
          <w:rFonts w:asciiTheme="minorHAnsi" w:eastAsiaTheme="minorHAnsi" w:hAnsiTheme="minorHAnsi" w:cstheme="minorHAnsi"/>
          <w:lang w:eastAsia="en-US"/>
        </w:rPr>
        <w:t xml:space="preserve">εκπαιδευτικοί ασκούν τα εκπαιδευτικά καθήκοντά τους στους κάτωθι αναφερόμενους τομείς: α) ανάπτυξη προγράμματος σπουδών για τα μαθήματα που εξετάζονται πανελλαδικά και δεν διαθέτουν πρόγραμμα σπουδών, β) σχεδιασμός και ανάπτυξη του προγράμματος των διαδικτυακών μαθημάτων με βάση τα θέματα που εξετάζονται στις πανελλαδικές εξετάσεις, γ) δημιουργία ενότητας με περιγραφή των προσδοκώμενων μαθησιακών αποτελεσμάτων, δραστηριοτήτων και μεθόδων αξιολόγησης, δ) διδασκαλία μαθημάτων σε πραγματικό χρόνο, διάρκειας σαράντα πέντε (45) λεπτών μέσω διαδικτυακής πλατφόρμας, ε) ανάπτυξη εκπαιδευτικού υλικού, μέσω παρουσιάσεων, κουΐζ και άλλων πηγών πολυμέσων για την ενίσχυση της μάθησης, </w:t>
      </w:r>
      <w:proofErr w:type="spellStart"/>
      <w:r w:rsidRPr="0091426F">
        <w:rPr>
          <w:rFonts w:asciiTheme="minorHAnsi" w:eastAsiaTheme="minorHAnsi" w:hAnsiTheme="minorHAnsi" w:cstheme="minorHAnsi"/>
          <w:lang w:eastAsia="en-US"/>
        </w:rPr>
        <w:t>στ</w:t>
      </w:r>
      <w:proofErr w:type="spellEnd"/>
      <w:r w:rsidRPr="0091426F">
        <w:rPr>
          <w:rFonts w:asciiTheme="minorHAnsi" w:eastAsiaTheme="minorHAnsi" w:hAnsiTheme="minorHAnsi" w:cstheme="minorHAnsi"/>
          <w:lang w:eastAsia="en-US"/>
        </w:rPr>
        <w:t>) αξιολόγηση και ανατροφοδότηση η οποία επιτυγχάνεται μέσω σχεδιασμού και διαχείρισης διαδικασιών για την αξιολόγηση της κατανόησης του υλικού από τους/τις μαθητές/</w:t>
      </w:r>
      <w:proofErr w:type="spellStart"/>
      <w:r w:rsidRPr="0091426F">
        <w:rPr>
          <w:rFonts w:asciiTheme="minorHAnsi" w:eastAsiaTheme="minorHAnsi" w:hAnsiTheme="minorHAnsi" w:cstheme="minorHAnsi"/>
          <w:lang w:eastAsia="en-US"/>
        </w:rPr>
        <w:t>τριες</w:t>
      </w:r>
      <w:proofErr w:type="spellEnd"/>
      <w:r w:rsidRPr="0091426F">
        <w:rPr>
          <w:rFonts w:asciiTheme="minorHAnsi" w:eastAsiaTheme="minorHAnsi" w:hAnsiTheme="minorHAnsi" w:cstheme="minorHAnsi"/>
          <w:lang w:eastAsia="en-US"/>
        </w:rPr>
        <w:t xml:space="preserve"> και ζ) άλλες δραστηριότητες συναφείς με την διδασκαλία των πανελλαδικώς εξεταζόμενων μαθημάτων.</w:t>
      </w:r>
    </w:p>
    <w:p w14:paraId="4FE8B669" w14:textId="77777777" w:rsidR="00A237EE" w:rsidRPr="0091426F" w:rsidRDefault="00A237EE" w:rsidP="00ED5DA6">
      <w:pPr>
        <w:spacing w:line="240" w:lineRule="auto"/>
        <w:jc w:val="both"/>
        <w:rPr>
          <w:rFonts w:asciiTheme="minorHAnsi" w:eastAsiaTheme="minorHAnsi" w:hAnsiTheme="minorHAnsi" w:cstheme="minorHAnsi"/>
          <w:b/>
          <w:bCs/>
          <w:lang w:eastAsia="en-US"/>
        </w:rPr>
      </w:pPr>
    </w:p>
    <w:p w14:paraId="2367F226" w14:textId="2135EB92" w:rsidR="00C702C5" w:rsidRPr="0091426F" w:rsidRDefault="00DB087F" w:rsidP="00ED5DA6">
      <w:pPr>
        <w:pStyle w:val="2"/>
        <w:spacing w:before="0" w:line="240" w:lineRule="auto"/>
        <w:rPr>
          <w:rFonts w:asciiTheme="minorHAnsi" w:eastAsiaTheme="minorHAnsi" w:hAnsiTheme="minorHAnsi" w:cstheme="minorHAnsi"/>
          <w:sz w:val="22"/>
          <w:szCs w:val="22"/>
          <w:lang w:eastAsia="en-US"/>
        </w:rPr>
      </w:pPr>
      <w:bookmarkStart w:id="4" w:name="_Toc231370639"/>
      <w:r w:rsidRPr="0091426F">
        <w:rPr>
          <w:rFonts w:asciiTheme="minorHAnsi" w:eastAsiaTheme="minorHAnsi" w:hAnsiTheme="minorHAnsi" w:cstheme="minorHAnsi"/>
          <w:sz w:val="22"/>
          <w:szCs w:val="22"/>
          <w:lang w:eastAsia="en-US"/>
        </w:rPr>
        <w:t xml:space="preserve">ΙΙΙ. ΜΟΡΙΟΔΟΤΗΣΗ </w:t>
      </w:r>
      <w:r w:rsidR="00C702C5" w:rsidRPr="0091426F">
        <w:rPr>
          <w:rFonts w:asciiTheme="minorHAnsi" w:eastAsiaTheme="minorHAnsi" w:hAnsiTheme="minorHAnsi" w:cstheme="minorHAnsi"/>
          <w:sz w:val="22"/>
          <w:szCs w:val="22"/>
          <w:lang w:eastAsia="en-US"/>
        </w:rPr>
        <w:t>ΑΠΟΣΠΑΣΜΕΝΩΝ ΕΚΠΑΙΔΕΥΤΙΚΩΝ</w:t>
      </w:r>
      <w:bookmarkEnd w:id="4"/>
    </w:p>
    <w:p w14:paraId="4B990838" w14:textId="04BA7456" w:rsidR="00326DF3" w:rsidRPr="0091426F" w:rsidRDefault="005075DB"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1. Για τους διορισμένους/</w:t>
      </w:r>
      <w:proofErr w:type="spellStart"/>
      <w:r w:rsidRPr="0091426F">
        <w:rPr>
          <w:rFonts w:asciiTheme="minorHAnsi" w:eastAsiaTheme="minorHAnsi" w:hAnsiTheme="minorHAnsi" w:cstheme="minorHAnsi"/>
          <w:lang w:eastAsia="en-US"/>
        </w:rPr>
        <w:t>ες</w:t>
      </w:r>
      <w:proofErr w:type="spellEnd"/>
      <w:r w:rsidRPr="0091426F">
        <w:rPr>
          <w:rFonts w:asciiTheme="minorHAnsi" w:eastAsiaTheme="minorHAnsi" w:hAnsiTheme="minorHAnsi" w:cstheme="minorHAnsi"/>
          <w:lang w:eastAsia="en-US"/>
        </w:rPr>
        <w:t xml:space="preserve"> εκπαιδευτικούς που αποσπώνται στο Τμήμα Δ' Εκπαιδευτικής Ραδιοτηλεόρασης και Ψηφιακών Μέσων της Διεύθυνσης Υποστήριξης Εκπαιδευτικών Προγραμμάτων και Εκπαίδευσης για την </w:t>
      </w:r>
      <w:proofErr w:type="spellStart"/>
      <w:r w:rsidRPr="0091426F">
        <w:rPr>
          <w:rFonts w:asciiTheme="minorHAnsi" w:eastAsiaTheme="minorHAnsi" w:hAnsiTheme="minorHAnsi" w:cstheme="minorHAnsi"/>
          <w:lang w:eastAsia="en-US"/>
        </w:rPr>
        <w:t>Αειφορία</w:t>
      </w:r>
      <w:proofErr w:type="spellEnd"/>
      <w:r w:rsidRPr="0091426F">
        <w:rPr>
          <w:rFonts w:asciiTheme="minorHAnsi" w:eastAsiaTheme="minorHAnsi" w:hAnsiTheme="minorHAnsi" w:cstheme="minorHAnsi"/>
          <w:lang w:eastAsia="en-US"/>
        </w:rPr>
        <w:t xml:space="preserve"> του Υπουργείου Παιδείας, Θρησκευμάτων και Αθλητισμού (Υ.ΠΑΙ.Θ.Α.), προκειμένου να παρέχουν την ψηφιακή εκπαίδευση της περ. α’ της παρ. 2 του άρθρου 26Α του ν. 4368/2016 (Α’ 21) ισχύουν τα εξής: </w:t>
      </w:r>
    </w:p>
    <w:p w14:paraId="08B08571" w14:textId="77777777" w:rsidR="005075DB" w:rsidRPr="0091426F" w:rsidRDefault="005075DB"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 xml:space="preserve">α) ο χρόνος απόσπασης λογίζεται ως χρόνος πραγματικής διδακτικής υπηρεσίας και ως χρόνος για θεμελίωση δικαιώματος μετάθεσης, σύμφωνα με την παρ. 1 του άρθρου 8 του </w:t>
      </w:r>
      <w:proofErr w:type="spellStart"/>
      <w:r w:rsidRPr="0091426F">
        <w:rPr>
          <w:rFonts w:asciiTheme="minorHAnsi" w:eastAsiaTheme="minorHAnsi" w:hAnsiTheme="minorHAnsi" w:cstheme="minorHAnsi"/>
          <w:lang w:eastAsia="en-US"/>
        </w:rPr>
        <w:t>π.δ.</w:t>
      </w:r>
      <w:proofErr w:type="spellEnd"/>
      <w:r w:rsidRPr="0091426F">
        <w:rPr>
          <w:rFonts w:asciiTheme="minorHAnsi" w:eastAsiaTheme="minorHAnsi" w:hAnsiTheme="minorHAnsi" w:cstheme="minorHAnsi"/>
          <w:lang w:eastAsia="en-US"/>
        </w:rPr>
        <w:t xml:space="preserve"> 50/1996 (Α’ 45),</w:t>
      </w:r>
    </w:p>
    <w:p w14:paraId="76FBFA0B" w14:textId="77777777" w:rsidR="005075DB" w:rsidRPr="0091426F" w:rsidRDefault="005075DB"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β) ως μονάδες μετάθεσης των παραπάνω αποσπώμενων, υπολογίζονται οι μονάδες που προβλέπονται για την πλησιέστερη προς τον τόπο της υπηρεσίας τους σχολική μονάδα και επιπλέον έξι (6) μονάδες μετάθεσης για κάθε έτος και</w:t>
      </w:r>
    </w:p>
    <w:p w14:paraId="3BB46877" w14:textId="67D9FFAE" w:rsidR="005075DB" w:rsidRPr="0091426F" w:rsidRDefault="005075DB"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 xml:space="preserve">γ) λαμβάνουν για τη διδακτική υπηρεσία τους δύο επιπλέον (2) μονάδες, ανά έτος, οι οποίες </w:t>
      </w:r>
      <w:proofErr w:type="spellStart"/>
      <w:r w:rsidRPr="0091426F">
        <w:rPr>
          <w:rFonts w:asciiTheme="minorHAnsi" w:eastAsiaTheme="minorHAnsi" w:hAnsiTheme="minorHAnsi" w:cstheme="minorHAnsi"/>
          <w:lang w:eastAsia="en-US"/>
        </w:rPr>
        <w:t>προσμετρώνται</w:t>
      </w:r>
      <w:proofErr w:type="spellEnd"/>
      <w:r w:rsidRPr="0091426F">
        <w:rPr>
          <w:rFonts w:asciiTheme="minorHAnsi" w:eastAsiaTheme="minorHAnsi" w:hAnsiTheme="minorHAnsi" w:cstheme="minorHAnsi"/>
          <w:lang w:eastAsia="en-US"/>
        </w:rPr>
        <w:t xml:space="preserve"> στη διαδικασία επιλογής και τοποθέτησης στελεχών εκπαίδευσης της παρ. 2 του άρθρου 30 του ν. 4823/2021 (Α’ 136). </w:t>
      </w:r>
    </w:p>
    <w:p w14:paraId="3132B225" w14:textId="77777777" w:rsidR="00326DF3" w:rsidRPr="0091426F" w:rsidRDefault="00326DF3" w:rsidP="00ED5DA6">
      <w:pPr>
        <w:spacing w:line="240" w:lineRule="auto"/>
        <w:jc w:val="both"/>
        <w:rPr>
          <w:rFonts w:asciiTheme="minorHAnsi" w:eastAsiaTheme="minorHAnsi" w:hAnsiTheme="minorHAnsi" w:cstheme="minorHAnsi"/>
          <w:lang w:eastAsia="en-US"/>
        </w:rPr>
      </w:pPr>
    </w:p>
    <w:p w14:paraId="1B6ABF33" w14:textId="4CC109F0" w:rsidR="00C702C5" w:rsidRPr="0091426F" w:rsidRDefault="005075DB"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2. Αν οι παραπάνω εκπαιδευτικοί έχουν συμπληρώσει το ανώτατο όριο μονάδων διδακτικής εμπειρίας, σύμφωνα με την περ. α) της παρ. 3 του άρθρου 33 του ν. 4823/2021 (Α’ 136), λαμβάνουν, κατ' αναλογία, μία (1) μονάδα, ανά έτος, σύμφωνα με την περ. γ) της παρ. 3 του ως άνω άρθρου.</w:t>
      </w:r>
    </w:p>
    <w:p w14:paraId="6935C125" w14:textId="37B329D9" w:rsidR="00C702C5" w:rsidRPr="0091426F" w:rsidRDefault="00C702C5" w:rsidP="00ED5DA6">
      <w:pPr>
        <w:spacing w:line="240" w:lineRule="auto"/>
        <w:jc w:val="both"/>
        <w:rPr>
          <w:rFonts w:asciiTheme="minorHAnsi" w:eastAsiaTheme="minorHAnsi" w:hAnsiTheme="minorHAnsi" w:cstheme="minorHAnsi"/>
          <w:b/>
          <w:bCs/>
          <w:lang w:eastAsia="en-US"/>
        </w:rPr>
      </w:pPr>
    </w:p>
    <w:p w14:paraId="6F59374E" w14:textId="6EE8B4DE" w:rsidR="00B96C6A" w:rsidRPr="003C4E72" w:rsidRDefault="00B96C6A" w:rsidP="00ED5DA6">
      <w:pPr>
        <w:pStyle w:val="2"/>
        <w:spacing w:before="0" w:line="240" w:lineRule="auto"/>
        <w:rPr>
          <w:rFonts w:asciiTheme="minorHAnsi" w:eastAsiaTheme="minorHAnsi" w:hAnsiTheme="minorHAnsi" w:cstheme="minorHAnsi"/>
          <w:sz w:val="22"/>
          <w:szCs w:val="22"/>
          <w:lang w:eastAsia="en-US"/>
        </w:rPr>
      </w:pPr>
      <w:bookmarkStart w:id="5" w:name="_Toc231370640"/>
      <w:r w:rsidRPr="003C4E72">
        <w:rPr>
          <w:rFonts w:asciiTheme="minorHAnsi" w:eastAsiaTheme="minorHAnsi" w:hAnsiTheme="minorHAnsi" w:cstheme="minorHAnsi"/>
          <w:sz w:val="22"/>
          <w:szCs w:val="22"/>
          <w:lang w:val="en-US" w:eastAsia="en-US"/>
        </w:rPr>
        <w:t>IV</w:t>
      </w:r>
      <w:r w:rsidRPr="003C4E72">
        <w:rPr>
          <w:rFonts w:asciiTheme="minorHAnsi" w:eastAsiaTheme="minorHAnsi" w:hAnsiTheme="minorHAnsi" w:cstheme="minorHAnsi"/>
          <w:sz w:val="22"/>
          <w:szCs w:val="22"/>
          <w:lang w:eastAsia="en-US"/>
        </w:rPr>
        <w:t xml:space="preserve">. </w:t>
      </w:r>
      <w:r w:rsidR="00F31588" w:rsidRPr="003C4E72">
        <w:rPr>
          <w:rFonts w:asciiTheme="minorHAnsi" w:eastAsiaTheme="minorHAnsi" w:hAnsiTheme="minorHAnsi" w:cstheme="minorHAnsi"/>
          <w:sz w:val="22"/>
          <w:szCs w:val="22"/>
          <w:lang w:eastAsia="en-US"/>
        </w:rPr>
        <w:t>ΔΙΚΑΙΩΜΑ ΥΠΟΒΟΛΗΣ ΑΙΤΗΣΗΣ</w:t>
      </w:r>
      <w:bookmarkEnd w:id="5"/>
    </w:p>
    <w:p w14:paraId="2809F0C1" w14:textId="367BEA5C" w:rsidR="00D41767" w:rsidRDefault="00D41767" w:rsidP="00ED5DA6">
      <w:pPr>
        <w:spacing w:line="240" w:lineRule="auto"/>
        <w:jc w:val="both"/>
        <w:rPr>
          <w:rFonts w:asciiTheme="minorHAnsi" w:eastAsiaTheme="minorHAnsi" w:hAnsiTheme="minorHAnsi" w:cstheme="minorHAnsi"/>
          <w:lang w:eastAsia="en-US"/>
        </w:rPr>
      </w:pPr>
      <w:r w:rsidRPr="003C4E72">
        <w:rPr>
          <w:rFonts w:asciiTheme="minorHAnsi" w:eastAsiaTheme="minorHAnsi" w:hAnsiTheme="minorHAnsi" w:cstheme="minorHAnsi"/>
          <w:lang w:eastAsia="en-US"/>
        </w:rPr>
        <w:t xml:space="preserve">Για την κάλυψη των αναγκών της ψηφιακής εκπαίδευσης κατά τα οριζόμενα στην παρ. 2 του άρθρου 26Α του ν. 4368/2016 (Α’ 21) δύνανται να αποσπώνται για ένα (1) σχολικό έτος στο Τμήμα Δ' Εκπαιδευτικής Ραδιοτηλεόρασης και Ψηφιακών Μέσων της Διεύθυνσης Υποστήριξης Εκπαιδευτικών Προγραμμάτων και Εκπαίδευσης για την </w:t>
      </w:r>
      <w:proofErr w:type="spellStart"/>
      <w:r w:rsidRPr="003C4E72">
        <w:rPr>
          <w:rFonts w:asciiTheme="minorHAnsi" w:eastAsiaTheme="minorHAnsi" w:hAnsiTheme="minorHAnsi" w:cstheme="minorHAnsi"/>
          <w:lang w:eastAsia="en-US"/>
        </w:rPr>
        <w:t>Αειφορία</w:t>
      </w:r>
      <w:proofErr w:type="spellEnd"/>
      <w:r w:rsidRPr="003C4E72">
        <w:rPr>
          <w:rFonts w:asciiTheme="minorHAnsi" w:eastAsiaTheme="minorHAnsi" w:hAnsiTheme="minorHAnsi" w:cstheme="minorHAnsi"/>
          <w:lang w:eastAsia="en-US"/>
        </w:rPr>
        <w:t xml:space="preserve"> του Υπουργείου Παιδείας, Θρησκευμάτων και Αθλητισμού (Υ.ΠΑΙ.Θ.Α.), με δυνατότητα παράτασης, διορισμένοι εκπαιδευτικοί </w:t>
      </w:r>
      <w:r w:rsidR="003C4E72" w:rsidRPr="003C4E72">
        <w:rPr>
          <w:rFonts w:asciiTheme="minorHAnsi" w:eastAsiaTheme="minorHAnsi" w:hAnsiTheme="minorHAnsi" w:cstheme="minorHAnsi"/>
          <w:b/>
          <w:lang w:eastAsia="en-US"/>
        </w:rPr>
        <w:t>με εξαίρεση εκπαιδευτικούς οι οποίοι/</w:t>
      </w:r>
      <w:proofErr w:type="spellStart"/>
      <w:r w:rsidR="003C4E72" w:rsidRPr="003C4E72">
        <w:rPr>
          <w:rFonts w:asciiTheme="minorHAnsi" w:eastAsiaTheme="minorHAnsi" w:hAnsiTheme="minorHAnsi" w:cstheme="minorHAnsi"/>
          <w:b/>
          <w:lang w:eastAsia="en-US"/>
        </w:rPr>
        <w:t>ες</w:t>
      </w:r>
      <w:proofErr w:type="spellEnd"/>
      <w:r w:rsidRPr="003C4E72">
        <w:rPr>
          <w:rFonts w:asciiTheme="minorHAnsi" w:eastAsiaTheme="minorHAnsi" w:hAnsiTheme="minorHAnsi" w:cstheme="minorHAnsi"/>
          <w:lang w:eastAsia="en-US"/>
        </w:rPr>
        <w:t xml:space="preserve">: </w:t>
      </w:r>
    </w:p>
    <w:p w14:paraId="4ADAA5DC" w14:textId="77777777" w:rsidR="00E743E4" w:rsidRPr="003C4E72" w:rsidRDefault="00E743E4" w:rsidP="00ED5DA6">
      <w:pPr>
        <w:spacing w:line="240" w:lineRule="auto"/>
        <w:jc w:val="both"/>
        <w:rPr>
          <w:rFonts w:asciiTheme="minorHAnsi" w:eastAsiaTheme="minorHAnsi" w:hAnsiTheme="minorHAnsi" w:cstheme="minorHAnsi"/>
          <w:lang w:eastAsia="en-US"/>
        </w:rPr>
      </w:pPr>
    </w:p>
    <w:p w14:paraId="29B7A2D9" w14:textId="5EB1F222" w:rsidR="003C4E72" w:rsidRPr="003C4E72" w:rsidRDefault="003C4E72" w:rsidP="00ED5DA6">
      <w:pPr>
        <w:spacing w:line="240" w:lineRule="auto"/>
        <w:jc w:val="both"/>
        <w:rPr>
          <w:rFonts w:asciiTheme="minorHAnsi" w:eastAsiaTheme="minorHAnsi" w:hAnsiTheme="minorHAnsi" w:cstheme="minorHAnsi"/>
          <w:lang w:eastAsia="en-US"/>
        </w:rPr>
      </w:pPr>
      <w:r w:rsidRPr="003C4E72">
        <w:rPr>
          <w:rFonts w:asciiTheme="minorHAnsi" w:eastAsiaTheme="minorHAnsi" w:hAnsiTheme="minorHAnsi" w:cstheme="minorHAnsi"/>
          <w:lang w:eastAsia="en-US"/>
        </w:rPr>
        <w:lastRenderedPageBreak/>
        <w:t>α) Είναι στελέχη της εκπαίδευσης και η θητεία τους λήγει καν</w:t>
      </w:r>
      <w:r>
        <w:rPr>
          <w:rFonts w:asciiTheme="minorHAnsi" w:eastAsiaTheme="minorHAnsi" w:hAnsiTheme="minorHAnsi" w:cstheme="minorHAnsi"/>
          <w:lang w:eastAsia="en-US"/>
        </w:rPr>
        <w:t>ονικά ή με παράταση μετά τις 31.08.</w:t>
      </w:r>
      <w:r w:rsidRPr="003C4E72">
        <w:rPr>
          <w:rFonts w:asciiTheme="minorHAnsi" w:eastAsiaTheme="minorHAnsi" w:hAnsiTheme="minorHAnsi" w:cstheme="minorHAnsi"/>
          <w:lang w:eastAsia="en-US"/>
        </w:rPr>
        <w:t>2026.</w:t>
      </w:r>
    </w:p>
    <w:p w14:paraId="04EF25A5" w14:textId="5193C957" w:rsidR="003C4E72" w:rsidRPr="003C4E72" w:rsidRDefault="003C4E72" w:rsidP="00ED5DA6">
      <w:pPr>
        <w:spacing w:line="240" w:lineRule="auto"/>
        <w:jc w:val="both"/>
        <w:rPr>
          <w:rFonts w:asciiTheme="minorHAnsi" w:eastAsiaTheme="minorHAnsi" w:hAnsiTheme="minorHAnsi" w:cstheme="minorHAnsi"/>
          <w:lang w:eastAsia="en-US"/>
        </w:rPr>
      </w:pPr>
      <w:r w:rsidRPr="003C4E72">
        <w:rPr>
          <w:rFonts w:asciiTheme="minorHAnsi" w:eastAsiaTheme="minorHAnsi" w:hAnsiTheme="minorHAnsi" w:cstheme="minorHAnsi"/>
          <w:lang w:eastAsia="en-US"/>
        </w:rPr>
        <w:t xml:space="preserve">β) Έχουν αποσπαστεί με θητεία, όπως: Υπεύθυνοι Σχολικού Επαγγελματικού Προσανατολισμού, Φυσικής Αγωγής και Σχολικού Αθλητισμού, Εργαστηριακών Κέντρων Φυσικών Επιστημών, μέλη των παιδαγωγικών ομάδων των Κέντρων Εκπαίδευσης για το Περιβάλλον και την </w:t>
      </w:r>
      <w:proofErr w:type="spellStart"/>
      <w:r w:rsidRPr="003C4E72">
        <w:rPr>
          <w:rFonts w:asciiTheme="minorHAnsi" w:eastAsiaTheme="minorHAnsi" w:hAnsiTheme="minorHAnsi" w:cstheme="minorHAnsi"/>
          <w:lang w:eastAsia="en-US"/>
        </w:rPr>
        <w:t>Αειφορία</w:t>
      </w:r>
      <w:proofErr w:type="spellEnd"/>
      <w:r w:rsidRPr="003C4E72">
        <w:rPr>
          <w:rFonts w:asciiTheme="minorHAnsi" w:eastAsiaTheme="minorHAnsi" w:hAnsiTheme="minorHAnsi" w:cstheme="minorHAnsi"/>
          <w:lang w:eastAsia="en-US"/>
        </w:rPr>
        <w:t xml:space="preserve"> κ.α. και η θ</w:t>
      </w:r>
      <w:r>
        <w:rPr>
          <w:rFonts w:asciiTheme="minorHAnsi" w:eastAsiaTheme="minorHAnsi" w:hAnsiTheme="minorHAnsi" w:cstheme="minorHAnsi"/>
          <w:lang w:eastAsia="en-US"/>
        </w:rPr>
        <w:t>ητεία αυτή δεν λήγει έως τις 31.08.</w:t>
      </w:r>
      <w:r w:rsidRPr="003C4E72">
        <w:rPr>
          <w:rFonts w:asciiTheme="minorHAnsi" w:eastAsiaTheme="minorHAnsi" w:hAnsiTheme="minorHAnsi" w:cstheme="minorHAnsi"/>
          <w:lang w:eastAsia="en-US"/>
        </w:rPr>
        <w:t>2026.</w:t>
      </w:r>
    </w:p>
    <w:p w14:paraId="6583D101" w14:textId="76AA10DB" w:rsidR="003C4E72" w:rsidRPr="003C4E72" w:rsidRDefault="003C4E72" w:rsidP="00ED5DA6">
      <w:pPr>
        <w:spacing w:line="240" w:lineRule="auto"/>
        <w:jc w:val="both"/>
        <w:rPr>
          <w:rFonts w:asciiTheme="minorHAnsi" w:eastAsiaTheme="minorHAnsi" w:hAnsiTheme="minorHAnsi" w:cstheme="minorHAnsi"/>
          <w:lang w:eastAsia="en-US"/>
        </w:rPr>
      </w:pPr>
      <w:r w:rsidRPr="003C4E72">
        <w:rPr>
          <w:rFonts w:asciiTheme="minorHAnsi" w:eastAsiaTheme="minorHAnsi" w:hAnsiTheme="minorHAnsi" w:cstheme="minorHAnsi"/>
          <w:lang w:eastAsia="en-US"/>
        </w:rPr>
        <w:t>γ) Έχουν αποσπαστεί και η από</w:t>
      </w:r>
      <w:r>
        <w:rPr>
          <w:rFonts w:asciiTheme="minorHAnsi" w:eastAsiaTheme="minorHAnsi" w:hAnsiTheme="minorHAnsi" w:cstheme="minorHAnsi"/>
          <w:lang w:eastAsia="en-US"/>
        </w:rPr>
        <w:t>σπαση αυτή δεν λήγει έως τις 31.08.</w:t>
      </w:r>
      <w:r w:rsidRPr="003C4E72">
        <w:rPr>
          <w:rFonts w:asciiTheme="minorHAnsi" w:eastAsiaTheme="minorHAnsi" w:hAnsiTheme="minorHAnsi" w:cstheme="minorHAnsi"/>
          <w:lang w:eastAsia="en-US"/>
        </w:rPr>
        <w:t>2026.</w:t>
      </w:r>
    </w:p>
    <w:p w14:paraId="0CF5F7B2" w14:textId="77777777" w:rsidR="003C4E72" w:rsidRPr="003C4E72" w:rsidRDefault="003C4E72" w:rsidP="00ED5DA6">
      <w:pPr>
        <w:spacing w:line="240" w:lineRule="auto"/>
        <w:jc w:val="both"/>
        <w:rPr>
          <w:rFonts w:asciiTheme="minorHAnsi" w:eastAsiaTheme="minorHAnsi" w:hAnsiTheme="minorHAnsi" w:cstheme="minorHAnsi"/>
          <w:lang w:eastAsia="en-US"/>
        </w:rPr>
      </w:pPr>
      <w:r w:rsidRPr="003C4E72">
        <w:rPr>
          <w:rFonts w:asciiTheme="minorHAnsi" w:eastAsiaTheme="minorHAnsi" w:hAnsiTheme="minorHAnsi" w:cstheme="minorHAnsi"/>
          <w:lang w:eastAsia="en-US"/>
        </w:rPr>
        <w:t>δ) Βρίσκονται σε αργία ή αναστολή άσκησης καθηκόντων, σύμφωνα με την παρ. 4 του άρθρου 105 του Ν. 3528/2007 (ΦΕΚ 26τΑ΄).</w:t>
      </w:r>
    </w:p>
    <w:p w14:paraId="532C2375" w14:textId="77777777" w:rsidR="003C4E72" w:rsidRPr="003C4E72" w:rsidRDefault="003C4E72" w:rsidP="00ED5DA6">
      <w:pPr>
        <w:spacing w:line="240" w:lineRule="auto"/>
        <w:jc w:val="both"/>
        <w:rPr>
          <w:rFonts w:asciiTheme="minorHAnsi" w:eastAsiaTheme="minorHAnsi" w:hAnsiTheme="minorHAnsi" w:cstheme="minorHAnsi"/>
          <w:lang w:eastAsia="en-US"/>
        </w:rPr>
      </w:pPr>
      <w:r w:rsidRPr="003C4E72">
        <w:rPr>
          <w:rFonts w:asciiTheme="minorHAnsi" w:eastAsiaTheme="minorHAnsi" w:hAnsiTheme="minorHAnsi" w:cstheme="minorHAnsi"/>
          <w:lang w:eastAsia="en-US"/>
        </w:rPr>
        <w:t>ε) Είναι εκπαιδευτικοί Ειδικής Αγωγής και Εκπαίδευσης των διατάξεων της παρ. 5α του άρθρου 62 του Ν. 4589/2019 (ΦΕΚ 13τΑ΄), όπως διαμορφώθηκε με το άρθρο 125 του Ν. 5224/2025 (ΦΕΚ 142τΑ΄) και ισχύει, και δεν έχουν υπηρετήσει πέντε (5) έτη σε μονάδες Ε.Α.Ε. μετά τον διορισμό τους, εκ των οποίων τα δύο στην περιοχή διορισμού τους.</w:t>
      </w:r>
    </w:p>
    <w:p w14:paraId="5F591765" w14:textId="135D44F6" w:rsidR="003C4E72" w:rsidRPr="003C4E72" w:rsidRDefault="003C4E72" w:rsidP="00ED5DA6">
      <w:pPr>
        <w:spacing w:line="240" w:lineRule="auto"/>
        <w:jc w:val="both"/>
        <w:rPr>
          <w:rFonts w:asciiTheme="minorHAnsi" w:eastAsiaTheme="minorHAnsi" w:hAnsiTheme="minorHAnsi" w:cstheme="minorHAnsi"/>
          <w:lang w:eastAsia="en-US"/>
        </w:rPr>
      </w:pPr>
      <w:proofErr w:type="spellStart"/>
      <w:r w:rsidRPr="003C4E72">
        <w:rPr>
          <w:rFonts w:asciiTheme="minorHAnsi" w:eastAsiaTheme="minorHAnsi" w:hAnsiTheme="minorHAnsi" w:cstheme="minorHAnsi"/>
          <w:lang w:eastAsia="en-US"/>
        </w:rPr>
        <w:t>στ</w:t>
      </w:r>
      <w:proofErr w:type="spellEnd"/>
      <w:r w:rsidRPr="003C4E72">
        <w:rPr>
          <w:rFonts w:asciiTheme="minorHAnsi" w:eastAsiaTheme="minorHAnsi" w:hAnsiTheme="minorHAnsi" w:cstheme="minorHAnsi"/>
          <w:lang w:eastAsia="en-US"/>
        </w:rPr>
        <w:t>) Είναι νεοδιόριστοι εκπαιδευτικοί Γενικής Εκπαίδευσης των διατάξεων της παρ. 5α του άρθρου 62 του Ν. 4589/2019 (ΦΕΚ 13τΑ΄), όπως διαμορφώθηκε με το άρθρο 125 του Ν. 5224/2025 (ΦΕΚ 142τΑ΄) και ισχύει, και δεν έχουν παρέλθει δύο (2) έτη α</w:t>
      </w:r>
      <w:r w:rsidR="00E743E4">
        <w:rPr>
          <w:rFonts w:asciiTheme="minorHAnsi" w:eastAsiaTheme="minorHAnsi" w:hAnsiTheme="minorHAnsi" w:cstheme="minorHAnsi"/>
          <w:lang w:eastAsia="en-US"/>
        </w:rPr>
        <w:t>πό τον διορισμό τους έως τις 31.08.</w:t>
      </w:r>
      <w:r w:rsidRPr="003C4E72">
        <w:rPr>
          <w:rFonts w:asciiTheme="minorHAnsi" w:eastAsiaTheme="minorHAnsi" w:hAnsiTheme="minorHAnsi" w:cstheme="minorHAnsi"/>
          <w:lang w:eastAsia="en-US"/>
        </w:rPr>
        <w:t>2026.</w:t>
      </w:r>
    </w:p>
    <w:p w14:paraId="6800A9CF" w14:textId="00CA3184" w:rsidR="003C4E72" w:rsidRPr="003C4E72" w:rsidRDefault="003C4E72" w:rsidP="00ED5DA6">
      <w:pPr>
        <w:spacing w:line="240" w:lineRule="auto"/>
        <w:jc w:val="both"/>
        <w:rPr>
          <w:rFonts w:asciiTheme="minorHAnsi" w:eastAsiaTheme="minorHAnsi" w:hAnsiTheme="minorHAnsi" w:cstheme="minorHAnsi"/>
          <w:lang w:eastAsia="en-US"/>
        </w:rPr>
      </w:pPr>
      <w:r w:rsidRPr="003C4E72">
        <w:rPr>
          <w:rFonts w:asciiTheme="minorHAnsi" w:eastAsiaTheme="minorHAnsi" w:hAnsiTheme="minorHAnsi" w:cstheme="minorHAnsi"/>
          <w:lang w:eastAsia="en-US"/>
        </w:rPr>
        <w:t xml:space="preserve">Διευκρινίζεται </w:t>
      </w:r>
      <w:r w:rsidR="00E743E4">
        <w:rPr>
          <w:rFonts w:asciiTheme="minorHAnsi" w:eastAsiaTheme="minorHAnsi" w:hAnsiTheme="minorHAnsi" w:cstheme="minorHAnsi"/>
          <w:lang w:eastAsia="en-US"/>
        </w:rPr>
        <w:t>ότι όσοι διορίστηκαν έως και 30.09.2024 δύνανται να υποβάλ</w:t>
      </w:r>
      <w:r w:rsidRPr="003C4E72">
        <w:rPr>
          <w:rFonts w:asciiTheme="minorHAnsi" w:eastAsiaTheme="minorHAnsi" w:hAnsiTheme="minorHAnsi" w:cstheme="minorHAnsi"/>
          <w:lang w:eastAsia="en-US"/>
        </w:rPr>
        <w:t>ουν αίτηση απόσπασης ανεξαρτήτως εάν έχουν υπη</w:t>
      </w:r>
      <w:r w:rsidR="00E743E4">
        <w:rPr>
          <w:rFonts w:asciiTheme="minorHAnsi" w:eastAsiaTheme="minorHAnsi" w:hAnsiTheme="minorHAnsi" w:cstheme="minorHAnsi"/>
          <w:lang w:eastAsia="en-US"/>
        </w:rPr>
        <w:t>ρετήσει τα δύο (2) σχολικά έτη.</w:t>
      </w:r>
    </w:p>
    <w:p w14:paraId="7C7F551E" w14:textId="77777777" w:rsidR="003C4E72" w:rsidRPr="003C4E72" w:rsidRDefault="003C4E72" w:rsidP="00ED5DA6">
      <w:pPr>
        <w:spacing w:line="240" w:lineRule="auto"/>
        <w:jc w:val="both"/>
        <w:rPr>
          <w:rFonts w:asciiTheme="minorHAnsi" w:eastAsiaTheme="minorHAnsi" w:hAnsiTheme="minorHAnsi" w:cstheme="minorHAnsi"/>
          <w:lang w:eastAsia="en-US"/>
        </w:rPr>
      </w:pPr>
      <w:r w:rsidRPr="003C4E72">
        <w:rPr>
          <w:rFonts w:asciiTheme="minorHAnsi" w:eastAsiaTheme="minorHAnsi" w:hAnsiTheme="minorHAnsi" w:cstheme="minorHAnsi"/>
          <w:lang w:eastAsia="en-US"/>
        </w:rPr>
        <w:t>ζ) Έχουν μεταταχθεί ή αποσπαστεί μέσω ΕΣΚ, δεν έχουν αναλάβει υπηρεσία ή έχει ανακληθεί κατόπιν αιτήσεώς τους η εν λόγω απόσπαση/μετάταξη, και δεν έχουν παρέλθει δύο (2) έτη από το πέρας της αποκλειστικής προθεσμίας ανάληψης ή από την ημερομηνία υποβολής της αίτησης ανάκλησης, με εξαίρεση τους λόγους υγείας της παρ. 5 του άρθρου 7 του Ν. 4440/2016 όπως διαμορφώθηκε με την παρ. 2 του άρθρου 71 του Ν. 5003/2022 (ΦΕΚ 230τΑ’).</w:t>
      </w:r>
    </w:p>
    <w:p w14:paraId="568C9BE9" w14:textId="14397E3C" w:rsidR="00457159" w:rsidRDefault="003C4E72" w:rsidP="00ED5DA6">
      <w:pPr>
        <w:spacing w:line="240" w:lineRule="auto"/>
        <w:jc w:val="both"/>
        <w:rPr>
          <w:rFonts w:asciiTheme="minorHAnsi" w:eastAsiaTheme="minorHAnsi" w:hAnsiTheme="minorHAnsi" w:cstheme="minorHAnsi"/>
          <w:lang w:eastAsia="en-US"/>
        </w:rPr>
      </w:pPr>
      <w:r w:rsidRPr="003C4E72">
        <w:rPr>
          <w:rFonts w:asciiTheme="minorHAnsi" w:eastAsiaTheme="minorHAnsi" w:hAnsiTheme="minorHAnsi" w:cstheme="minorHAnsi"/>
          <w:lang w:eastAsia="en-US"/>
        </w:rPr>
        <w:t xml:space="preserve">η) Επιπλέον, οι εκπαιδευτικοί που κατέχουν την ιδιότητα των αιρετών τοπικής αυτοδιοίκησης δύνανται να αποσπαστούν μόνο στον δήμο όπου εξελέγησαν, σύμφωνα με τις διατάξεις της παρ. 7 του άρθρου 93 του Ν. 3852/2010 (ΦΕΚ 87τΑ’) «Νέα Αρχιτεκτονική της Αυτοδιοίκησης και της Αποκεντρωμένης Διοίκησης - Πρόγραμμα Καλλικράτης», όπως ισχύουν: «7. Δημόσιοι υπάλληλοι ή υπάλληλοι </w:t>
      </w:r>
      <w:proofErr w:type="spellStart"/>
      <w:r w:rsidRPr="003C4E72">
        <w:rPr>
          <w:rFonts w:asciiTheme="minorHAnsi" w:eastAsiaTheme="minorHAnsi" w:hAnsiTheme="minorHAnsi" w:cstheme="minorHAnsi"/>
          <w:lang w:eastAsia="en-US"/>
        </w:rPr>
        <w:t>ν.π.δ.δ.</w:t>
      </w:r>
      <w:proofErr w:type="spellEnd"/>
      <w:r w:rsidRPr="003C4E72">
        <w:rPr>
          <w:rFonts w:asciiTheme="minorHAnsi" w:eastAsiaTheme="minorHAnsi" w:hAnsiTheme="minorHAnsi" w:cstheme="minorHAnsi"/>
          <w:lang w:eastAsia="en-US"/>
        </w:rPr>
        <w:t xml:space="preserve"> ή υπάλληλοι κρατικών </w:t>
      </w:r>
      <w:proofErr w:type="spellStart"/>
      <w:r w:rsidRPr="003C4E72">
        <w:rPr>
          <w:rFonts w:asciiTheme="minorHAnsi" w:eastAsiaTheme="minorHAnsi" w:hAnsiTheme="minorHAnsi" w:cstheme="minorHAnsi"/>
          <w:lang w:eastAsia="en-US"/>
        </w:rPr>
        <w:t>ν.π.ι.δ.</w:t>
      </w:r>
      <w:proofErr w:type="spellEnd"/>
      <w:r w:rsidRPr="003C4E72">
        <w:rPr>
          <w:rFonts w:asciiTheme="minorHAnsi" w:eastAsiaTheme="minorHAnsi" w:hAnsiTheme="minorHAnsi" w:cstheme="minorHAnsi"/>
          <w:lang w:eastAsia="en-US"/>
        </w:rPr>
        <w:t xml:space="preserve"> και δημοσίων επιχειρήσεων ή άλλων επιχειρήσεων τη διοίκηση των οποίων ορίζει άμεσα ή έμμεσα το Δημόσιο με διοικητική πράξη ή ως μέτοχος, με οποιαδήποτε σχέση εργασίας και εάν υπηρετούν, εκλεγόμενοι δήμαρχοι, δημοτικοί σύμβουλοι, καθώς και πρόεδροι και τα μέλη των δημοτικών και τοπικών κοινοτήτων δημοτικών και τοπικών κοινοτήτων ή εκπρόσωποι τοπικών κοινοτήτων, διαρκούσης της θητείας τους, δεν μετατίθενται ούτε αποσπώνται εκτός των διοικητικών ορίων του δήμου στον οποίο έχουν εκλεγεί. Οι υπάλληλοι αυτοί, εφόσον υπηρετούν στα διοικητικά όρια άλλου δήμου, μετά από αίτησή τους μετατίθενται ή αποσπώνται εκεί όπου έχουν εκλεγεί. Αν δεν υπάρχει αντίστοιχη υπηρεσία ή θέση, μετατίθενται ή αποσπώνται στην πλησιέστερη υπηρεσία προς τον δήμο όπου εξελέγησαν. Για τους υπηρετούντες σε παραμεθόριες περιοχές που έχουν δέσμευση παραμονής στην υπηρεσία τους, η παρούσα διάταξη έχει ισχύ μόνο για μετάθεση ή απόσπαση αποκλειστικά σε άλλη παραμεθόρια περιοχή».</w:t>
      </w:r>
    </w:p>
    <w:p w14:paraId="7CAC7F5D" w14:textId="77777777" w:rsidR="00E743E4" w:rsidRPr="0091426F" w:rsidRDefault="00E743E4" w:rsidP="00ED5DA6">
      <w:pPr>
        <w:spacing w:line="240" w:lineRule="auto"/>
        <w:jc w:val="both"/>
        <w:rPr>
          <w:rFonts w:asciiTheme="minorHAnsi" w:eastAsiaTheme="minorHAnsi" w:hAnsiTheme="minorHAnsi" w:cstheme="minorHAnsi"/>
          <w:lang w:eastAsia="en-US"/>
        </w:rPr>
      </w:pPr>
    </w:p>
    <w:p w14:paraId="6CD161AC" w14:textId="7348A4B9" w:rsidR="00C702C5" w:rsidRPr="0091426F" w:rsidRDefault="00D41767" w:rsidP="00ED5DA6">
      <w:pPr>
        <w:pStyle w:val="2"/>
        <w:spacing w:before="0" w:line="240" w:lineRule="auto"/>
        <w:rPr>
          <w:rFonts w:asciiTheme="minorHAnsi" w:eastAsiaTheme="minorHAnsi" w:hAnsiTheme="minorHAnsi" w:cstheme="minorHAnsi"/>
          <w:sz w:val="22"/>
          <w:szCs w:val="22"/>
          <w:lang w:eastAsia="en-US"/>
        </w:rPr>
      </w:pPr>
      <w:bookmarkStart w:id="6" w:name="_Toc231370641"/>
      <w:r w:rsidRPr="0091426F">
        <w:rPr>
          <w:rFonts w:asciiTheme="minorHAnsi" w:eastAsiaTheme="minorHAnsi" w:hAnsiTheme="minorHAnsi" w:cstheme="minorHAnsi"/>
          <w:sz w:val="22"/>
          <w:szCs w:val="22"/>
          <w:lang w:eastAsia="en-US"/>
        </w:rPr>
        <w:t>V</w:t>
      </w:r>
      <w:r w:rsidR="00326DF3" w:rsidRPr="0091426F">
        <w:rPr>
          <w:rFonts w:asciiTheme="minorHAnsi" w:eastAsiaTheme="minorHAnsi" w:hAnsiTheme="minorHAnsi" w:cstheme="minorHAnsi"/>
          <w:sz w:val="22"/>
          <w:szCs w:val="22"/>
          <w:lang w:eastAsia="en-US"/>
        </w:rPr>
        <w:t xml:space="preserve">. </w:t>
      </w:r>
      <w:r w:rsidR="00C702C5" w:rsidRPr="0091426F">
        <w:rPr>
          <w:rFonts w:asciiTheme="minorHAnsi" w:eastAsiaTheme="minorHAnsi" w:hAnsiTheme="minorHAnsi" w:cstheme="minorHAnsi"/>
          <w:sz w:val="22"/>
          <w:szCs w:val="22"/>
          <w:lang w:eastAsia="en-US"/>
        </w:rPr>
        <w:t>ΑΠΑΙΤΟΥΜΕΝΑ ΔΙΚΑΙΟΛΟΓΗΤΙΚΑ</w:t>
      </w:r>
      <w:bookmarkEnd w:id="6"/>
    </w:p>
    <w:p w14:paraId="140B9465" w14:textId="77777777" w:rsidR="00D41767" w:rsidRPr="0091426F" w:rsidRDefault="00D41767"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Για τη συμμετοχή τους στη διαδικασία οι ενδιαφερόμενοι/</w:t>
      </w:r>
      <w:proofErr w:type="spellStart"/>
      <w:r w:rsidRPr="0091426F">
        <w:rPr>
          <w:rFonts w:asciiTheme="minorHAnsi" w:eastAsiaTheme="minorHAnsi" w:hAnsiTheme="minorHAnsi" w:cstheme="minorHAnsi"/>
          <w:lang w:eastAsia="en-US"/>
        </w:rPr>
        <w:t>ες</w:t>
      </w:r>
      <w:proofErr w:type="spellEnd"/>
      <w:r w:rsidRPr="0091426F">
        <w:rPr>
          <w:rFonts w:asciiTheme="minorHAnsi" w:eastAsiaTheme="minorHAnsi" w:hAnsiTheme="minorHAnsi" w:cstheme="minorHAnsi"/>
          <w:lang w:eastAsia="en-US"/>
        </w:rPr>
        <w:t xml:space="preserve"> εκπαιδευτικοί υποβάλλουν ηλεκτρονικά κατόπιν πρόσκλησης που εκδίδεται από την Υπουργό Παιδείας, Θρησκευμάτων και Αθλητισμού:</w:t>
      </w:r>
    </w:p>
    <w:p w14:paraId="0A890B2E" w14:textId="467EAAE5" w:rsidR="00D41767" w:rsidRPr="0091426F" w:rsidRDefault="00D41767" w:rsidP="00ED5DA6">
      <w:pPr>
        <w:pStyle w:val="a3"/>
        <w:numPr>
          <w:ilvl w:val="0"/>
          <w:numId w:val="16"/>
        </w:numPr>
        <w:spacing w:after="0" w:line="240" w:lineRule="auto"/>
        <w:ind w:left="284" w:firstLine="0"/>
        <w:contextualSpacing w:val="0"/>
        <w:jc w:val="both"/>
        <w:rPr>
          <w:rFonts w:cstheme="minorHAnsi"/>
          <w:sz w:val="22"/>
          <w:szCs w:val="22"/>
        </w:rPr>
      </w:pPr>
      <w:r w:rsidRPr="0091426F">
        <w:rPr>
          <w:rFonts w:cstheme="minorHAnsi"/>
          <w:sz w:val="22"/>
          <w:szCs w:val="22"/>
        </w:rPr>
        <w:t>αίτηση εκδήλωσης ενδιαφέροντος – υπεύθυνη δήλωση,</w:t>
      </w:r>
    </w:p>
    <w:p w14:paraId="6ECF2955" w14:textId="71E1C77A" w:rsidR="00D41767" w:rsidRPr="0091426F" w:rsidRDefault="00D41767" w:rsidP="00ED5DA6">
      <w:pPr>
        <w:pStyle w:val="a3"/>
        <w:numPr>
          <w:ilvl w:val="0"/>
          <w:numId w:val="16"/>
        </w:numPr>
        <w:spacing w:after="0" w:line="240" w:lineRule="auto"/>
        <w:ind w:left="284" w:firstLine="0"/>
        <w:contextualSpacing w:val="0"/>
        <w:jc w:val="both"/>
        <w:rPr>
          <w:rFonts w:cstheme="minorHAnsi"/>
          <w:sz w:val="22"/>
          <w:szCs w:val="22"/>
        </w:rPr>
      </w:pPr>
      <w:r w:rsidRPr="0091426F">
        <w:rPr>
          <w:rFonts w:cstheme="minorHAnsi"/>
          <w:sz w:val="22"/>
          <w:szCs w:val="22"/>
        </w:rPr>
        <w:t>Πιστοποιητικό Υπηρεσιακών Μεταβολών (ΠΥΜ) στο οποίο μεταξύ άλλων βεβαιώνεται η μ</w:t>
      </w:r>
      <w:r w:rsidR="00C014EB">
        <w:rPr>
          <w:rFonts w:cstheme="minorHAnsi"/>
          <w:sz w:val="22"/>
          <w:szCs w:val="22"/>
        </w:rPr>
        <w:t xml:space="preserve">η ύπαρξη κωλυμάτων </w:t>
      </w:r>
      <w:r w:rsidRPr="0091426F">
        <w:rPr>
          <w:rFonts w:cstheme="minorHAnsi"/>
          <w:sz w:val="22"/>
          <w:szCs w:val="22"/>
        </w:rPr>
        <w:t>με την ισχύουσα κάθε φορά πρόσκληση εκπαιδευτικών Πρωτοβάθμιας και Δευτεροβάθμιας Εκπαίδευσης για υποβολή αιτήσεων αποσπάσεων σε υπηρεσίες και φορείς αρμοδιότητας του Υπουργείου Παιδείας, Θρησκευμάτων και Αθλητισμού,</w:t>
      </w:r>
    </w:p>
    <w:p w14:paraId="590C90FD" w14:textId="48886865" w:rsidR="00D41767" w:rsidRPr="0091426F" w:rsidRDefault="00D41767" w:rsidP="00ED5DA6">
      <w:pPr>
        <w:pStyle w:val="a3"/>
        <w:numPr>
          <w:ilvl w:val="0"/>
          <w:numId w:val="16"/>
        </w:numPr>
        <w:spacing w:after="0" w:line="240" w:lineRule="auto"/>
        <w:ind w:left="284" w:firstLine="0"/>
        <w:contextualSpacing w:val="0"/>
        <w:jc w:val="both"/>
        <w:rPr>
          <w:rFonts w:cstheme="minorHAnsi"/>
          <w:sz w:val="22"/>
          <w:szCs w:val="22"/>
        </w:rPr>
      </w:pPr>
      <w:r w:rsidRPr="0091426F">
        <w:rPr>
          <w:rFonts w:cstheme="minorHAnsi"/>
          <w:sz w:val="22"/>
          <w:szCs w:val="22"/>
        </w:rPr>
        <w:t xml:space="preserve">βιογραφικό σημείωμα και </w:t>
      </w:r>
    </w:p>
    <w:p w14:paraId="79E57B05" w14:textId="6B89C6C1" w:rsidR="00D41767" w:rsidRPr="0091426F" w:rsidRDefault="00D41767" w:rsidP="00ED5DA6">
      <w:pPr>
        <w:pStyle w:val="a3"/>
        <w:numPr>
          <w:ilvl w:val="0"/>
          <w:numId w:val="16"/>
        </w:numPr>
        <w:spacing w:after="0" w:line="240" w:lineRule="auto"/>
        <w:ind w:left="284" w:firstLine="0"/>
        <w:contextualSpacing w:val="0"/>
        <w:jc w:val="both"/>
        <w:rPr>
          <w:rFonts w:cstheme="minorHAnsi"/>
          <w:sz w:val="22"/>
          <w:szCs w:val="22"/>
        </w:rPr>
      </w:pPr>
      <w:r w:rsidRPr="0091426F">
        <w:rPr>
          <w:rFonts w:cstheme="minorHAnsi"/>
          <w:sz w:val="22"/>
          <w:szCs w:val="22"/>
        </w:rPr>
        <w:t xml:space="preserve">ένα βιντεοσκοπημένο μάθημα </w:t>
      </w:r>
      <w:proofErr w:type="spellStart"/>
      <w:r w:rsidRPr="0091426F">
        <w:rPr>
          <w:rFonts w:cstheme="minorHAnsi"/>
          <w:sz w:val="22"/>
          <w:szCs w:val="22"/>
        </w:rPr>
        <w:t>επιμ</w:t>
      </w:r>
      <w:r w:rsidR="00DB6A48" w:rsidRPr="0091426F">
        <w:rPr>
          <w:rFonts w:cstheme="minorHAnsi"/>
          <w:sz w:val="22"/>
          <w:szCs w:val="22"/>
        </w:rPr>
        <w:t>ελεία</w:t>
      </w:r>
      <w:proofErr w:type="spellEnd"/>
      <w:r w:rsidR="00DB6A48" w:rsidRPr="0091426F">
        <w:rPr>
          <w:rFonts w:cstheme="minorHAnsi"/>
          <w:sz w:val="22"/>
          <w:szCs w:val="22"/>
        </w:rPr>
        <w:t xml:space="preserve"> του/της ενδιαφερόμενου/ης</w:t>
      </w:r>
      <w:r w:rsidRPr="0091426F">
        <w:rPr>
          <w:rFonts w:cstheme="minorHAnsi"/>
          <w:sz w:val="22"/>
          <w:szCs w:val="22"/>
        </w:rPr>
        <w:t>.</w:t>
      </w:r>
    </w:p>
    <w:p w14:paraId="6B4BE427" w14:textId="5B9402AC" w:rsidR="00D41767" w:rsidRPr="0091426F" w:rsidRDefault="00D41767"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lastRenderedPageBreak/>
        <w:t>Το βιντεοσκοπημένο μάθημα της περίπτωσης (</w:t>
      </w:r>
      <w:proofErr w:type="spellStart"/>
      <w:r w:rsidRPr="0091426F">
        <w:rPr>
          <w:rFonts w:asciiTheme="minorHAnsi" w:eastAsiaTheme="minorHAnsi" w:hAnsiTheme="minorHAnsi" w:cstheme="minorHAnsi"/>
          <w:lang w:eastAsia="en-US"/>
        </w:rPr>
        <w:t>iv</w:t>
      </w:r>
      <w:proofErr w:type="spellEnd"/>
      <w:r w:rsidRPr="0091426F">
        <w:rPr>
          <w:rFonts w:asciiTheme="minorHAnsi" w:eastAsiaTheme="minorHAnsi" w:hAnsiTheme="minorHAnsi" w:cstheme="minorHAnsi"/>
          <w:lang w:eastAsia="en-US"/>
        </w:rPr>
        <w:t xml:space="preserve">) είναι διάρκειας </w:t>
      </w:r>
      <w:r w:rsidRPr="00C014EB">
        <w:rPr>
          <w:rFonts w:asciiTheme="minorHAnsi" w:eastAsiaTheme="minorHAnsi" w:hAnsiTheme="minorHAnsi" w:cstheme="minorHAnsi"/>
          <w:b/>
          <w:lang w:eastAsia="en-US"/>
        </w:rPr>
        <w:t>τεσσάρων (4) έως επτά (7) λεπτών</w:t>
      </w:r>
      <w:r w:rsidRPr="0091426F">
        <w:rPr>
          <w:rFonts w:asciiTheme="minorHAnsi" w:eastAsiaTheme="minorHAnsi" w:hAnsiTheme="minorHAnsi" w:cstheme="minorHAnsi"/>
          <w:lang w:eastAsia="en-US"/>
        </w:rPr>
        <w:t xml:space="preserve"> και αφορά </w:t>
      </w:r>
      <w:r w:rsidR="007A11E8">
        <w:rPr>
          <w:rFonts w:asciiTheme="minorHAnsi" w:eastAsiaTheme="minorHAnsi" w:hAnsiTheme="minorHAnsi" w:cstheme="minorHAnsi"/>
          <w:lang w:eastAsia="en-US"/>
        </w:rPr>
        <w:t xml:space="preserve">σε </w:t>
      </w:r>
      <w:r w:rsidRPr="0091426F">
        <w:rPr>
          <w:rFonts w:asciiTheme="minorHAnsi" w:eastAsiaTheme="minorHAnsi" w:hAnsiTheme="minorHAnsi" w:cstheme="minorHAnsi"/>
          <w:lang w:eastAsia="en-US"/>
        </w:rPr>
        <w:t xml:space="preserve">εξ αποστάσεως διδασκαλία </w:t>
      </w:r>
      <w:r w:rsidR="007A11E8">
        <w:rPr>
          <w:rFonts w:asciiTheme="minorHAnsi" w:eastAsiaTheme="minorHAnsi" w:hAnsiTheme="minorHAnsi" w:cstheme="minorHAnsi"/>
          <w:lang w:eastAsia="en-US"/>
        </w:rPr>
        <w:t xml:space="preserve">και </w:t>
      </w:r>
      <w:r w:rsidRPr="0091426F">
        <w:rPr>
          <w:rFonts w:asciiTheme="minorHAnsi" w:eastAsiaTheme="minorHAnsi" w:hAnsiTheme="minorHAnsi" w:cstheme="minorHAnsi"/>
          <w:lang w:eastAsia="en-US"/>
        </w:rPr>
        <w:t>σε</w:t>
      </w:r>
      <w:r w:rsidRPr="0091426F">
        <w:rPr>
          <w:rFonts w:asciiTheme="minorHAnsi" w:eastAsiaTheme="minorHAnsi" w:hAnsiTheme="minorHAnsi" w:cstheme="minorHAnsi"/>
          <w:kern w:val="2"/>
          <w:lang w:eastAsia="en-US"/>
        </w:rPr>
        <w:t xml:space="preserve"> </w:t>
      </w:r>
      <w:r w:rsidRPr="0091426F">
        <w:rPr>
          <w:rFonts w:asciiTheme="minorHAnsi" w:eastAsiaTheme="minorHAnsi" w:hAnsiTheme="minorHAnsi" w:cstheme="minorHAnsi"/>
          <w:lang w:eastAsia="en-US"/>
        </w:rPr>
        <w:t>ενότητα/κεφάλαιο από τη διδακτέα ύλη πανελλαδικώς εξεταζόμεν</w:t>
      </w:r>
      <w:r w:rsidR="00433CAA" w:rsidRPr="0091426F">
        <w:rPr>
          <w:rFonts w:asciiTheme="minorHAnsi" w:eastAsiaTheme="minorHAnsi" w:hAnsiTheme="minorHAnsi" w:cstheme="minorHAnsi"/>
          <w:lang w:eastAsia="en-US"/>
        </w:rPr>
        <w:t xml:space="preserve">ου μαθήματος Γ’ τάξης Γενικού </w:t>
      </w:r>
      <w:r w:rsidRPr="0091426F">
        <w:rPr>
          <w:rFonts w:asciiTheme="minorHAnsi" w:eastAsiaTheme="minorHAnsi" w:hAnsiTheme="minorHAnsi" w:cstheme="minorHAnsi"/>
          <w:lang w:eastAsia="en-US"/>
        </w:rPr>
        <w:t>Λυκείου</w:t>
      </w:r>
      <w:r w:rsidR="00433CAA" w:rsidRPr="0091426F">
        <w:rPr>
          <w:rFonts w:asciiTheme="minorHAnsi" w:eastAsiaTheme="minorHAnsi" w:hAnsiTheme="minorHAnsi" w:cstheme="minorHAnsi"/>
          <w:lang w:eastAsia="en-US"/>
        </w:rPr>
        <w:t xml:space="preserve"> (ΓΕΛ), του Λυκείου Ειδικής Αγωγής και Εκπαίδευσης (ΕΑΕ), των Επαγγελματικών Λυκείων (ΕΠΑΛ)</w:t>
      </w:r>
      <w:r w:rsidR="00A966A5" w:rsidRPr="0091426F">
        <w:rPr>
          <w:rFonts w:asciiTheme="minorHAnsi" w:eastAsiaTheme="minorHAnsi" w:hAnsiTheme="minorHAnsi" w:cstheme="minorHAnsi"/>
          <w:lang w:eastAsia="en-US"/>
        </w:rPr>
        <w:t xml:space="preserve"> και</w:t>
      </w:r>
      <w:r w:rsidR="00DB6A48" w:rsidRPr="0091426F">
        <w:rPr>
          <w:rFonts w:asciiTheme="minorHAnsi" w:eastAsiaTheme="minorHAnsi" w:hAnsiTheme="minorHAnsi" w:cstheme="minorHAnsi"/>
          <w:lang w:eastAsia="en-US"/>
        </w:rPr>
        <w:t xml:space="preserve"> Δ’ τάξης Λυκείου ΕΝ.Ε.Ε.ΓΥ.Λ. </w:t>
      </w:r>
      <w:r w:rsidRPr="0091426F">
        <w:rPr>
          <w:rFonts w:asciiTheme="minorHAnsi" w:eastAsiaTheme="minorHAnsi" w:hAnsiTheme="minorHAnsi" w:cstheme="minorHAnsi"/>
          <w:lang w:eastAsia="en-US"/>
        </w:rPr>
        <w:t xml:space="preserve">που ο/η υποψήφιος/α εκπαιδευτικός </w:t>
      </w:r>
      <w:r w:rsidRPr="00C014EB">
        <w:rPr>
          <w:rFonts w:asciiTheme="minorHAnsi" w:eastAsiaTheme="minorHAnsi" w:hAnsiTheme="minorHAnsi" w:cstheme="minorHAnsi"/>
          <w:b/>
          <w:lang w:eastAsia="en-US"/>
        </w:rPr>
        <w:t>έχει δηλώσει να διδάξει</w:t>
      </w:r>
      <w:r w:rsidR="007A11E8">
        <w:rPr>
          <w:rFonts w:asciiTheme="minorHAnsi" w:eastAsiaTheme="minorHAnsi" w:hAnsiTheme="minorHAnsi" w:cstheme="minorHAnsi"/>
          <w:b/>
          <w:lang w:eastAsia="en-US"/>
        </w:rPr>
        <w:t xml:space="preserve"> και αναγράφεται ρητά στα μαθήματα των πινάκων του Παραρτήματος Ι</w:t>
      </w:r>
      <w:r w:rsidRPr="00C014EB">
        <w:rPr>
          <w:rFonts w:asciiTheme="minorHAnsi" w:eastAsiaTheme="minorHAnsi" w:hAnsiTheme="minorHAnsi" w:cstheme="minorHAnsi"/>
          <w:b/>
          <w:lang w:eastAsia="en-US"/>
        </w:rPr>
        <w:t>.</w:t>
      </w:r>
      <w:r w:rsidRPr="0091426F">
        <w:rPr>
          <w:rFonts w:asciiTheme="minorHAnsi" w:eastAsiaTheme="minorHAnsi" w:hAnsiTheme="minorHAnsi" w:cstheme="minorHAnsi"/>
          <w:lang w:eastAsia="en-US"/>
        </w:rPr>
        <w:t xml:space="preserve"> Στο ως άνω βιντεοσκοπημένο μάθημα </w:t>
      </w:r>
      <w:r w:rsidRPr="00C014EB">
        <w:rPr>
          <w:rFonts w:asciiTheme="minorHAnsi" w:eastAsiaTheme="minorHAnsi" w:hAnsiTheme="minorHAnsi" w:cstheme="minorHAnsi"/>
          <w:b/>
          <w:lang w:eastAsia="en-US"/>
        </w:rPr>
        <w:t>υποχρεωτικά</w:t>
      </w:r>
      <w:r w:rsidRPr="0091426F">
        <w:rPr>
          <w:rFonts w:asciiTheme="minorHAnsi" w:eastAsiaTheme="minorHAnsi" w:hAnsiTheme="minorHAnsi" w:cstheme="minorHAnsi"/>
          <w:lang w:eastAsia="en-US"/>
        </w:rPr>
        <w:t xml:space="preserve"> πρέπει να εμφανίζεται το πρόσωπο του/της εκπαιδευτικού. Σε αντίθετη περίπτωση δεν λαμβάνεται υπόψη το βιντεοσκοπημένο μάθημα και ο/η υποψήφιος/α αποκλείεται από τη διαδικασία επιλογής. </w:t>
      </w:r>
    </w:p>
    <w:p w14:paraId="7E495F30" w14:textId="77777777" w:rsidR="00D41767" w:rsidRPr="0091426F" w:rsidRDefault="00D41767" w:rsidP="00ED5DA6">
      <w:pPr>
        <w:spacing w:line="240" w:lineRule="auto"/>
        <w:jc w:val="both"/>
        <w:rPr>
          <w:rFonts w:asciiTheme="minorHAnsi" w:eastAsiaTheme="minorHAnsi" w:hAnsiTheme="minorHAnsi" w:cstheme="minorHAnsi"/>
          <w:lang w:eastAsia="en-US"/>
        </w:rPr>
      </w:pPr>
    </w:p>
    <w:p w14:paraId="597C8A80" w14:textId="2E369044" w:rsidR="00D41767" w:rsidRPr="0091426F" w:rsidRDefault="00D41767"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Οι υποψήφιοι/</w:t>
      </w:r>
      <w:proofErr w:type="spellStart"/>
      <w:r w:rsidRPr="0091426F">
        <w:rPr>
          <w:rFonts w:asciiTheme="minorHAnsi" w:eastAsiaTheme="minorHAnsi" w:hAnsiTheme="minorHAnsi" w:cstheme="minorHAnsi"/>
          <w:lang w:eastAsia="en-US"/>
        </w:rPr>
        <w:t>ες</w:t>
      </w:r>
      <w:proofErr w:type="spellEnd"/>
      <w:r w:rsidRPr="0091426F">
        <w:rPr>
          <w:rFonts w:asciiTheme="minorHAnsi" w:eastAsiaTheme="minorHAnsi" w:hAnsiTheme="minorHAnsi" w:cstheme="minorHAnsi"/>
          <w:lang w:eastAsia="en-US"/>
        </w:rPr>
        <w:t xml:space="preserve"> εκπαιδευτικοί επιλέγονται εάν και εφόσον συντρέχουν, πέραν των ως άνω αναφερόμενων προϋποθέσεων, και τα κάτωθι επιμέρους κριτήρια, τα οποία αποτιμώνται ως εξής: </w:t>
      </w:r>
    </w:p>
    <w:p w14:paraId="19DA44B7" w14:textId="77777777" w:rsidR="00D41767" w:rsidRPr="0091426F" w:rsidRDefault="00D41767" w:rsidP="00ED5DA6">
      <w:pPr>
        <w:spacing w:line="240" w:lineRule="auto"/>
        <w:ind w:right="16"/>
        <w:jc w:val="both"/>
        <w:rPr>
          <w:rFonts w:asciiTheme="minorHAnsi" w:eastAsiaTheme="minorHAnsi" w:hAnsiTheme="minorHAnsi" w:cstheme="minorHAnsi"/>
          <w:kern w:val="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2354"/>
        <w:gridCol w:w="1113"/>
      </w:tblGrid>
      <w:tr w:rsidR="00DB6A48" w:rsidRPr="0091426F" w14:paraId="62DA01B3" w14:textId="77777777" w:rsidTr="00291BAA">
        <w:trPr>
          <w:jc w:val="center"/>
        </w:trPr>
        <w:tc>
          <w:tcPr>
            <w:tcW w:w="4449" w:type="dxa"/>
            <w:shd w:val="clear" w:color="auto" w:fill="auto"/>
            <w:vAlign w:val="center"/>
          </w:tcPr>
          <w:p w14:paraId="22877169" w14:textId="77777777"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Κριτήρια</w:t>
            </w:r>
          </w:p>
        </w:tc>
        <w:tc>
          <w:tcPr>
            <w:tcW w:w="2354" w:type="dxa"/>
            <w:shd w:val="clear" w:color="auto" w:fill="auto"/>
            <w:vAlign w:val="center"/>
          </w:tcPr>
          <w:p w14:paraId="41168589" w14:textId="77777777"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Βαθμολογία</w:t>
            </w:r>
          </w:p>
        </w:tc>
        <w:tc>
          <w:tcPr>
            <w:tcW w:w="1113" w:type="dxa"/>
            <w:shd w:val="clear" w:color="auto" w:fill="auto"/>
            <w:vAlign w:val="center"/>
          </w:tcPr>
          <w:p w14:paraId="180DC20C" w14:textId="77777777"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Βάση επιλογής</w:t>
            </w:r>
          </w:p>
        </w:tc>
      </w:tr>
      <w:tr w:rsidR="00DB6A48" w:rsidRPr="0091426F" w14:paraId="7586B626" w14:textId="77777777" w:rsidTr="00291BAA">
        <w:trPr>
          <w:jc w:val="center"/>
        </w:trPr>
        <w:tc>
          <w:tcPr>
            <w:tcW w:w="4449" w:type="dxa"/>
            <w:shd w:val="clear" w:color="auto" w:fill="auto"/>
            <w:vAlign w:val="center"/>
          </w:tcPr>
          <w:p w14:paraId="60802AD5" w14:textId="77777777"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Α. Γενική παρουσία</w:t>
            </w:r>
          </w:p>
        </w:tc>
        <w:tc>
          <w:tcPr>
            <w:tcW w:w="2354" w:type="dxa"/>
            <w:shd w:val="clear" w:color="auto" w:fill="auto"/>
            <w:vAlign w:val="center"/>
          </w:tcPr>
          <w:p w14:paraId="2FF8226B" w14:textId="124840B4"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35 (ανώτατο όριο)</w:t>
            </w:r>
          </w:p>
        </w:tc>
        <w:tc>
          <w:tcPr>
            <w:tcW w:w="1113" w:type="dxa"/>
            <w:shd w:val="clear" w:color="auto" w:fill="auto"/>
            <w:vAlign w:val="center"/>
          </w:tcPr>
          <w:p w14:paraId="5D4D3212" w14:textId="77777777" w:rsidR="00DB6A48" w:rsidRPr="0091426F" w:rsidRDefault="00DB6A48" w:rsidP="00291BAA">
            <w:pPr>
              <w:spacing w:line="240" w:lineRule="auto"/>
              <w:jc w:val="center"/>
              <w:rPr>
                <w:rFonts w:asciiTheme="minorHAnsi" w:hAnsiTheme="minorHAnsi" w:cstheme="minorHAnsi"/>
                <w:lang w:eastAsia="en-US"/>
              </w:rPr>
            </w:pPr>
          </w:p>
        </w:tc>
      </w:tr>
      <w:tr w:rsidR="00DB6A48" w:rsidRPr="0091426F" w14:paraId="35B41EAD" w14:textId="77777777" w:rsidTr="00291BAA">
        <w:trPr>
          <w:jc w:val="center"/>
        </w:trPr>
        <w:tc>
          <w:tcPr>
            <w:tcW w:w="4449" w:type="dxa"/>
            <w:shd w:val="clear" w:color="auto" w:fill="auto"/>
            <w:vAlign w:val="center"/>
          </w:tcPr>
          <w:p w14:paraId="4C06D94C" w14:textId="4B33DF5F"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 xml:space="preserve">Α1. Συγκρότηση </w:t>
            </w:r>
            <w:r w:rsidR="00C014EB">
              <w:rPr>
                <w:rFonts w:asciiTheme="minorHAnsi" w:hAnsiTheme="minorHAnsi" w:cstheme="minorHAnsi"/>
                <w:lang w:eastAsia="en-US"/>
              </w:rPr>
              <w:t xml:space="preserve">σκέψης - </w:t>
            </w:r>
            <w:r w:rsidRPr="0091426F">
              <w:rPr>
                <w:rFonts w:asciiTheme="minorHAnsi" w:hAnsiTheme="minorHAnsi" w:cstheme="minorHAnsi"/>
                <w:lang w:eastAsia="en-US"/>
              </w:rPr>
              <w:t>λόγου</w:t>
            </w:r>
          </w:p>
        </w:tc>
        <w:tc>
          <w:tcPr>
            <w:tcW w:w="2354" w:type="dxa"/>
            <w:shd w:val="clear" w:color="auto" w:fill="auto"/>
            <w:vAlign w:val="center"/>
          </w:tcPr>
          <w:p w14:paraId="3DCB1E70"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20</w:t>
            </w:r>
          </w:p>
        </w:tc>
        <w:tc>
          <w:tcPr>
            <w:tcW w:w="1113" w:type="dxa"/>
            <w:shd w:val="clear" w:color="auto" w:fill="auto"/>
            <w:vAlign w:val="center"/>
          </w:tcPr>
          <w:p w14:paraId="345B82C2"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12</w:t>
            </w:r>
          </w:p>
        </w:tc>
      </w:tr>
      <w:tr w:rsidR="00DB6A48" w:rsidRPr="0091426F" w14:paraId="5A5C5E30" w14:textId="77777777" w:rsidTr="00291BAA">
        <w:trPr>
          <w:trHeight w:val="427"/>
          <w:jc w:val="center"/>
        </w:trPr>
        <w:tc>
          <w:tcPr>
            <w:tcW w:w="4449" w:type="dxa"/>
            <w:shd w:val="clear" w:color="auto" w:fill="auto"/>
            <w:vAlign w:val="center"/>
          </w:tcPr>
          <w:p w14:paraId="5A09904A"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Α2. Επικοινωνιακές δεξιότητες</w:t>
            </w:r>
          </w:p>
        </w:tc>
        <w:tc>
          <w:tcPr>
            <w:tcW w:w="2354" w:type="dxa"/>
            <w:shd w:val="clear" w:color="auto" w:fill="auto"/>
            <w:vAlign w:val="center"/>
          </w:tcPr>
          <w:p w14:paraId="3BF13EA0"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15</w:t>
            </w:r>
          </w:p>
        </w:tc>
        <w:tc>
          <w:tcPr>
            <w:tcW w:w="1113" w:type="dxa"/>
            <w:shd w:val="clear" w:color="auto" w:fill="auto"/>
            <w:vAlign w:val="center"/>
          </w:tcPr>
          <w:p w14:paraId="30FC4E80"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8</w:t>
            </w:r>
          </w:p>
        </w:tc>
      </w:tr>
      <w:tr w:rsidR="00DB6A48" w:rsidRPr="0091426F" w14:paraId="20D0A5FD" w14:textId="77777777" w:rsidTr="00291BAA">
        <w:trPr>
          <w:jc w:val="center"/>
        </w:trPr>
        <w:tc>
          <w:tcPr>
            <w:tcW w:w="4449" w:type="dxa"/>
            <w:shd w:val="clear" w:color="auto" w:fill="auto"/>
            <w:vAlign w:val="center"/>
          </w:tcPr>
          <w:p w14:paraId="2496418A" w14:textId="77777777"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Β. Επιστημονική Κατάρτιση – Εμπειρία</w:t>
            </w:r>
          </w:p>
        </w:tc>
        <w:tc>
          <w:tcPr>
            <w:tcW w:w="2354" w:type="dxa"/>
            <w:shd w:val="clear" w:color="auto" w:fill="auto"/>
            <w:vAlign w:val="center"/>
          </w:tcPr>
          <w:p w14:paraId="335D0667" w14:textId="77777777"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30 (ανώτατο όριο)</w:t>
            </w:r>
          </w:p>
        </w:tc>
        <w:tc>
          <w:tcPr>
            <w:tcW w:w="1113" w:type="dxa"/>
            <w:shd w:val="clear" w:color="auto" w:fill="auto"/>
            <w:vAlign w:val="center"/>
          </w:tcPr>
          <w:p w14:paraId="12CB6AE6" w14:textId="77777777" w:rsidR="00DB6A48" w:rsidRPr="0091426F" w:rsidRDefault="00DB6A48" w:rsidP="00291BAA">
            <w:pPr>
              <w:spacing w:line="240" w:lineRule="auto"/>
              <w:jc w:val="center"/>
              <w:rPr>
                <w:rFonts w:asciiTheme="minorHAnsi" w:hAnsiTheme="minorHAnsi" w:cstheme="minorHAnsi"/>
                <w:b/>
                <w:lang w:eastAsia="en-US"/>
              </w:rPr>
            </w:pPr>
          </w:p>
        </w:tc>
      </w:tr>
      <w:tr w:rsidR="00DB6A48" w:rsidRPr="0091426F" w14:paraId="5643957D" w14:textId="77777777" w:rsidTr="00291BAA">
        <w:trPr>
          <w:jc w:val="center"/>
        </w:trPr>
        <w:tc>
          <w:tcPr>
            <w:tcW w:w="4449" w:type="dxa"/>
            <w:shd w:val="clear" w:color="auto" w:fill="auto"/>
            <w:vAlign w:val="center"/>
          </w:tcPr>
          <w:p w14:paraId="7F7CA9BB"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Β1. Διδακτορικό δίπλωμα αναγνωρισμένο ως συναφές με το αντικείμενο απασχόλησης, σύμφωνα με το άρθρο 9 του ν. 4354/2015 (Α’ 176)</w:t>
            </w:r>
          </w:p>
        </w:tc>
        <w:tc>
          <w:tcPr>
            <w:tcW w:w="2354" w:type="dxa"/>
            <w:shd w:val="clear" w:color="auto" w:fill="auto"/>
            <w:vAlign w:val="center"/>
          </w:tcPr>
          <w:p w14:paraId="6C886E6E"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12</w:t>
            </w:r>
          </w:p>
        </w:tc>
        <w:tc>
          <w:tcPr>
            <w:tcW w:w="1113" w:type="dxa"/>
            <w:shd w:val="clear" w:color="auto" w:fill="auto"/>
            <w:vAlign w:val="center"/>
          </w:tcPr>
          <w:p w14:paraId="490169C5" w14:textId="77777777" w:rsidR="00DB6A48" w:rsidRPr="0091426F" w:rsidRDefault="00DB6A48" w:rsidP="00291BAA">
            <w:pPr>
              <w:spacing w:line="240" w:lineRule="auto"/>
              <w:jc w:val="center"/>
              <w:rPr>
                <w:rFonts w:asciiTheme="minorHAnsi" w:hAnsiTheme="minorHAnsi" w:cstheme="minorHAnsi"/>
                <w:lang w:eastAsia="en-US"/>
              </w:rPr>
            </w:pPr>
          </w:p>
        </w:tc>
      </w:tr>
      <w:tr w:rsidR="00DB6A48" w:rsidRPr="0091426F" w14:paraId="1FFBEFAF" w14:textId="77777777" w:rsidTr="00291BAA">
        <w:trPr>
          <w:jc w:val="center"/>
        </w:trPr>
        <w:tc>
          <w:tcPr>
            <w:tcW w:w="4449" w:type="dxa"/>
            <w:shd w:val="clear" w:color="auto" w:fill="auto"/>
            <w:vAlign w:val="center"/>
          </w:tcPr>
          <w:p w14:paraId="79CABDF7"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Β2. Μεταπτυχιακός τίτλος σπουδών αναγνωρισμένος ως συναφής με το αντικείμενο απασχόλησης, σύμφωνα με το άρθρο 9 του ν. 4354/2015 (Α’ 176)</w:t>
            </w:r>
          </w:p>
        </w:tc>
        <w:tc>
          <w:tcPr>
            <w:tcW w:w="2354" w:type="dxa"/>
            <w:shd w:val="clear" w:color="auto" w:fill="auto"/>
            <w:vAlign w:val="center"/>
          </w:tcPr>
          <w:p w14:paraId="71E69999"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8</w:t>
            </w:r>
          </w:p>
        </w:tc>
        <w:tc>
          <w:tcPr>
            <w:tcW w:w="1113" w:type="dxa"/>
            <w:shd w:val="clear" w:color="auto" w:fill="auto"/>
            <w:vAlign w:val="center"/>
          </w:tcPr>
          <w:p w14:paraId="369F7FF0" w14:textId="77777777" w:rsidR="00DB6A48" w:rsidRPr="0091426F" w:rsidRDefault="00DB6A48" w:rsidP="00291BAA">
            <w:pPr>
              <w:spacing w:line="240" w:lineRule="auto"/>
              <w:jc w:val="center"/>
              <w:rPr>
                <w:rFonts w:asciiTheme="minorHAnsi" w:hAnsiTheme="minorHAnsi" w:cstheme="minorHAnsi"/>
                <w:lang w:eastAsia="en-US"/>
              </w:rPr>
            </w:pPr>
          </w:p>
        </w:tc>
      </w:tr>
      <w:tr w:rsidR="00DB6A48" w:rsidRPr="0091426F" w14:paraId="48248E03" w14:textId="77777777" w:rsidTr="00291BAA">
        <w:trPr>
          <w:jc w:val="center"/>
        </w:trPr>
        <w:tc>
          <w:tcPr>
            <w:tcW w:w="4449" w:type="dxa"/>
            <w:shd w:val="clear" w:color="auto" w:fill="auto"/>
            <w:vAlign w:val="center"/>
          </w:tcPr>
          <w:p w14:paraId="1F26C9B8"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Β3. Εμπειρία σε πανελλαδικές εξετάσεις (</w:t>
            </w:r>
            <w:proofErr w:type="spellStart"/>
            <w:r w:rsidRPr="0091426F">
              <w:rPr>
                <w:rFonts w:asciiTheme="minorHAnsi" w:hAnsiTheme="minorHAnsi" w:cstheme="minorHAnsi"/>
                <w:lang w:eastAsia="en-US"/>
              </w:rPr>
              <w:t>θεματοδότης</w:t>
            </w:r>
            <w:proofErr w:type="spellEnd"/>
            <w:r w:rsidRPr="0091426F">
              <w:rPr>
                <w:rFonts w:asciiTheme="minorHAnsi" w:hAnsiTheme="minorHAnsi" w:cstheme="minorHAnsi"/>
                <w:lang w:eastAsia="en-US"/>
              </w:rPr>
              <w:t xml:space="preserve"> ή βαθμολογητής ή υπεύθυνος μαθήματος σε Βαθμολογικό Κέντρο)</w:t>
            </w:r>
          </w:p>
        </w:tc>
        <w:tc>
          <w:tcPr>
            <w:tcW w:w="2354" w:type="dxa"/>
            <w:shd w:val="clear" w:color="auto" w:fill="auto"/>
            <w:vAlign w:val="center"/>
          </w:tcPr>
          <w:p w14:paraId="2E1553B6"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2</w:t>
            </w:r>
          </w:p>
        </w:tc>
        <w:tc>
          <w:tcPr>
            <w:tcW w:w="1113" w:type="dxa"/>
            <w:shd w:val="clear" w:color="auto" w:fill="auto"/>
            <w:vAlign w:val="center"/>
          </w:tcPr>
          <w:p w14:paraId="03394BFB" w14:textId="77777777" w:rsidR="00DB6A48" w:rsidRPr="0091426F" w:rsidRDefault="00DB6A48" w:rsidP="00291BAA">
            <w:pPr>
              <w:spacing w:line="240" w:lineRule="auto"/>
              <w:jc w:val="center"/>
              <w:rPr>
                <w:rFonts w:asciiTheme="minorHAnsi" w:hAnsiTheme="minorHAnsi" w:cstheme="minorHAnsi"/>
                <w:lang w:eastAsia="en-US"/>
              </w:rPr>
            </w:pPr>
          </w:p>
        </w:tc>
      </w:tr>
      <w:tr w:rsidR="00DB6A48" w:rsidRPr="0091426F" w14:paraId="4A505EA4" w14:textId="77777777" w:rsidTr="00291BAA">
        <w:trPr>
          <w:jc w:val="center"/>
        </w:trPr>
        <w:tc>
          <w:tcPr>
            <w:tcW w:w="4449" w:type="dxa"/>
            <w:shd w:val="clear" w:color="auto" w:fill="auto"/>
            <w:vAlign w:val="center"/>
          </w:tcPr>
          <w:p w14:paraId="3D68DAEA" w14:textId="16C0623B" w:rsidR="00DB6A48" w:rsidRPr="0091426F" w:rsidRDefault="00DB6A48" w:rsidP="00291BAA">
            <w:pPr>
              <w:spacing w:line="240" w:lineRule="auto"/>
              <w:jc w:val="center"/>
              <w:rPr>
                <w:rFonts w:asciiTheme="minorHAnsi" w:hAnsiTheme="minorHAnsi" w:cstheme="minorHAnsi"/>
                <w:lang w:eastAsia="en-US"/>
              </w:rPr>
            </w:pPr>
            <w:r w:rsidRPr="003C4E72">
              <w:rPr>
                <w:rFonts w:asciiTheme="minorHAnsi" w:hAnsiTheme="minorHAnsi" w:cstheme="minorHAnsi"/>
                <w:lang w:eastAsia="en-US"/>
              </w:rPr>
              <w:t xml:space="preserve">Β4. </w:t>
            </w:r>
            <w:r w:rsidR="007D21F6" w:rsidRPr="003C4E72">
              <w:rPr>
                <w:rFonts w:asciiTheme="minorHAnsi" w:hAnsiTheme="minorHAnsi" w:cstheme="minorHAnsi"/>
                <w:lang w:eastAsia="en-US"/>
              </w:rPr>
              <w:t xml:space="preserve">Διδακτική προϋπηρεσία σε πανελλαδικώς εξεταζόμενο μάθημα του ίδιου κλάδου με την </w:t>
            </w:r>
            <w:proofErr w:type="spellStart"/>
            <w:r w:rsidR="007D21F6" w:rsidRPr="003C4E72">
              <w:rPr>
                <w:rFonts w:asciiTheme="minorHAnsi" w:hAnsiTheme="minorHAnsi" w:cstheme="minorHAnsi"/>
                <w:lang w:eastAsia="en-US"/>
              </w:rPr>
              <w:t>προκηρυσσόμενη</w:t>
            </w:r>
            <w:proofErr w:type="spellEnd"/>
            <w:r w:rsidR="007D21F6" w:rsidRPr="003C4E72">
              <w:rPr>
                <w:rFonts w:asciiTheme="minorHAnsi" w:hAnsiTheme="minorHAnsi" w:cstheme="minorHAnsi"/>
                <w:lang w:eastAsia="en-US"/>
              </w:rPr>
              <w:t xml:space="preserve"> θέση πέραν της απαιτούμενης σε δημόσιο ή ιδιωτικό σχολείο ή στο Ψηφιακό Φροντιστήριο.</w:t>
            </w:r>
          </w:p>
        </w:tc>
        <w:tc>
          <w:tcPr>
            <w:tcW w:w="2354" w:type="dxa"/>
            <w:shd w:val="clear" w:color="auto" w:fill="auto"/>
            <w:vAlign w:val="center"/>
          </w:tcPr>
          <w:p w14:paraId="7AA31AF8" w14:textId="78E6EEBD"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2 μονάδες το διδακτικό έτος (1 το τετράμηνο) και μέχρι 6 μονάδες.</w:t>
            </w:r>
          </w:p>
          <w:p w14:paraId="5E4EA5BC" w14:textId="4E61AF16"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Χρόνος μικρότερος του τετράμηνου δεν λαμβάνεται υπόψη.</w:t>
            </w:r>
          </w:p>
        </w:tc>
        <w:tc>
          <w:tcPr>
            <w:tcW w:w="1113" w:type="dxa"/>
            <w:shd w:val="clear" w:color="auto" w:fill="auto"/>
            <w:vAlign w:val="center"/>
          </w:tcPr>
          <w:p w14:paraId="0A391111" w14:textId="77777777" w:rsidR="00DB6A48" w:rsidRPr="0091426F" w:rsidRDefault="00DB6A48" w:rsidP="00291BAA">
            <w:pPr>
              <w:spacing w:line="240" w:lineRule="auto"/>
              <w:jc w:val="center"/>
              <w:rPr>
                <w:rFonts w:asciiTheme="minorHAnsi" w:hAnsiTheme="minorHAnsi" w:cstheme="minorHAnsi"/>
                <w:lang w:eastAsia="en-US"/>
              </w:rPr>
            </w:pPr>
          </w:p>
        </w:tc>
      </w:tr>
      <w:tr w:rsidR="00DB6A48" w:rsidRPr="0091426F" w14:paraId="6096E209" w14:textId="77777777" w:rsidTr="00291BAA">
        <w:trPr>
          <w:jc w:val="center"/>
        </w:trPr>
        <w:tc>
          <w:tcPr>
            <w:tcW w:w="4449" w:type="dxa"/>
            <w:shd w:val="clear" w:color="auto" w:fill="auto"/>
            <w:vAlign w:val="center"/>
          </w:tcPr>
          <w:p w14:paraId="084B8C87" w14:textId="77777777" w:rsidR="00DB6A48" w:rsidRPr="0091426F" w:rsidRDefault="00DB6A48" w:rsidP="00291BAA">
            <w:pPr>
              <w:spacing w:line="240" w:lineRule="auto"/>
              <w:jc w:val="center"/>
              <w:rPr>
                <w:rFonts w:asciiTheme="minorHAnsi" w:hAnsiTheme="minorHAnsi" w:cstheme="minorHAnsi"/>
              </w:rPr>
            </w:pPr>
            <w:r w:rsidRPr="0091426F">
              <w:rPr>
                <w:rFonts w:asciiTheme="minorHAnsi" w:hAnsiTheme="minorHAnsi" w:cstheme="minorHAnsi"/>
                <w:lang w:eastAsia="en-US"/>
              </w:rPr>
              <w:t>Β5.1. Πιστοποιημένη γνώση Τεχνολογιών Πληροφορίας και Επικοινωνιών (Τ.Π.Ε.) επιπέδου Β ή Β2</w:t>
            </w:r>
          </w:p>
        </w:tc>
        <w:tc>
          <w:tcPr>
            <w:tcW w:w="2354" w:type="dxa"/>
            <w:shd w:val="clear" w:color="auto" w:fill="auto"/>
            <w:vAlign w:val="center"/>
          </w:tcPr>
          <w:p w14:paraId="555ACD71" w14:textId="77777777" w:rsidR="00DB6A48" w:rsidRPr="0091426F" w:rsidRDefault="00DB6A48" w:rsidP="00291BAA">
            <w:pPr>
              <w:spacing w:line="240" w:lineRule="auto"/>
              <w:jc w:val="center"/>
              <w:rPr>
                <w:rFonts w:asciiTheme="minorHAnsi" w:hAnsiTheme="minorHAnsi" w:cstheme="minorHAnsi"/>
              </w:rPr>
            </w:pPr>
            <w:r w:rsidRPr="0091426F">
              <w:rPr>
                <w:rFonts w:asciiTheme="minorHAnsi" w:hAnsiTheme="minorHAnsi" w:cstheme="minorHAnsi"/>
                <w:lang w:eastAsia="en-US"/>
              </w:rPr>
              <w:t>2</w:t>
            </w:r>
          </w:p>
        </w:tc>
        <w:tc>
          <w:tcPr>
            <w:tcW w:w="1113" w:type="dxa"/>
            <w:shd w:val="clear" w:color="auto" w:fill="auto"/>
            <w:vAlign w:val="center"/>
          </w:tcPr>
          <w:p w14:paraId="17883CF3" w14:textId="77777777" w:rsidR="00DB6A48" w:rsidRPr="0091426F" w:rsidRDefault="00DB6A48" w:rsidP="00291BAA">
            <w:pPr>
              <w:spacing w:line="240" w:lineRule="auto"/>
              <w:jc w:val="center"/>
              <w:rPr>
                <w:rFonts w:asciiTheme="minorHAnsi" w:hAnsiTheme="minorHAnsi" w:cstheme="minorHAnsi"/>
              </w:rPr>
            </w:pPr>
          </w:p>
        </w:tc>
      </w:tr>
      <w:tr w:rsidR="00DB6A48" w:rsidRPr="0091426F" w14:paraId="397F2542" w14:textId="77777777" w:rsidTr="00291BAA">
        <w:trPr>
          <w:jc w:val="center"/>
        </w:trPr>
        <w:tc>
          <w:tcPr>
            <w:tcW w:w="4449" w:type="dxa"/>
            <w:shd w:val="clear" w:color="auto" w:fill="auto"/>
            <w:vAlign w:val="center"/>
          </w:tcPr>
          <w:p w14:paraId="176A501C" w14:textId="1486C486"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Β5.2. Πιστοποιημένη γνώση Τεχνολογιών Πληροφορίας και Επικοινωνιών (Τ.Π.Ε.) επιπέδου Β1</w:t>
            </w:r>
          </w:p>
        </w:tc>
        <w:tc>
          <w:tcPr>
            <w:tcW w:w="2354" w:type="dxa"/>
            <w:shd w:val="clear" w:color="auto" w:fill="auto"/>
            <w:vAlign w:val="center"/>
          </w:tcPr>
          <w:p w14:paraId="648FF7AB" w14:textId="77777777" w:rsidR="00DB6A48" w:rsidRPr="0091426F" w:rsidRDefault="00DB6A48" w:rsidP="00291BAA">
            <w:pPr>
              <w:spacing w:line="240" w:lineRule="auto"/>
              <w:jc w:val="center"/>
              <w:rPr>
                <w:rFonts w:asciiTheme="minorHAnsi" w:hAnsiTheme="minorHAnsi" w:cstheme="minorHAnsi"/>
                <w:lang w:val="en-US" w:eastAsia="en-US"/>
              </w:rPr>
            </w:pPr>
            <w:r w:rsidRPr="0091426F">
              <w:rPr>
                <w:rFonts w:asciiTheme="minorHAnsi" w:hAnsiTheme="minorHAnsi" w:cstheme="minorHAnsi"/>
                <w:lang w:val="en-US" w:eastAsia="en-US"/>
              </w:rPr>
              <w:t>1,5</w:t>
            </w:r>
          </w:p>
        </w:tc>
        <w:tc>
          <w:tcPr>
            <w:tcW w:w="1113" w:type="dxa"/>
            <w:shd w:val="clear" w:color="auto" w:fill="auto"/>
            <w:vAlign w:val="center"/>
          </w:tcPr>
          <w:p w14:paraId="021D4F7D" w14:textId="77777777" w:rsidR="00DB6A48" w:rsidRPr="0091426F" w:rsidRDefault="00DB6A48" w:rsidP="00291BAA">
            <w:pPr>
              <w:spacing w:line="240" w:lineRule="auto"/>
              <w:jc w:val="center"/>
              <w:rPr>
                <w:rFonts w:asciiTheme="minorHAnsi" w:hAnsiTheme="minorHAnsi" w:cstheme="minorHAnsi"/>
                <w:lang w:eastAsia="en-US"/>
              </w:rPr>
            </w:pPr>
          </w:p>
        </w:tc>
      </w:tr>
      <w:tr w:rsidR="00DB6A48" w:rsidRPr="0091426F" w14:paraId="16582610" w14:textId="77777777" w:rsidTr="00291BAA">
        <w:trPr>
          <w:jc w:val="center"/>
        </w:trPr>
        <w:tc>
          <w:tcPr>
            <w:tcW w:w="4449" w:type="dxa"/>
            <w:shd w:val="clear" w:color="auto" w:fill="auto"/>
            <w:vAlign w:val="center"/>
          </w:tcPr>
          <w:p w14:paraId="5DC52D51" w14:textId="7833B11A"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Β5.3 Πιστοποιημένη γνώση Τεχνολογιών Πληροφορίας και Επι</w:t>
            </w:r>
            <w:r w:rsidR="005649F3">
              <w:rPr>
                <w:rFonts w:asciiTheme="minorHAnsi" w:hAnsiTheme="minorHAnsi" w:cstheme="minorHAnsi"/>
                <w:lang w:eastAsia="en-US"/>
              </w:rPr>
              <w:t xml:space="preserve">κοινωνιών (Τ.Π.Ε.) Α’ επιπέδου </w:t>
            </w:r>
            <w:r w:rsidRPr="0091426F">
              <w:rPr>
                <w:rFonts w:asciiTheme="minorHAnsi" w:hAnsiTheme="minorHAnsi" w:cstheme="minorHAnsi"/>
                <w:lang w:eastAsia="en-US"/>
              </w:rPr>
              <w:t xml:space="preserve">ή σύμφωνα με τα οριζόμενα στο άρθρο 9 του </w:t>
            </w:r>
            <w:proofErr w:type="spellStart"/>
            <w:r w:rsidRPr="0091426F">
              <w:rPr>
                <w:rFonts w:asciiTheme="minorHAnsi" w:hAnsiTheme="minorHAnsi" w:cstheme="minorHAnsi"/>
                <w:lang w:eastAsia="en-US"/>
              </w:rPr>
              <w:t>π.δ.</w:t>
            </w:r>
            <w:proofErr w:type="spellEnd"/>
            <w:r w:rsidRPr="0091426F">
              <w:rPr>
                <w:rFonts w:asciiTheme="minorHAnsi" w:hAnsiTheme="minorHAnsi" w:cstheme="minorHAnsi"/>
                <w:lang w:eastAsia="en-US"/>
              </w:rPr>
              <w:t xml:space="preserve"> 85/2022 (Α' 232)  (Τεκμαίρεται για τους εκπαιδευτικούς του κλάδου ΠΕ86)</w:t>
            </w:r>
          </w:p>
        </w:tc>
        <w:tc>
          <w:tcPr>
            <w:tcW w:w="2354" w:type="dxa"/>
            <w:shd w:val="clear" w:color="auto" w:fill="auto"/>
            <w:vAlign w:val="center"/>
          </w:tcPr>
          <w:p w14:paraId="7068732F"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1</w:t>
            </w:r>
          </w:p>
        </w:tc>
        <w:tc>
          <w:tcPr>
            <w:tcW w:w="1113" w:type="dxa"/>
            <w:shd w:val="clear" w:color="auto" w:fill="auto"/>
            <w:vAlign w:val="center"/>
          </w:tcPr>
          <w:p w14:paraId="7217CE74" w14:textId="77777777" w:rsidR="00DB6A48" w:rsidRPr="0091426F" w:rsidRDefault="00DB6A48" w:rsidP="00291BAA">
            <w:pPr>
              <w:spacing w:line="240" w:lineRule="auto"/>
              <w:jc w:val="center"/>
              <w:rPr>
                <w:rFonts w:asciiTheme="minorHAnsi" w:hAnsiTheme="minorHAnsi" w:cstheme="minorHAnsi"/>
                <w:lang w:eastAsia="en-US"/>
              </w:rPr>
            </w:pPr>
          </w:p>
        </w:tc>
      </w:tr>
      <w:tr w:rsidR="00DB6A48" w:rsidRPr="0091426F" w14:paraId="293FB485" w14:textId="77777777" w:rsidTr="00291BAA">
        <w:trPr>
          <w:jc w:val="center"/>
        </w:trPr>
        <w:tc>
          <w:tcPr>
            <w:tcW w:w="7916" w:type="dxa"/>
            <w:gridSpan w:val="3"/>
            <w:shd w:val="clear" w:color="auto" w:fill="auto"/>
            <w:vAlign w:val="center"/>
          </w:tcPr>
          <w:p w14:paraId="4EB8F945" w14:textId="112E00E1"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Αν ο/η υποψήφιος/α κατέχει δικαιολογητικά περισσότερα του ενός στη ομάδα κριτηρίων Β5 (Τ.Π.Ε.) βαθμολογείται μόνο το ανώτερο</w:t>
            </w:r>
          </w:p>
        </w:tc>
      </w:tr>
      <w:tr w:rsidR="00DB6A48" w:rsidRPr="0091426F" w14:paraId="668F260E" w14:textId="77777777" w:rsidTr="00291BAA">
        <w:trPr>
          <w:jc w:val="center"/>
        </w:trPr>
        <w:tc>
          <w:tcPr>
            <w:tcW w:w="4449" w:type="dxa"/>
            <w:shd w:val="clear" w:color="auto" w:fill="auto"/>
            <w:vAlign w:val="center"/>
          </w:tcPr>
          <w:p w14:paraId="0BFD0DBD" w14:textId="77777777"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Γ. Βιντεοσκοπημένο μάθημα</w:t>
            </w:r>
          </w:p>
        </w:tc>
        <w:tc>
          <w:tcPr>
            <w:tcW w:w="2354" w:type="dxa"/>
            <w:shd w:val="clear" w:color="auto" w:fill="auto"/>
            <w:vAlign w:val="center"/>
          </w:tcPr>
          <w:p w14:paraId="0604C0B7" w14:textId="2CE4740F"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35 (ανώτατο όριο)</w:t>
            </w:r>
          </w:p>
        </w:tc>
        <w:tc>
          <w:tcPr>
            <w:tcW w:w="1113" w:type="dxa"/>
            <w:shd w:val="clear" w:color="auto" w:fill="auto"/>
            <w:vAlign w:val="center"/>
          </w:tcPr>
          <w:p w14:paraId="7F61D0AB" w14:textId="77777777" w:rsidR="00DB6A48" w:rsidRPr="0091426F" w:rsidRDefault="00DB6A48" w:rsidP="00291BAA">
            <w:pPr>
              <w:spacing w:line="240" w:lineRule="auto"/>
              <w:jc w:val="center"/>
              <w:rPr>
                <w:rFonts w:asciiTheme="minorHAnsi" w:hAnsiTheme="minorHAnsi" w:cstheme="minorHAnsi"/>
                <w:lang w:eastAsia="en-US"/>
              </w:rPr>
            </w:pPr>
          </w:p>
        </w:tc>
      </w:tr>
      <w:tr w:rsidR="00DB6A48" w:rsidRPr="0091426F" w14:paraId="6E11864F" w14:textId="77777777" w:rsidTr="00291BAA">
        <w:trPr>
          <w:jc w:val="center"/>
        </w:trPr>
        <w:tc>
          <w:tcPr>
            <w:tcW w:w="4449" w:type="dxa"/>
            <w:shd w:val="clear" w:color="auto" w:fill="auto"/>
            <w:vAlign w:val="center"/>
          </w:tcPr>
          <w:p w14:paraId="1CB3E3B2" w14:textId="53451F64"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 xml:space="preserve">Γ1. Ολοκληρωμένη εξ αποστάσεως διδασκαλία σε μορφή </w:t>
            </w:r>
            <w:r w:rsidRPr="0091426F">
              <w:rPr>
                <w:rFonts w:asciiTheme="minorHAnsi" w:hAnsiTheme="minorHAnsi" w:cstheme="minorHAnsi"/>
                <w:lang w:val="en-US" w:eastAsia="en-US"/>
              </w:rPr>
              <w:t>video</w:t>
            </w:r>
            <w:r w:rsidRPr="0091426F">
              <w:rPr>
                <w:rFonts w:asciiTheme="minorHAnsi" w:hAnsiTheme="minorHAnsi" w:cstheme="minorHAnsi"/>
                <w:lang w:eastAsia="en-US"/>
              </w:rPr>
              <w:t xml:space="preserve"> 4-7 λεπτών σύμφωνα με τις </w:t>
            </w:r>
            <w:r w:rsidRPr="0091426F">
              <w:rPr>
                <w:rFonts w:asciiTheme="minorHAnsi" w:hAnsiTheme="minorHAnsi" w:cstheme="minorHAnsi"/>
                <w:lang w:eastAsia="en-US"/>
              </w:rPr>
              <w:lastRenderedPageBreak/>
              <w:t>προδιαγραφές της παρ. 3 σε πανελλαδικώς εξεταζόμενο μάθημα</w:t>
            </w:r>
          </w:p>
        </w:tc>
        <w:tc>
          <w:tcPr>
            <w:tcW w:w="2354" w:type="dxa"/>
            <w:shd w:val="clear" w:color="auto" w:fill="auto"/>
            <w:vAlign w:val="center"/>
          </w:tcPr>
          <w:p w14:paraId="3C32D9C3"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lastRenderedPageBreak/>
              <w:t>35</w:t>
            </w:r>
          </w:p>
        </w:tc>
        <w:tc>
          <w:tcPr>
            <w:tcW w:w="1113" w:type="dxa"/>
            <w:shd w:val="clear" w:color="auto" w:fill="auto"/>
            <w:vAlign w:val="center"/>
          </w:tcPr>
          <w:p w14:paraId="05D8ED3A" w14:textId="77777777" w:rsidR="00DB6A48" w:rsidRPr="0091426F" w:rsidRDefault="00DB6A48" w:rsidP="00291BAA">
            <w:pPr>
              <w:spacing w:line="240" w:lineRule="auto"/>
              <w:jc w:val="center"/>
              <w:rPr>
                <w:rFonts w:asciiTheme="minorHAnsi" w:hAnsiTheme="minorHAnsi" w:cstheme="minorHAnsi"/>
                <w:lang w:eastAsia="en-US"/>
              </w:rPr>
            </w:pPr>
            <w:r w:rsidRPr="0091426F">
              <w:rPr>
                <w:rFonts w:asciiTheme="minorHAnsi" w:hAnsiTheme="minorHAnsi" w:cstheme="minorHAnsi"/>
                <w:lang w:eastAsia="en-US"/>
              </w:rPr>
              <w:t>20</w:t>
            </w:r>
          </w:p>
        </w:tc>
      </w:tr>
      <w:tr w:rsidR="00DB6A48" w:rsidRPr="0091426F" w14:paraId="1367FA36" w14:textId="77777777" w:rsidTr="00291BAA">
        <w:trPr>
          <w:trHeight w:val="155"/>
          <w:jc w:val="center"/>
        </w:trPr>
        <w:tc>
          <w:tcPr>
            <w:tcW w:w="4449" w:type="dxa"/>
            <w:shd w:val="clear" w:color="auto" w:fill="auto"/>
            <w:vAlign w:val="center"/>
          </w:tcPr>
          <w:p w14:paraId="315A8667" w14:textId="77777777"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ΣΥΝΟΛΟ ΜΟΝΑΔΩΝ</w:t>
            </w:r>
          </w:p>
        </w:tc>
        <w:tc>
          <w:tcPr>
            <w:tcW w:w="2354" w:type="dxa"/>
            <w:shd w:val="clear" w:color="auto" w:fill="auto"/>
            <w:vAlign w:val="center"/>
          </w:tcPr>
          <w:p w14:paraId="78E2E113" w14:textId="1DD22528" w:rsidR="00DB6A48" w:rsidRPr="0091426F" w:rsidRDefault="00DB6A48" w:rsidP="00291BAA">
            <w:pPr>
              <w:spacing w:line="240" w:lineRule="auto"/>
              <w:jc w:val="center"/>
              <w:rPr>
                <w:rFonts w:asciiTheme="minorHAnsi" w:hAnsiTheme="minorHAnsi" w:cstheme="minorHAnsi"/>
                <w:b/>
                <w:lang w:eastAsia="en-US"/>
              </w:rPr>
            </w:pPr>
            <w:r w:rsidRPr="0091426F">
              <w:rPr>
                <w:rFonts w:asciiTheme="minorHAnsi" w:hAnsiTheme="minorHAnsi" w:cstheme="minorHAnsi"/>
                <w:b/>
                <w:lang w:eastAsia="en-US"/>
              </w:rPr>
              <w:t>100 (ανώτατο όριο)</w:t>
            </w:r>
          </w:p>
        </w:tc>
        <w:tc>
          <w:tcPr>
            <w:tcW w:w="1113" w:type="dxa"/>
            <w:shd w:val="clear" w:color="auto" w:fill="auto"/>
            <w:vAlign w:val="center"/>
          </w:tcPr>
          <w:p w14:paraId="32E196EE" w14:textId="77777777" w:rsidR="00DB6A48" w:rsidRPr="0091426F" w:rsidRDefault="00DB6A48" w:rsidP="00291BAA">
            <w:pPr>
              <w:spacing w:line="240" w:lineRule="auto"/>
              <w:jc w:val="center"/>
              <w:rPr>
                <w:rFonts w:asciiTheme="minorHAnsi" w:hAnsiTheme="minorHAnsi" w:cstheme="minorHAnsi"/>
                <w:lang w:eastAsia="en-US"/>
              </w:rPr>
            </w:pPr>
          </w:p>
        </w:tc>
      </w:tr>
    </w:tbl>
    <w:p w14:paraId="07C9650D" w14:textId="77777777" w:rsidR="00D41767" w:rsidRPr="0091426F" w:rsidRDefault="00D41767" w:rsidP="00ED5DA6">
      <w:pPr>
        <w:spacing w:line="240" w:lineRule="auto"/>
        <w:jc w:val="both"/>
        <w:rPr>
          <w:rFonts w:asciiTheme="minorHAnsi" w:eastAsiaTheme="minorHAnsi" w:hAnsiTheme="minorHAnsi" w:cstheme="minorHAnsi"/>
          <w:kern w:val="2"/>
          <w:lang w:eastAsia="en-US"/>
        </w:rPr>
      </w:pPr>
    </w:p>
    <w:p w14:paraId="5436466A" w14:textId="57270FB2" w:rsidR="00D41767" w:rsidRPr="0091426F" w:rsidRDefault="00D41767" w:rsidP="00ED5DA6">
      <w:pPr>
        <w:spacing w:line="240" w:lineRule="auto"/>
        <w:jc w:val="both"/>
        <w:rPr>
          <w:rFonts w:asciiTheme="minorHAnsi" w:eastAsiaTheme="minorHAnsi" w:hAnsiTheme="minorHAnsi" w:cstheme="minorHAnsi"/>
          <w:kern w:val="2"/>
          <w:lang w:eastAsia="en-US"/>
        </w:rPr>
      </w:pPr>
      <w:r w:rsidRPr="0091426F">
        <w:rPr>
          <w:rFonts w:asciiTheme="minorHAnsi" w:eastAsiaTheme="minorHAnsi" w:hAnsiTheme="minorHAnsi" w:cstheme="minorHAnsi"/>
          <w:kern w:val="2"/>
          <w:lang w:eastAsia="en-US"/>
        </w:rPr>
        <w:t xml:space="preserve">H αποτίμηση των κριτηρίων της κατηγορίας Α΄ «Γενική Παρουσία» γίνεται κατόπιν διά ζώσης συνέντευξης ενώπιον της τριμελούς επιτροπής </w:t>
      </w:r>
      <w:r w:rsidR="00DB6A48" w:rsidRPr="0091426F">
        <w:rPr>
          <w:rFonts w:asciiTheme="minorHAnsi" w:eastAsiaTheme="minorHAnsi" w:hAnsiTheme="minorHAnsi" w:cstheme="minorHAnsi"/>
          <w:kern w:val="2"/>
          <w:lang w:eastAsia="en-US"/>
        </w:rPr>
        <w:t xml:space="preserve">της περ. </w:t>
      </w:r>
      <w:r w:rsidRPr="0091426F">
        <w:rPr>
          <w:rFonts w:asciiTheme="minorHAnsi" w:eastAsiaTheme="minorHAnsi" w:hAnsiTheme="minorHAnsi" w:cstheme="minorHAnsi"/>
          <w:kern w:val="2"/>
          <w:lang w:eastAsia="en-US"/>
        </w:rPr>
        <w:t>γ’ της παρ. 3 του άρθρου 26Α του ν. 4368/2016 (Α’ 21). Στη συνέντευξη καλείται κατά ανώτατο όριο ο τριπλάσιος αριθμός υποψηφίων σε σχέση με τον αριθμό των θέσεων που κάθε φορά απαιτούνται για τη λειτουργία της ψηφιακής εκπαίδευσης της περ. α’ της παρ. 2 του άρθρου 26Α του ως άνω νόμου, που έχουν συγκεντρώσει τα περισσότερα μόρια στη Β’ και Γ’ κατηγορία κριτηρίων, και τουλάχιστον τη βάση επιλογής στη Γ’ κατηγορία κριτηρίων, ήτοι είκοσι (20) μονάδες. Υποψήφιος/α που δεν παρουσιάζεται στη συνέντευξη αποκλείεται της διαδικασίας επιλογής.</w:t>
      </w:r>
    </w:p>
    <w:p w14:paraId="4E4B13E3" w14:textId="6D00A220" w:rsidR="00C702C5" w:rsidRPr="0091426F" w:rsidRDefault="00C702C5" w:rsidP="00ED5DA6">
      <w:pPr>
        <w:spacing w:line="240" w:lineRule="auto"/>
        <w:jc w:val="both"/>
        <w:rPr>
          <w:rFonts w:asciiTheme="minorHAnsi" w:eastAsiaTheme="minorHAnsi" w:hAnsiTheme="minorHAnsi" w:cstheme="minorHAnsi"/>
          <w:lang w:eastAsia="en-US"/>
        </w:rPr>
      </w:pPr>
    </w:p>
    <w:p w14:paraId="3146C36F" w14:textId="680B4BBF" w:rsidR="00C702C5" w:rsidRPr="0091426F" w:rsidRDefault="00B96C6A" w:rsidP="00ED5DA6">
      <w:pPr>
        <w:pStyle w:val="2"/>
        <w:spacing w:before="0" w:line="240" w:lineRule="auto"/>
        <w:rPr>
          <w:rFonts w:asciiTheme="minorHAnsi" w:eastAsiaTheme="minorHAnsi" w:hAnsiTheme="minorHAnsi" w:cstheme="minorHAnsi"/>
          <w:sz w:val="22"/>
          <w:szCs w:val="22"/>
          <w:lang w:eastAsia="en-US"/>
        </w:rPr>
      </w:pPr>
      <w:bookmarkStart w:id="7" w:name="_Toc231370642"/>
      <w:r w:rsidRPr="0091426F">
        <w:rPr>
          <w:rFonts w:asciiTheme="minorHAnsi" w:eastAsiaTheme="minorHAnsi" w:hAnsiTheme="minorHAnsi" w:cstheme="minorHAnsi"/>
          <w:sz w:val="22"/>
          <w:szCs w:val="22"/>
          <w:lang w:eastAsia="en-US"/>
        </w:rPr>
        <w:t>VI</w:t>
      </w:r>
      <w:r w:rsidR="00DB087F" w:rsidRPr="0091426F">
        <w:rPr>
          <w:rFonts w:asciiTheme="minorHAnsi" w:eastAsiaTheme="minorHAnsi" w:hAnsiTheme="minorHAnsi" w:cstheme="minorHAnsi"/>
          <w:sz w:val="22"/>
          <w:szCs w:val="22"/>
          <w:lang w:eastAsia="en-US"/>
        </w:rPr>
        <w:t xml:space="preserve">. </w:t>
      </w:r>
      <w:r w:rsidR="00C702C5" w:rsidRPr="0091426F">
        <w:rPr>
          <w:rFonts w:asciiTheme="minorHAnsi" w:eastAsiaTheme="minorHAnsi" w:hAnsiTheme="minorHAnsi" w:cstheme="minorHAnsi"/>
          <w:sz w:val="22"/>
          <w:szCs w:val="22"/>
          <w:lang w:eastAsia="en-US"/>
        </w:rPr>
        <w:t>ΔΙΑΔΙΚΑΣΙΑ ΥΠΟΒΟΛΗΣ ΑΙΤΗΣΕΩΝ</w:t>
      </w:r>
      <w:r w:rsidR="004A00C5" w:rsidRPr="0091426F">
        <w:rPr>
          <w:rFonts w:asciiTheme="minorHAnsi" w:eastAsiaTheme="minorHAnsi" w:hAnsiTheme="minorHAnsi" w:cstheme="minorHAnsi"/>
          <w:sz w:val="22"/>
          <w:szCs w:val="22"/>
          <w:lang w:eastAsia="en-US"/>
        </w:rPr>
        <w:t xml:space="preserve"> - ΠΡΟΘΕΣΜΙΑ</w:t>
      </w:r>
      <w:bookmarkEnd w:id="7"/>
    </w:p>
    <w:p w14:paraId="69794CAB" w14:textId="0A2C96D2" w:rsidR="00DB087F" w:rsidRPr="0091426F" w:rsidRDefault="00DB087F"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Οι αιτήσεις απόσπασης με τα δικαιολογητικά υποβάλλονται από τους/ τις ενδιαφερόμενους/</w:t>
      </w:r>
      <w:proofErr w:type="spellStart"/>
      <w:r w:rsidRPr="0091426F">
        <w:rPr>
          <w:rFonts w:asciiTheme="minorHAnsi" w:eastAsiaTheme="minorHAnsi" w:hAnsiTheme="minorHAnsi" w:cstheme="minorHAnsi"/>
          <w:lang w:eastAsia="en-US"/>
        </w:rPr>
        <w:t>ες</w:t>
      </w:r>
      <w:proofErr w:type="spellEnd"/>
      <w:r w:rsidRPr="0091426F">
        <w:rPr>
          <w:rFonts w:asciiTheme="minorHAnsi" w:eastAsiaTheme="minorHAnsi" w:hAnsiTheme="minorHAnsi" w:cstheme="minorHAnsi"/>
          <w:lang w:eastAsia="en-US"/>
        </w:rPr>
        <w:t xml:space="preserve"> στην ηλεκτρονική διεύθυνση του </w:t>
      </w:r>
      <w:r w:rsidR="00C21A60" w:rsidRPr="0091426F">
        <w:rPr>
          <w:rFonts w:asciiTheme="minorHAnsi" w:eastAsiaTheme="minorHAnsi" w:hAnsiTheme="minorHAnsi" w:cstheme="minorHAnsi"/>
          <w:lang w:eastAsia="en-US"/>
        </w:rPr>
        <w:t>ΙΕΠ</w:t>
      </w:r>
      <w:r w:rsidR="00DC3726">
        <w:rPr>
          <w:rFonts w:asciiTheme="minorHAnsi" w:eastAsiaTheme="minorHAnsi" w:hAnsiTheme="minorHAnsi" w:cstheme="minorHAnsi"/>
          <w:lang w:eastAsia="en-US"/>
        </w:rPr>
        <w:t>:</w:t>
      </w:r>
    </w:p>
    <w:p w14:paraId="6D7F191B" w14:textId="2D74BD93" w:rsidR="00DB087F" w:rsidRPr="0091426F" w:rsidRDefault="00DB087F"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w:t>
      </w:r>
      <w:r w:rsidRPr="0091426F">
        <w:rPr>
          <w:rFonts w:asciiTheme="minorHAnsi" w:eastAsiaTheme="minorHAnsi" w:hAnsiTheme="minorHAnsi" w:cstheme="minorHAnsi"/>
          <w:lang w:eastAsia="en-US"/>
        </w:rPr>
        <w:tab/>
      </w:r>
      <w:hyperlink r:id="rId10" w:history="1">
        <w:r w:rsidR="008F4BCC" w:rsidRPr="0091426F">
          <w:rPr>
            <w:rStyle w:val="-"/>
            <w:rFonts w:asciiTheme="minorHAnsi" w:eastAsiaTheme="minorHAnsi" w:hAnsiTheme="minorHAnsi" w:cstheme="minorHAnsi"/>
            <w:b/>
            <w:lang w:val="en-US" w:eastAsia="en-US"/>
          </w:rPr>
          <w:t>https</w:t>
        </w:r>
        <w:r w:rsidR="008F4BCC" w:rsidRPr="0091426F">
          <w:rPr>
            <w:rStyle w:val="-"/>
            <w:rFonts w:asciiTheme="minorHAnsi" w:eastAsiaTheme="minorHAnsi" w:hAnsiTheme="minorHAnsi" w:cstheme="minorHAnsi"/>
            <w:b/>
            <w:lang w:eastAsia="en-US"/>
          </w:rPr>
          <w:t>://</w:t>
        </w:r>
        <w:proofErr w:type="spellStart"/>
        <w:r w:rsidR="008F4BCC" w:rsidRPr="0091426F">
          <w:rPr>
            <w:rStyle w:val="-"/>
            <w:rFonts w:asciiTheme="minorHAnsi" w:eastAsiaTheme="minorHAnsi" w:hAnsiTheme="minorHAnsi" w:cstheme="minorHAnsi"/>
            <w:b/>
            <w:lang w:val="en-US" w:eastAsia="en-US"/>
          </w:rPr>
          <w:t>secondment</w:t>
        </w:r>
        <w:proofErr w:type="spellEnd"/>
        <w:r w:rsidR="008F4BCC" w:rsidRPr="0091426F">
          <w:rPr>
            <w:rStyle w:val="-"/>
            <w:rFonts w:asciiTheme="minorHAnsi" w:eastAsiaTheme="minorHAnsi" w:hAnsiTheme="minorHAnsi" w:cstheme="minorHAnsi"/>
            <w:b/>
            <w:lang w:eastAsia="en-US"/>
          </w:rPr>
          <w:t>.</w:t>
        </w:r>
        <w:r w:rsidR="008F4BCC" w:rsidRPr="0091426F">
          <w:rPr>
            <w:rStyle w:val="-"/>
            <w:rFonts w:asciiTheme="minorHAnsi" w:eastAsiaTheme="minorHAnsi" w:hAnsiTheme="minorHAnsi" w:cstheme="minorHAnsi"/>
            <w:b/>
            <w:lang w:val="en-US" w:eastAsia="en-US"/>
          </w:rPr>
          <w:t>eservices</w:t>
        </w:r>
        <w:r w:rsidR="008F4BCC" w:rsidRPr="0091426F">
          <w:rPr>
            <w:rStyle w:val="-"/>
            <w:rFonts w:asciiTheme="minorHAnsi" w:eastAsiaTheme="minorHAnsi" w:hAnsiTheme="minorHAnsi" w:cstheme="minorHAnsi"/>
            <w:b/>
            <w:lang w:eastAsia="en-US"/>
          </w:rPr>
          <w:t>.</w:t>
        </w:r>
        <w:proofErr w:type="spellStart"/>
        <w:r w:rsidR="008F4BCC" w:rsidRPr="0091426F">
          <w:rPr>
            <w:rStyle w:val="-"/>
            <w:rFonts w:asciiTheme="minorHAnsi" w:eastAsiaTheme="minorHAnsi" w:hAnsiTheme="minorHAnsi" w:cstheme="minorHAnsi"/>
            <w:b/>
            <w:lang w:val="en-US" w:eastAsia="en-US"/>
          </w:rPr>
          <w:t>iep</w:t>
        </w:r>
        <w:proofErr w:type="spellEnd"/>
        <w:r w:rsidR="008F4BCC" w:rsidRPr="0091426F">
          <w:rPr>
            <w:rStyle w:val="-"/>
            <w:rFonts w:asciiTheme="minorHAnsi" w:eastAsiaTheme="minorHAnsi" w:hAnsiTheme="minorHAnsi" w:cstheme="minorHAnsi"/>
            <w:b/>
            <w:lang w:eastAsia="en-US"/>
          </w:rPr>
          <w:t>.</w:t>
        </w:r>
        <w:proofErr w:type="spellStart"/>
        <w:r w:rsidR="008F4BCC" w:rsidRPr="0091426F">
          <w:rPr>
            <w:rStyle w:val="-"/>
            <w:rFonts w:asciiTheme="minorHAnsi" w:eastAsiaTheme="minorHAnsi" w:hAnsiTheme="minorHAnsi" w:cstheme="minorHAnsi"/>
            <w:b/>
            <w:lang w:val="en-US" w:eastAsia="en-US"/>
          </w:rPr>
          <w:t>edu</w:t>
        </w:r>
        <w:proofErr w:type="spellEnd"/>
        <w:r w:rsidR="008F4BCC" w:rsidRPr="0091426F">
          <w:rPr>
            <w:rStyle w:val="-"/>
            <w:rFonts w:asciiTheme="minorHAnsi" w:eastAsiaTheme="minorHAnsi" w:hAnsiTheme="minorHAnsi" w:cstheme="minorHAnsi"/>
            <w:b/>
            <w:lang w:eastAsia="en-US"/>
          </w:rPr>
          <w:t>.</w:t>
        </w:r>
        <w:r w:rsidR="008F4BCC" w:rsidRPr="0091426F">
          <w:rPr>
            <w:rStyle w:val="-"/>
            <w:rFonts w:asciiTheme="minorHAnsi" w:eastAsiaTheme="minorHAnsi" w:hAnsiTheme="minorHAnsi" w:cstheme="minorHAnsi"/>
            <w:b/>
            <w:lang w:val="en-US" w:eastAsia="en-US"/>
          </w:rPr>
          <w:t>gr</w:t>
        </w:r>
        <w:r w:rsidR="008F4BCC" w:rsidRPr="0091426F">
          <w:rPr>
            <w:rStyle w:val="-"/>
            <w:rFonts w:asciiTheme="minorHAnsi" w:eastAsiaTheme="minorHAnsi" w:hAnsiTheme="minorHAnsi" w:cstheme="minorHAnsi"/>
            <w:b/>
            <w:lang w:eastAsia="en-US"/>
          </w:rPr>
          <w:t>/</w:t>
        </w:r>
        <w:r w:rsidR="008F4BCC" w:rsidRPr="0091426F">
          <w:rPr>
            <w:rStyle w:val="-"/>
            <w:rFonts w:asciiTheme="minorHAnsi" w:eastAsiaTheme="minorHAnsi" w:hAnsiTheme="minorHAnsi" w:cstheme="minorHAnsi"/>
            <w:b/>
            <w:lang w:val="en-US" w:eastAsia="en-US"/>
          </w:rPr>
          <w:t>home</w:t>
        </w:r>
      </w:hyperlink>
      <w:r w:rsidR="008F4BCC" w:rsidRPr="0091426F">
        <w:rPr>
          <w:rFonts w:asciiTheme="minorHAnsi" w:eastAsiaTheme="minorHAnsi" w:hAnsiTheme="minorHAnsi" w:cstheme="minorHAnsi"/>
          <w:b/>
          <w:lang w:eastAsia="en-US"/>
        </w:rPr>
        <w:t xml:space="preserve"> </w:t>
      </w:r>
    </w:p>
    <w:p w14:paraId="0B8A310F" w14:textId="71630156" w:rsidR="00C702C5" w:rsidRPr="0091426F" w:rsidRDefault="00DB087F" w:rsidP="00ED5DA6">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lang w:eastAsia="en-US"/>
        </w:rPr>
        <w:t>•</w:t>
      </w:r>
      <w:r w:rsidRPr="0091426F">
        <w:rPr>
          <w:rFonts w:asciiTheme="minorHAnsi" w:eastAsiaTheme="minorHAnsi" w:hAnsiTheme="minorHAnsi" w:cstheme="minorHAnsi"/>
          <w:lang w:eastAsia="en-US"/>
        </w:rPr>
        <w:tab/>
      </w:r>
      <w:r w:rsidR="00D7515F" w:rsidRPr="005C1A02">
        <w:rPr>
          <w:rFonts w:asciiTheme="minorHAnsi" w:eastAsiaTheme="minorHAnsi" w:hAnsiTheme="minorHAnsi" w:cstheme="minorHAnsi"/>
          <w:b/>
          <w:lang w:eastAsia="en-US"/>
        </w:rPr>
        <w:t xml:space="preserve">Από </w:t>
      </w:r>
      <w:r w:rsidR="00544487">
        <w:rPr>
          <w:rFonts w:asciiTheme="minorHAnsi" w:eastAsiaTheme="minorHAnsi" w:hAnsiTheme="minorHAnsi" w:cstheme="minorHAnsi"/>
          <w:b/>
          <w:lang w:eastAsia="en-US"/>
        </w:rPr>
        <w:t>30</w:t>
      </w:r>
      <w:r w:rsidR="00D644B9">
        <w:rPr>
          <w:rFonts w:asciiTheme="minorHAnsi" w:eastAsiaTheme="minorHAnsi" w:hAnsiTheme="minorHAnsi" w:cstheme="minorHAnsi"/>
          <w:b/>
          <w:lang w:eastAsia="en-US"/>
        </w:rPr>
        <w:t>.06.</w:t>
      </w:r>
      <w:r w:rsidR="007D21F6" w:rsidRPr="005C1A02">
        <w:rPr>
          <w:rFonts w:asciiTheme="minorHAnsi" w:eastAsiaTheme="minorHAnsi" w:hAnsiTheme="minorHAnsi" w:cstheme="minorHAnsi"/>
          <w:b/>
          <w:lang w:eastAsia="en-US"/>
        </w:rPr>
        <w:t>2026</w:t>
      </w:r>
      <w:r w:rsidR="004C5100" w:rsidRPr="005C1A02">
        <w:rPr>
          <w:rFonts w:asciiTheme="minorHAnsi" w:eastAsiaTheme="minorHAnsi" w:hAnsiTheme="minorHAnsi" w:cstheme="minorHAnsi"/>
          <w:b/>
          <w:lang w:eastAsia="en-US"/>
        </w:rPr>
        <w:t xml:space="preserve"> </w:t>
      </w:r>
      <w:r w:rsidR="007D21F6" w:rsidRPr="005C1A02">
        <w:rPr>
          <w:rFonts w:asciiTheme="minorHAnsi" w:eastAsiaTheme="minorHAnsi" w:hAnsiTheme="minorHAnsi" w:cstheme="minorHAnsi"/>
          <w:b/>
          <w:lang w:eastAsia="en-US"/>
        </w:rPr>
        <w:t>(ώρα 10</w:t>
      </w:r>
      <w:r w:rsidR="0064753B" w:rsidRPr="005C1A02">
        <w:rPr>
          <w:rFonts w:asciiTheme="minorHAnsi" w:eastAsiaTheme="minorHAnsi" w:hAnsiTheme="minorHAnsi" w:cstheme="minorHAnsi"/>
          <w:b/>
          <w:lang w:eastAsia="en-US"/>
        </w:rPr>
        <w:t>.00</w:t>
      </w:r>
      <w:r w:rsidR="00392758" w:rsidRPr="005C1A02">
        <w:rPr>
          <w:rFonts w:asciiTheme="minorHAnsi" w:eastAsiaTheme="minorHAnsi" w:hAnsiTheme="minorHAnsi" w:cstheme="minorHAnsi"/>
          <w:b/>
          <w:lang w:eastAsia="en-US"/>
        </w:rPr>
        <w:t xml:space="preserve">) έως και </w:t>
      </w:r>
      <w:r w:rsidR="00544487">
        <w:rPr>
          <w:rFonts w:asciiTheme="minorHAnsi" w:eastAsiaTheme="minorHAnsi" w:hAnsiTheme="minorHAnsi" w:cstheme="minorHAnsi"/>
          <w:b/>
          <w:lang w:eastAsia="en-US"/>
        </w:rPr>
        <w:t>10</w:t>
      </w:r>
      <w:r w:rsidR="005C1A02" w:rsidRPr="005C1A02">
        <w:rPr>
          <w:rFonts w:asciiTheme="minorHAnsi" w:eastAsiaTheme="minorHAnsi" w:hAnsiTheme="minorHAnsi" w:cstheme="minorHAnsi"/>
          <w:b/>
          <w:lang w:eastAsia="en-US"/>
        </w:rPr>
        <w:t>.07</w:t>
      </w:r>
      <w:r w:rsidR="007D21F6" w:rsidRPr="005C1A02">
        <w:rPr>
          <w:rFonts w:asciiTheme="minorHAnsi" w:eastAsiaTheme="minorHAnsi" w:hAnsiTheme="minorHAnsi" w:cstheme="minorHAnsi"/>
          <w:b/>
          <w:lang w:eastAsia="en-US"/>
        </w:rPr>
        <w:t>.2026</w:t>
      </w:r>
      <w:r w:rsidR="00544487">
        <w:rPr>
          <w:rFonts w:asciiTheme="minorHAnsi" w:eastAsiaTheme="minorHAnsi" w:hAnsiTheme="minorHAnsi" w:cstheme="minorHAnsi"/>
          <w:b/>
          <w:lang w:eastAsia="en-US"/>
        </w:rPr>
        <w:t xml:space="preserve"> (ώρα 15</w:t>
      </w:r>
      <w:r w:rsidR="0064753B" w:rsidRPr="005C1A02">
        <w:rPr>
          <w:rFonts w:asciiTheme="minorHAnsi" w:eastAsiaTheme="minorHAnsi" w:hAnsiTheme="minorHAnsi" w:cstheme="minorHAnsi"/>
          <w:b/>
          <w:lang w:eastAsia="en-US"/>
        </w:rPr>
        <w:t>.00</w:t>
      </w:r>
      <w:r w:rsidRPr="005C1A02">
        <w:rPr>
          <w:rFonts w:asciiTheme="minorHAnsi" w:eastAsiaTheme="minorHAnsi" w:hAnsiTheme="minorHAnsi" w:cstheme="minorHAnsi"/>
          <w:b/>
          <w:lang w:eastAsia="en-US"/>
        </w:rPr>
        <w:t>)</w:t>
      </w:r>
      <w:r w:rsidR="00DC3726" w:rsidRPr="005C1A02">
        <w:rPr>
          <w:rFonts w:asciiTheme="minorHAnsi" w:eastAsiaTheme="minorHAnsi" w:hAnsiTheme="minorHAnsi" w:cstheme="minorHAnsi"/>
          <w:b/>
          <w:lang w:eastAsia="en-US"/>
        </w:rPr>
        <w:t>.</w:t>
      </w:r>
      <w:r w:rsidRPr="0091426F">
        <w:rPr>
          <w:rFonts w:asciiTheme="minorHAnsi" w:eastAsiaTheme="minorHAnsi" w:hAnsiTheme="minorHAnsi" w:cstheme="minorHAnsi"/>
          <w:b/>
          <w:lang w:eastAsia="en-US"/>
        </w:rPr>
        <w:t xml:space="preserve">  </w:t>
      </w:r>
    </w:p>
    <w:p w14:paraId="34AD8B04" w14:textId="77777777" w:rsidR="007147F2" w:rsidRPr="0091426F" w:rsidRDefault="007147F2" w:rsidP="00ED5DA6">
      <w:pPr>
        <w:spacing w:line="240" w:lineRule="auto"/>
        <w:jc w:val="both"/>
        <w:rPr>
          <w:rFonts w:asciiTheme="minorHAnsi" w:eastAsiaTheme="minorHAnsi" w:hAnsiTheme="minorHAnsi" w:cstheme="minorHAnsi"/>
          <w:lang w:eastAsia="en-US"/>
        </w:rPr>
      </w:pPr>
    </w:p>
    <w:p w14:paraId="7B8A6C43" w14:textId="1BC45509" w:rsidR="00DB087F" w:rsidRPr="0091426F" w:rsidRDefault="00DB087F" w:rsidP="00ED5DA6">
      <w:pPr>
        <w:pStyle w:val="2"/>
        <w:spacing w:before="0" w:line="240" w:lineRule="auto"/>
        <w:rPr>
          <w:rFonts w:asciiTheme="minorHAnsi" w:eastAsiaTheme="minorHAnsi" w:hAnsiTheme="minorHAnsi" w:cstheme="minorHAnsi"/>
          <w:sz w:val="22"/>
          <w:szCs w:val="22"/>
          <w:lang w:eastAsia="en-US"/>
        </w:rPr>
      </w:pPr>
      <w:bookmarkStart w:id="8" w:name="_Toc231370643"/>
      <w:r w:rsidRPr="0091426F">
        <w:rPr>
          <w:rFonts w:asciiTheme="minorHAnsi" w:eastAsiaTheme="minorHAnsi" w:hAnsiTheme="minorHAnsi" w:cstheme="minorHAnsi"/>
          <w:sz w:val="22"/>
          <w:szCs w:val="22"/>
          <w:lang w:eastAsia="en-US"/>
        </w:rPr>
        <w:t>VI</w:t>
      </w:r>
      <w:r w:rsidR="00326DF3" w:rsidRPr="0091426F">
        <w:rPr>
          <w:rFonts w:asciiTheme="minorHAnsi" w:eastAsiaTheme="minorHAnsi" w:hAnsiTheme="minorHAnsi" w:cstheme="minorHAnsi"/>
          <w:sz w:val="22"/>
          <w:szCs w:val="22"/>
          <w:lang w:val="en-US" w:eastAsia="en-US"/>
        </w:rPr>
        <w:t>I</w:t>
      </w:r>
      <w:r w:rsidRPr="0091426F">
        <w:rPr>
          <w:rFonts w:asciiTheme="minorHAnsi" w:eastAsiaTheme="minorHAnsi" w:hAnsiTheme="minorHAnsi" w:cstheme="minorHAnsi"/>
          <w:sz w:val="22"/>
          <w:szCs w:val="22"/>
          <w:lang w:eastAsia="en-US"/>
        </w:rPr>
        <w:t>. ΛΟΙΠΕΣ ΠΛΗΡΟΦΟΡΙΕΣ</w:t>
      </w:r>
      <w:bookmarkEnd w:id="8"/>
    </w:p>
    <w:p w14:paraId="24A905C3" w14:textId="78E1133A" w:rsidR="00DB087F" w:rsidRDefault="00DB087F"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Η συμμετοχή των υποψηφίων στη διαδικασία επιλογής προϋποθέτει ανεπιφύλακτη αποδοχή των όρων της παρούσας.</w:t>
      </w:r>
    </w:p>
    <w:p w14:paraId="6DAB92E0" w14:textId="1C6D7660" w:rsidR="00544487" w:rsidRDefault="00544487" w:rsidP="00ED5DA6">
      <w:pPr>
        <w:spacing w:line="240" w:lineRule="auto"/>
        <w:jc w:val="both"/>
        <w:rPr>
          <w:rFonts w:asciiTheme="minorHAnsi" w:eastAsiaTheme="minorHAnsi" w:hAnsiTheme="minorHAnsi" w:cstheme="minorHAnsi"/>
          <w:lang w:eastAsia="en-US"/>
        </w:rPr>
      </w:pPr>
    </w:p>
    <w:p w14:paraId="2E62FB3F" w14:textId="73DE7DE9" w:rsidR="00544487" w:rsidRPr="00544487" w:rsidRDefault="00544487" w:rsidP="00ED5DA6">
      <w:pPr>
        <w:spacing w:line="240"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Τα Παραρτήματα </w:t>
      </w:r>
      <w:r>
        <w:rPr>
          <w:rFonts w:asciiTheme="minorHAnsi" w:eastAsiaTheme="minorHAnsi" w:hAnsiTheme="minorHAnsi" w:cstheme="minorHAnsi"/>
          <w:lang w:val="en-US" w:eastAsia="en-US"/>
        </w:rPr>
        <w:t>I</w:t>
      </w:r>
      <w:r w:rsidRPr="00544487">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και </w:t>
      </w:r>
      <w:r>
        <w:rPr>
          <w:rFonts w:asciiTheme="minorHAnsi" w:eastAsiaTheme="minorHAnsi" w:hAnsiTheme="minorHAnsi" w:cstheme="minorHAnsi"/>
          <w:lang w:val="en-US" w:eastAsia="en-US"/>
        </w:rPr>
        <w:t>II</w:t>
      </w:r>
      <w:r>
        <w:rPr>
          <w:rFonts w:asciiTheme="minorHAnsi" w:eastAsiaTheme="minorHAnsi" w:hAnsiTheme="minorHAnsi" w:cstheme="minorHAnsi"/>
          <w:lang w:eastAsia="en-US"/>
        </w:rPr>
        <w:t xml:space="preserve"> αποτελούν αναπόσπαστο μέρος της παρούσας.</w:t>
      </w:r>
    </w:p>
    <w:p w14:paraId="7A625CB5" w14:textId="77777777" w:rsidR="00DB087F" w:rsidRPr="0091426F" w:rsidRDefault="00DB087F" w:rsidP="00ED5DA6">
      <w:pPr>
        <w:spacing w:line="240" w:lineRule="auto"/>
        <w:jc w:val="both"/>
        <w:rPr>
          <w:rFonts w:asciiTheme="minorHAnsi" w:eastAsiaTheme="minorHAnsi" w:hAnsiTheme="minorHAnsi" w:cstheme="minorHAnsi"/>
          <w:lang w:eastAsia="en-US"/>
        </w:rPr>
      </w:pPr>
    </w:p>
    <w:p w14:paraId="2A8B8BA8" w14:textId="77777777" w:rsidR="00DB087F" w:rsidRPr="0091426F" w:rsidRDefault="00DB087F" w:rsidP="00ED5DA6">
      <w:pPr>
        <w:spacing w:line="240" w:lineRule="auto"/>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 xml:space="preserve">Η παρούσα αναρτάται στο πρόγραμμα ΔΙΑΥΓΕΙΑ, καθώς και στον </w:t>
      </w:r>
      <w:proofErr w:type="spellStart"/>
      <w:r w:rsidRPr="0091426F">
        <w:rPr>
          <w:rFonts w:asciiTheme="minorHAnsi" w:eastAsiaTheme="minorHAnsi" w:hAnsiTheme="minorHAnsi" w:cstheme="minorHAnsi"/>
          <w:lang w:eastAsia="en-US"/>
        </w:rPr>
        <w:t>ιστότοπο</w:t>
      </w:r>
      <w:proofErr w:type="spellEnd"/>
      <w:r w:rsidRPr="0091426F">
        <w:rPr>
          <w:rFonts w:asciiTheme="minorHAnsi" w:eastAsiaTheme="minorHAnsi" w:hAnsiTheme="minorHAnsi" w:cstheme="minorHAnsi"/>
          <w:lang w:eastAsia="en-US"/>
        </w:rPr>
        <w:t xml:space="preserve"> του Υ.ΠΑΙ.Θ.Α. με τα συνημμένα αυτής σε μορφή αρχείου </w:t>
      </w:r>
      <w:proofErr w:type="spellStart"/>
      <w:r w:rsidRPr="0091426F">
        <w:rPr>
          <w:rFonts w:asciiTheme="minorHAnsi" w:eastAsiaTheme="minorHAnsi" w:hAnsiTheme="minorHAnsi" w:cstheme="minorHAnsi"/>
          <w:lang w:eastAsia="en-US"/>
        </w:rPr>
        <w:t>word</w:t>
      </w:r>
      <w:proofErr w:type="spellEnd"/>
      <w:r w:rsidRPr="0091426F">
        <w:rPr>
          <w:rFonts w:asciiTheme="minorHAnsi" w:eastAsiaTheme="minorHAnsi" w:hAnsiTheme="minorHAnsi" w:cstheme="minorHAnsi"/>
          <w:lang w:eastAsia="en-US"/>
        </w:rPr>
        <w:t>.</w:t>
      </w:r>
    </w:p>
    <w:p w14:paraId="46798845" w14:textId="77777777" w:rsidR="00DB087F" w:rsidRPr="0091426F" w:rsidRDefault="00DB087F" w:rsidP="00ED5DA6">
      <w:pPr>
        <w:spacing w:line="240" w:lineRule="auto"/>
        <w:jc w:val="both"/>
        <w:rPr>
          <w:rFonts w:asciiTheme="minorHAnsi" w:eastAsiaTheme="minorHAnsi" w:hAnsiTheme="minorHAnsi" w:cstheme="minorHAnsi"/>
          <w:lang w:eastAsia="en-US"/>
        </w:rPr>
      </w:pPr>
    </w:p>
    <w:p w14:paraId="3F6D898C" w14:textId="77777777" w:rsidR="00DB087F" w:rsidRPr="0091426F" w:rsidRDefault="00DB087F" w:rsidP="004A00C5">
      <w:pPr>
        <w:jc w:val="both"/>
        <w:rPr>
          <w:rFonts w:asciiTheme="minorHAnsi" w:eastAsiaTheme="minorHAnsi" w:hAnsiTheme="minorHAnsi" w:cstheme="minorHAnsi"/>
          <w:lang w:eastAsia="en-US"/>
        </w:rPr>
      </w:pPr>
    </w:p>
    <w:p w14:paraId="68428876" w14:textId="148087BD" w:rsidR="00DB087F" w:rsidRPr="0091426F" w:rsidRDefault="00DB087F" w:rsidP="004A00C5">
      <w:pPr>
        <w:jc w:val="center"/>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Η ΥΠΟΥΡΓΟΣ</w:t>
      </w:r>
    </w:p>
    <w:p w14:paraId="5B7A1771" w14:textId="77777777" w:rsidR="00DB087F" w:rsidRPr="0091426F" w:rsidRDefault="00DB087F" w:rsidP="004A00C5">
      <w:pPr>
        <w:jc w:val="center"/>
        <w:rPr>
          <w:rFonts w:asciiTheme="minorHAnsi" w:eastAsiaTheme="minorHAnsi" w:hAnsiTheme="minorHAnsi" w:cstheme="minorHAnsi"/>
          <w:b/>
          <w:lang w:eastAsia="en-US"/>
        </w:rPr>
      </w:pPr>
    </w:p>
    <w:p w14:paraId="75E23E90" w14:textId="77777777" w:rsidR="00DB087F" w:rsidRPr="0091426F" w:rsidRDefault="00DB087F" w:rsidP="004A00C5">
      <w:pPr>
        <w:jc w:val="center"/>
        <w:rPr>
          <w:rFonts w:asciiTheme="minorHAnsi" w:eastAsiaTheme="minorHAnsi" w:hAnsiTheme="minorHAnsi" w:cstheme="minorHAnsi"/>
          <w:b/>
          <w:lang w:eastAsia="en-US"/>
        </w:rPr>
      </w:pPr>
    </w:p>
    <w:p w14:paraId="03870577" w14:textId="77777777" w:rsidR="00DB087F" w:rsidRPr="0091426F" w:rsidRDefault="00DB087F" w:rsidP="004A00C5">
      <w:pPr>
        <w:jc w:val="center"/>
        <w:rPr>
          <w:rFonts w:asciiTheme="minorHAnsi" w:eastAsiaTheme="minorHAnsi" w:hAnsiTheme="minorHAnsi" w:cstheme="minorHAnsi"/>
          <w:b/>
          <w:lang w:eastAsia="en-US"/>
        </w:rPr>
      </w:pPr>
    </w:p>
    <w:p w14:paraId="6DE9501D" w14:textId="21E416D5" w:rsidR="00DB087F" w:rsidRPr="0091426F" w:rsidRDefault="00DB087F" w:rsidP="004A00C5">
      <w:pPr>
        <w:jc w:val="center"/>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ΣΟΦΙΑ ΖΑΧΑΡΑΚΗ</w:t>
      </w:r>
    </w:p>
    <w:p w14:paraId="2AB356FB" w14:textId="1037424E" w:rsidR="00DB087F" w:rsidRPr="0091426F" w:rsidRDefault="00DB087F" w:rsidP="004A00C5">
      <w:pPr>
        <w:jc w:val="both"/>
        <w:rPr>
          <w:rFonts w:asciiTheme="minorHAnsi" w:eastAsiaTheme="minorHAnsi" w:hAnsiTheme="minorHAnsi" w:cstheme="minorHAnsi"/>
          <w:lang w:eastAsia="en-US"/>
        </w:rPr>
      </w:pPr>
    </w:p>
    <w:p w14:paraId="689472B7" w14:textId="2F2CE97D" w:rsidR="0060692B" w:rsidRDefault="0059713B" w:rsidP="004A00C5">
      <w:pPr>
        <w:jc w:val="both"/>
        <w:rPr>
          <w:rFonts w:asciiTheme="minorHAnsi" w:eastAsiaTheme="minorHAnsi" w:hAnsiTheme="minorHAnsi" w:cstheme="minorHAnsi"/>
          <w:b/>
          <w:lang w:eastAsia="en-US"/>
        </w:rPr>
      </w:pPr>
      <w:r>
        <w:rPr>
          <w:rFonts w:asciiTheme="minorHAnsi" w:eastAsiaTheme="minorHAnsi" w:hAnsiTheme="minorHAnsi" w:cstheme="minorHAnsi"/>
          <w:b/>
          <w:lang w:eastAsia="en-US"/>
        </w:rPr>
        <w:t>Κοινοποίηση:</w:t>
      </w:r>
    </w:p>
    <w:p w14:paraId="69061CCD" w14:textId="6B8A07B8" w:rsidR="0059713B" w:rsidRPr="0091426F" w:rsidRDefault="0059713B" w:rsidP="004A00C5">
      <w:pPr>
        <w:jc w:val="both"/>
        <w:rPr>
          <w:rFonts w:asciiTheme="minorHAnsi" w:eastAsiaTheme="minorHAnsi" w:hAnsiTheme="minorHAnsi" w:cstheme="minorHAnsi"/>
          <w:b/>
          <w:lang w:eastAsia="en-US"/>
        </w:rPr>
      </w:pPr>
      <w:r>
        <w:rPr>
          <w:rFonts w:asciiTheme="minorHAnsi" w:eastAsiaTheme="minorHAnsi" w:hAnsiTheme="minorHAnsi" w:cstheme="minorHAnsi"/>
          <w:lang w:eastAsia="en-US"/>
        </w:rPr>
        <w:t xml:space="preserve">ΙΕΠ: </w:t>
      </w:r>
      <w:r w:rsidRPr="0099001A">
        <w:rPr>
          <w:rFonts w:asciiTheme="minorHAnsi" w:eastAsiaTheme="minorHAnsi" w:hAnsiTheme="minorHAnsi" w:cstheme="minorHAnsi"/>
          <w:lang w:eastAsia="en-US"/>
        </w:rPr>
        <w:t>info@iep.edu.gr</w:t>
      </w:r>
    </w:p>
    <w:p w14:paraId="5A6A75E3" w14:textId="1842AFE3" w:rsidR="00DB087F" w:rsidRPr="001817FB" w:rsidRDefault="00DB087F" w:rsidP="004A00C5">
      <w:pPr>
        <w:jc w:val="both"/>
        <w:rPr>
          <w:rFonts w:asciiTheme="minorHAnsi" w:eastAsiaTheme="minorHAnsi" w:hAnsiTheme="minorHAnsi" w:cstheme="minorHAnsi"/>
          <w:b/>
          <w:u w:val="single"/>
          <w:lang w:eastAsia="en-US"/>
        </w:rPr>
      </w:pPr>
      <w:r w:rsidRPr="001817FB">
        <w:rPr>
          <w:rFonts w:asciiTheme="minorHAnsi" w:eastAsiaTheme="minorHAnsi" w:hAnsiTheme="minorHAnsi" w:cstheme="minorHAnsi"/>
          <w:b/>
          <w:u w:val="single"/>
          <w:lang w:eastAsia="en-US"/>
        </w:rPr>
        <w:t>Εσωτερική Διανομή:</w:t>
      </w:r>
    </w:p>
    <w:p w14:paraId="413973E9" w14:textId="77777777" w:rsidR="00DB087F"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1. Γραφείο Υπουργού</w:t>
      </w:r>
    </w:p>
    <w:p w14:paraId="54208171" w14:textId="77777777" w:rsidR="00DB087F"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2. Γραφείο Υφυπουργού κ. Παπαϊωάννου</w:t>
      </w:r>
    </w:p>
    <w:p w14:paraId="7E12B70B" w14:textId="77777777" w:rsidR="00DB087F"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3. Γραφείο Υφυπουργού κ. Βλάση</w:t>
      </w:r>
    </w:p>
    <w:p w14:paraId="2F052FE3" w14:textId="77777777" w:rsidR="00DB087F"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 xml:space="preserve">4. Γραφείο Υπηρεσιακού Γραμματέα </w:t>
      </w:r>
    </w:p>
    <w:p w14:paraId="750AD9EC" w14:textId="77777777" w:rsidR="00DB087F"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5. Γενική Γραμματεία Πρωτοβάθμιας, Δευτεροβάθμιας Εκπαίδευσης και Ειδικής Αγωγής</w:t>
      </w:r>
    </w:p>
    <w:p w14:paraId="3C57375C" w14:textId="77777777" w:rsidR="00DB087F"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6. Γενική Διεύθυνση Σπουδών Πρωτοβάθμιας και Δευτεροβάθμιας Εκπαίδευσης</w:t>
      </w:r>
    </w:p>
    <w:p w14:paraId="78F38B60" w14:textId="77777777" w:rsidR="00DB087F"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 xml:space="preserve">7. Γενική Διεύθυνση Εκπαιδευτικού Προσωπικού Πρωτοβάθμιας και Δευτεροβάθμιας Εκπαίδευσης </w:t>
      </w:r>
    </w:p>
    <w:p w14:paraId="3236E29A" w14:textId="77777777" w:rsidR="00DB087F"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8. Γενική Διεύθυνση Ανθρώπινου Δυναμικού</w:t>
      </w:r>
    </w:p>
    <w:p w14:paraId="7EA00A2E" w14:textId="4EAEE2C5" w:rsidR="00DB087F"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9.</w:t>
      </w:r>
      <w:r w:rsidR="00DC3726">
        <w:rPr>
          <w:rFonts w:asciiTheme="minorHAnsi" w:eastAsiaTheme="minorHAnsi" w:hAnsiTheme="minorHAnsi" w:cstheme="minorHAnsi"/>
          <w:lang w:eastAsia="en-US"/>
        </w:rPr>
        <w:t xml:space="preserve"> </w:t>
      </w:r>
      <w:r w:rsidRPr="0091426F">
        <w:rPr>
          <w:rFonts w:asciiTheme="minorHAnsi" w:eastAsiaTheme="minorHAnsi" w:hAnsiTheme="minorHAnsi" w:cstheme="minorHAnsi"/>
          <w:lang w:eastAsia="en-US"/>
        </w:rPr>
        <w:t>Διεύθυνση Διοίκησης Εκπαιδευτικού Προσωπικού Πρωτοβάθμιας και Δευτεροβάθμιας Εκπαίδευσης</w:t>
      </w:r>
    </w:p>
    <w:p w14:paraId="5CB3778D" w14:textId="77777777" w:rsidR="00DB087F"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10. Διεύθυνση Διοικητικής Υποστήριξης</w:t>
      </w:r>
    </w:p>
    <w:p w14:paraId="6B08F12E" w14:textId="03EEF17A" w:rsidR="0099001A" w:rsidRPr="0091426F" w:rsidRDefault="00DB087F"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 xml:space="preserve">11. Διεύθυνση Υποστήριξης Προγραμμάτων και Εκπαίδευσης για την </w:t>
      </w:r>
      <w:proofErr w:type="spellStart"/>
      <w:r w:rsidRPr="0091426F">
        <w:rPr>
          <w:rFonts w:asciiTheme="minorHAnsi" w:eastAsiaTheme="minorHAnsi" w:hAnsiTheme="minorHAnsi" w:cstheme="minorHAnsi"/>
          <w:lang w:eastAsia="en-US"/>
        </w:rPr>
        <w:t>Αειφορία</w:t>
      </w:r>
      <w:proofErr w:type="spellEnd"/>
      <w:r w:rsidRPr="0091426F">
        <w:rPr>
          <w:rFonts w:asciiTheme="minorHAnsi" w:eastAsiaTheme="minorHAnsi" w:hAnsiTheme="minorHAnsi" w:cstheme="minorHAnsi"/>
          <w:lang w:eastAsia="en-US"/>
        </w:rPr>
        <w:t>, Τμήμα Δ’ Εκπαιδευτικής Ραδ</w:t>
      </w:r>
      <w:r w:rsidR="007147F2" w:rsidRPr="0091426F">
        <w:rPr>
          <w:rFonts w:asciiTheme="minorHAnsi" w:eastAsiaTheme="minorHAnsi" w:hAnsiTheme="minorHAnsi" w:cstheme="minorHAnsi"/>
          <w:lang w:eastAsia="en-US"/>
        </w:rPr>
        <w:t>ιοτηλεόρασης και Ψηφιακών Μέσων</w:t>
      </w:r>
    </w:p>
    <w:p w14:paraId="308D39E8" w14:textId="4C4F7955" w:rsidR="007147F2" w:rsidRPr="0091426F" w:rsidRDefault="007147F2" w:rsidP="004A00C5">
      <w:pPr>
        <w:spacing w:after="160"/>
        <w:rPr>
          <w:rFonts w:asciiTheme="minorHAnsi" w:eastAsiaTheme="minorHAnsi" w:hAnsiTheme="minorHAnsi" w:cstheme="minorHAnsi"/>
          <w:lang w:eastAsia="en-US"/>
        </w:rPr>
      </w:pPr>
      <w:r w:rsidRPr="0091426F">
        <w:rPr>
          <w:rFonts w:asciiTheme="minorHAnsi" w:eastAsiaTheme="minorHAnsi" w:hAnsiTheme="minorHAnsi" w:cstheme="minorHAnsi"/>
          <w:lang w:eastAsia="en-US"/>
        </w:rPr>
        <w:br w:type="page"/>
      </w:r>
    </w:p>
    <w:p w14:paraId="2092A2A9" w14:textId="69794902" w:rsidR="007147F2" w:rsidRDefault="007147F2" w:rsidP="004A00C5">
      <w:pPr>
        <w:pStyle w:val="2"/>
        <w:jc w:val="center"/>
        <w:rPr>
          <w:rFonts w:asciiTheme="minorHAnsi" w:eastAsiaTheme="minorHAnsi" w:hAnsiTheme="minorHAnsi" w:cstheme="minorHAnsi"/>
          <w:sz w:val="22"/>
          <w:szCs w:val="22"/>
          <w:lang w:eastAsia="en-US"/>
        </w:rPr>
      </w:pPr>
      <w:bookmarkStart w:id="9" w:name="_Toc231370644"/>
      <w:bookmarkEnd w:id="0"/>
      <w:r w:rsidRPr="0091426F">
        <w:rPr>
          <w:rFonts w:asciiTheme="minorHAnsi" w:eastAsiaTheme="minorHAnsi" w:hAnsiTheme="minorHAnsi" w:cstheme="minorHAnsi"/>
          <w:sz w:val="22"/>
          <w:szCs w:val="22"/>
          <w:lang w:eastAsia="en-US"/>
        </w:rPr>
        <w:lastRenderedPageBreak/>
        <w:t>ΠΑΡΑΡΤΗΜΑ Ι</w:t>
      </w:r>
      <w:bookmarkEnd w:id="9"/>
    </w:p>
    <w:p w14:paraId="6CF2CF87" w14:textId="62635F0E" w:rsidR="005705DF" w:rsidRDefault="005705DF" w:rsidP="00A9748C">
      <w:pPr>
        <w:jc w:val="center"/>
        <w:rPr>
          <w:lang w:eastAsia="en-US"/>
        </w:rPr>
      </w:pPr>
    </w:p>
    <w:p w14:paraId="194293C0" w14:textId="77777777" w:rsidR="00DD4B34" w:rsidRPr="005705DF" w:rsidRDefault="00DD4B34" w:rsidP="00A9748C">
      <w:pPr>
        <w:jc w:val="center"/>
        <w:rPr>
          <w:lang w:eastAsia="en-US"/>
        </w:rPr>
      </w:pPr>
    </w:p>
    <w:p w14:paraId="3476F7A6" w14:textId="03D30A72" w:rsidR="007147F2" w:rsidRDefault="007147F2" w:rsidP="00A9748C">
      <w:pPr>
        <w:jc w:val="center"/>
        <w:rPr>
          <w:rFonts w:asciiTheme="minorHAnsi" w:eastAsiaTheme="minorHAnsi" w:hAnsiTheme="minorHAnsi" w:cstheme="minorHAnsi"/>
          <w:b/>
          <w:bCs/>
          <w:lang w:eastAsia="en-US"/>
        </w:rPr>
      </w:pPr>
      <w:r w:rsidRPr="0091426F">
        <w:rPr>
          <w:rFonts w:asciiTheme="minorHAnsi" w:eastAsiaTheme="minorHAnsi" w:hAnsiTheme="minorHAnsi" w:cstheme="minorHAnsi"/>
          <w:b/>
          <w:bCs/>
          <w:lang w:eastAsia="en-US"/>
        </w:rPr>
        <w:t>Α. Πίνακας με πα</w:t>
      </w:r>
      <w:r w:rsidR="00A9748C">
        <w:rPr>
          <w:rFonts w:asciiTheme="minorHAnsi" w:eastAsiaTheme="minorHAnsi" w:hAnsiTheme="minorHAnsi" w:cstheme="minorHAnsi"/>
          <w:b/>
          <w:bCs/>
          <w:lang w:eastAsia="en-US"/>
        </w:rPr>
        <w:t xml:space="preserve">νελλαδικώς εξεταζόμενα μαθήματα </w:t>
      </w:r>
      <w:r w:rsidRPr="0091426F">
        <w:rPr>
          <w:rFonts w:asciiTheme="minorHAnsi" w:eastAsiaTheme="minorHAnsi" w:hAnsiTheme="minorHAnsi" w:cstheme="minorHAnsi"/>
          <w:b/>
          <w:bCs/>
          <w:lang w:eastAsia="en-US"/>
        </w:rPr>
        <w:t>των Ημερησίων και Εσπερινών ΓΕ.Λ.</w:t>
      </w:r>
    </w:p>
    <w:p w14:paraId="524477DA" w14:textId="77777777" w:rsidR="00CE1322" w:rsidRPr="0091426F" w:rsidRDefault="00CE1322" w:rsidP="00A9748C">
      <w:pPr>
        <w:jc w:val="center"/>
        <w:rPr>
          <w:rFonts w:asciiTheme="minorHAnsi" w:eastAsiaTheme="minorHAnsi" w:hAnsiTheme="minorHAnsi" w:cstheme="minorHAnsi"/>
          <w:b/>
          <w:bCs/>
          <w:lang w:eastAsia="en-US"/>
        </w:rPr>
      </w:pPr>
    </w:p>
    <w:p w14:paraId="72D105DF" w14:textId="77777777" w:rsidR="007147F2" w:rsidRPr="0091426F" w:rsidRDefault="007147F2" w:rsidP="004A00C5">
      <w:pPr>
        <w:jc w:val="center"/>
        <w:rPr>
          <w:rFonts w:asciiTheme="minorHAnsi" w:eastAsiaTheme="minorHAnsi" w:hAnsiTheme="minorHAnsi" w:cstheme="minorHAnsi"/>
          <w:b/>
          <w:bCs/>
          <w:lang w:eastAsia="en-US"/>
        </w:rPr>
      </w:pPr>
    </w:p>
    <w:tbl>
      <w:tblPr>
        <w:tblStyle w:val="a7"/>
        <w:tblW w:w="8059" w:type="dxa"/>
        <w:jc w:val="center"/>
        <w:tblLook w:val="04A0" w:firstRow="1" w:lastRow="0" w:firstColumn="1" w:lastColumn="0" w:noHBand="0" w:noVBand="1"/>
      </w:tblPr>
      <w:tblGrid>
        <w:gridCol w:w="709"/>
        <w:gridCol w:w="2263"/>
        <w:gridCol w:w="3260"/>
        <w:gridCol w:w="1827"/>
      </w:tblGrid>
      <w:tr w:rsidR="0008115A" w:rsidRPr="0091426F" w14:paraId="1C3B5DEF" w14:textId="72C26E11" w:rsidTr="003C645D">
        <w:trPr>
          <w:jc w:val="center"/>
        </w:trPr>
        <w:tc>
          <w:tcPr>
            <w:tcW w:w="709" w:type="dxa"/>
            <w:vAlign w:val="center"/>
          </w:tcPr>
          <w:p w14:paraId="5307755E" w14:textId="77777777" w:rsidR="0008115A" w:rsidRPr="00A9748C" w:rsidRDefault="0008115A" w:rsidP="003C645D">
            <w:pPr>
              <w:spacing w:line="259" w:lineRule="auto"/>
              <w:jc w:val="center"/>
              <w:rPr>
                <w:rFonts w:asciiTheme="minorHAnsi" w:eastAsiaTheme="minorHAnsi" w:hAnsiTheme="minorHAnsi" w:cstheme="minorHAnsi"/>
                <w:b/>
                <w:kern w:val="0"/>
                <w:sz w:val="22"/>
                <w:szCs w:val="22"/>
                <w:lang w:val="en-US" w:eastAsia="en-US"/>
              </w:rPr>
            </w:pPr>
            <w:r w:rsidRPr="00A9748C">
              <w:rPr>
                <w:rFonts w:asciiTheme="minorHAnsi" w:eastAsiaTheme="minorHAnsi" w:hAnsiTheme="minorHAnsi" w:cstheme="minorHAnsi"/>
                <w:b/>
                <w:kern w:val="0"/>
                <w:sz w:val="22"/>
                <w:szCs w:val="22"/>
                <w:lang w:val="en-US" w:eastAsia="en-US"/>
              </w:rPr>
              <w:t>A/A</w:t>
            </w:r>
          </w:p>
        </w:tc>
        <w:tc>
          <w:tcPr>
            <w:tcW w:w="2263" w:type="dxa"/>
            <w:vAlign w:val="center"/>
          </w:tcPr>
          <w:p w14:paraId="602E7DB9" w14:textId="77777777" w:rsidR="0008115A" w:rsidRPr="00A9748C" w:rsidRDefault="0008115A" w:rsidP="003C645D">
            <w:pPr>
              <w:spacing w:line="259" w:lineRule="auto"/>
              <w:jc w:val="center"/>
              <w:rPr>
                <w:rFonts w:asciiTheme="minorHAnsi" w:eastAsiaTheme="minorHAnsi" w:hAnsiTheme="minorHAnsi" w:cstheme="minorHAnsi"/>
                <w:b/>
                <w:kern w:val="0"/>
                <w:sz w:val="22"/>
                <w:szCs w:val="22"/>
                <w:lang w:eastAsia="en-US"/>
              </w:rPr>
            </w:pPr>
            <w:r w:rsidRPr="00A9748C">
              <w:rPr>
                <w:rFonts w:asciiTheme="minorHAnsi" w:eastAsiaTheme="minorHAnsi" w:hAnsiTheme="minorHAnsi" w:cstheme="minorHAnsi"/>
                <w:b/>
                <w:kern w:val="0"/>
                <w:sz w:val="22"/>
                <w:szCs w:val="22"/>
                <w:lang w:eastAsia="en-US"/>
              </w:rPr>
              <w:t>Μάθημα</w:t>
            </w:r>
          </w:p>
        </w:tc>
        <w:tc>
          <w:tcPr>
            <w:tcW w:w="3260" w:type="dxa"/>
            <w:vAlign w:val="center"/>
          </w:tcPr>
          <w:p w14:paraId="729A1598" w14:textId="731C4332" w:rsidR="0008115A" w:rsidRPr="00A9748C" w:rsidRDefault="00A9748C" w:rsidP="003C645D">
            <w:pPr>
              <w:spacing w:line="259" w:lineRule="auto"/>
              <w:jc w:val="center"/>
              <w:rPr>
                <w:rFonts w:asciiTheme="minorHAnsi" w:eastAsiaTheme="minorHAnsi" w:hAnsiTheme="minorHAnsi" w:cstheme="minorHAnsi"/>
                <w:b/>
                <w:kern w:val="0"/>
                <w:sz w:val="22"/>
                <w:szCs w:val="22"/>
                <w:lang w:eastAsia="en-US"/>
              </w:rPr>
            </w:pPr>
            <w:r w:rsidRPr="00A9748C">
              <w:rPr>
                <w:rFonts w:asciiTheme="minorHAnsi" w:eastAsiaTheme="minorHAnsi" w:hAnsiTheme="minorHAnsi" w:cstheme="minorHAnsi"/>
                <w:b/>
                <w:kern w:val="0"/>
                <w:sz w:val="22"/>
                <w:szCs w:val="22"/>
                <w:lang w:eastAsia="en-US"/>
              </w:rPr>
              <w:t>Κλάδος</w:t>
            </w:r>
          </w:p>
        </w:tc>
        <w:tc>
          <w:tcPr>
            <w:tcW w:w="1827" w:type="dxa"/>
            <w:tcBorders>
              <w:top w:val="single" w:sz="4" w:space="0" w:color="auto"/>
              <w:left w:val="single" w:sz="4" w:space="0" w:color="auto"/>
              <w:bottom w:val="single" w:sz="4" w:space="0" w:color="auto"/>
              <w:right w:val="single" w:sz="4" w:space="0" w:color="auto"/>
            </w:tcBorders>
            <w:vAlign w:val="center"/>
          </w:tcPr>
          <w:p w14:paraId="280581B5" w14:textId="65027175" w:rsidR="0008115A" w:rsidRPr="00A9748C" w:rsidRDefault="0008115A" w:rsidP="003C645D">
            <w:pPr>
              <w:jc w:val="center"/>
              <w:rPr>
                <w:rFonts w:asciiTheme="minorHAnsi" w:eastAsiaTheme="minorHAnsi" w:hAnsiTheme="minorHAnsi" w:cstheme="minorHAnsi"/>
                <w:b/>
                <w:sz w:val="22"/>
                <w:szCs w:val="22"/>
                <w:lang w:eastAsia="en-US"/>
              </w:rPr>
            </w:pPr>
            <w:r w:rsidRPr="00A9748C">
              <w:rPr>
                <w:rFonts w:asciiTheme="minorHAnsi" w:hAnsiTheme="minorHAnsi" w:cstheme="minorHAnsi"/>
                <w:b/>
                <w:sz w:val="22"/>
                <w:szCs w:val="22"/>
              </w:rPr>
              <w:t>Αριθμός θέσεων</w:t>
            </w:r>
          </w:p>
        </w:tc>
      </w:tr>
      <w:tr w:rsidR="0008115A" w:rsidRPr="0091426F" w14:paraId="29565164" w14:textId="2CF5919A" w:rsidTr="003C645D">
        <w:trPr>
          <w:jc w:val="center"/>
        </w:trPr>
        <w:tc>
          <w:tcPr>
            <w:tcW w:w="709" w:type="dxa"/>
            <w:vAlign w:val="center"/>
          </w:tcPr>
          <w:p w14:paraId="75273174" w14:textId="165E4B40" w:rsidR="0008115A" w:rsidRPr="0091426F" w:rsidRDefault="003C645D" w:rsidP="003C645D">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1.</w:t>
            </w:r>
          </w:p>
        </w:tc>
        <w:tc>
          <w:tcPr>
            <w:tcW w:w="2263" w:type="dxa"/>
            <w:vAlign w:val="center"/>
          </w:tcPr>
          <w:p w14:paraId="7BA12812" w14:textId="77777777" w:rsidR="0008115A" w:rsidRPr="00FC206B" w:rsidRDefault="0008115A" w:rsidP="003C645D">
            <w:pPr>
              <w:spacing w:line="259" w:lineRule="auto"/>
              <w:jc w:val="center"/>
              <w:rPr>
                <w:rFonts w:asciiTheme="minorHAnsi" w:eastAsiaTheme="minorHAnsi" w:hAnsiTheme="minorHAnsi" w:cstheme="minorHAnsi"/>
                <w:kern w:val="0"/>
                <w:sz w:val="22"/>
                <w:szCs w:val="22"/>
                <w:lang w:eastAsia="en-US"/>
              </w:rPr>
            </w:pPr>
            <w:r w:rsidRPr="00FC206B">
              <w:rPr>
                <w:rFonts w:asciiTheme="minorHAnsi" w:eastAsiaTheme="minorHAnsi" w:hAnsiTheme="minorHAnsi" w:cstheme="minorHAnsi"/>
                <w:kern w:val="0"/>
                <w:sz w:val="22"/>
                <w:szCs w:val="22"/>
                <w:lang w:eastAsia="en-US"/>
              </w:rPr>
              <w:t>Αρχαία Ελληνικά</w:t>
            </w:r>
          </w:p>
        </w:tc>
        <w:tc>
          <w:tcPr>
            <w:tcW w:w="3260" w:type="dxa"/>
            <w:vAlign w:val="center"/>
          </w:tcPr>
          <w:p w14:paraId="708B4155" w14:textId="77777777" w:rsidR="0008115A" w:rsidRPr="00FC206B" w:rsidRDefault="0008115A" w:rsidP="003C645D">
            <w:pPr>
              <w:spacing w:line="259" w:lineRule="auto"/>
              <w:jc w:val="center"/>
              <w:rPr>
                <w:rFonts w:asciiTheme="minorHAnsi" w:eastAsiaTheme="minorHAnsi" w:hAnsiTheme="minorHAnsi" w:cstheme="minorHAnsi"/>
                <w:kern w:val="0"/>
                <w:sz w:val="22"/>
                <w:szCs w:val="22"/>
                <w:lang w:eastAsia="en-US"/>
              </w:rPr>
            </w:pPr>
            <w:r w:rsidRPr="00FC206B">
              <w:rPr>
                <w:rFonts w:asciiTheme="minorHAnsi" w:eastAsiaTheme="minorHAnsi" w:hAnsiTheme="minorHAnsi" w:cstheme="minorHAnsi"/>
                <w:kern w:val="0"/>
                <w:sz w:val="22"/>
                <w:szCs w:val="22"/>
                <w:lang w:eastAsia="en-US"/>
              </w:rPr>
              <w:t>ΠΕ02</w:t>
            </w:r>
          </w:p>
        </w:tc>
        <w:tc>
          <w:tcPr>
            <w:tcW w:w="1827" w:type="dxa"/>
            <w:tcBorders>
              <w:top w:val="single" w:sz="4" w:space="0" w:color="auto"/>
              <w:left w:val="single" w:sz="4" w:space="0" w:color="auto"/>
              <w:bottom w:val="single" w:sz="4" w:space="0" w:color="auto"/>
              <w:right w:val="single" w:sz="4" w:space="0" w:color="auto"/>
            </w:tcBorders>
            <w:vAlign w:val="center"/>
          </w:tcPr>
          <w:p w14:paraId="63DF94B7" w14:textId="4F389691" w:rsidR="0008115A" w:rsidRPr="00C86ED7" w:rsidRDefault="00C86ED7" w:rsidP="003C645D">
            <w:pPr>
              <w:jc w:val="center"/>
              <w:rPr>
                <w:rFonts w:asciiTheme="minorHAnsi" w:eastAsiaTheme="minorHAnsi" w:hAnsiTheme="minorHAnsi" w:cstheme="minorHAnsi"/>
                <w:sz w:val="22"/>
                <w:szCs w:val="22"/>
                <w:lang w:val="en-US" w:eastAsia="en-US"/>
              </w:rPr>
            </w:pPr>
            <w:r>
              <w:rPr>
                <w:rFonts w:asciiTheme="minorHAnsi" w:hAnsiTheme="minorHAnsi" w:cstheme="minorHAnsi"/>
                <w:sz w:val="22"/>
                <w:szCs w:val="22"/>
                <w:lang w:val="en-US"/>
              </w:rPr>
              <w:t>2</w:t>
            </w:r>
          </w:p>
        </w:tc>
      </w:tr>
      <w:tr w:rsidR="0008115A" w:rsidRPr="0091426F" w14:paraId="65A2C5FB" w14:textId="13590D2B" w:rsidTr="003C645D">
        <w:trPr>
          <w:jc w:val="center"/>
        </w:trPr>
        <w:tc>
          <w:tcPr>
            <w:tcW w:w="709" w:type="dxa"/>
            <w:vAlign w:val="center"/>
          </w:tcPr>
          <w:p w14:paraId="6F7D3860" w14:textId="5C3FD6E8" w:rsidR="0008115A" w:rsidRPr="0091426F" w:rsidRDefault="003C645D" w:rsidP="003C645D">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2.</w:t>
            </w:r>
          </w:p>
        </w:tc>
        <w:tc>
          <w:tcPr>
            <w:tcW w:w="2263" w:type="dxa"/>
            <w:vAlign w:val="center"/>
          </w:tcPr>
          <w:p w14:paraId="31E8ACEB" w14:textId="5911EE70" w:rsidR="0008115A" w:rsidRPr="00FC206B" w:rsidRDefault="00247F88" w:rsidP="00247F88">
            <w:pPr>
              <w:spacing w:line="259" w:lineRule="auto"/>
              <w:jc w:val="center"/>
              <w:rPr>
                <w:rFonts w:asciiTheme="minorHAnsi" w:eastAsiaTheme="minorHAnsi" w:hAnsiTheme="minorHAnsi" w:cstheme="minorHAnsi"/>
                <w:kern w:val="0"/>
                <w:sz w:val="22"/>
                <w:szCs w:val="22"/>
                <w:lang w:eastAsia="en-US"/>
              </w:rPr>
            </w:pPr>
            <w:r w:rsidRPr="00FC206B">
              <w:rPr>
                <w:rFonts w:asciiTheme="minorHAnsi" w:eastAsiaTheme="minorHAnsi" w:hAnsiTheme="minorHAnsi" w:cstheme="minorHAnsi"/>
                <w:kern w:val="0"/>
                <w:sz w:val="22"/>
                <w:szCs w:val="22"/>
                <w:lang w:eastAsia="en-US"/>
              </w:rPr>
              <w:t>Λατινικά</w:t>
            </w:r>
            <w:r>
              <w:rPr>
                <w:rFonts w:asciiTheme="minorHAnsi" w:eastAsiaTheme="minorHAnsi" w:hAnsiTheme="minorHAnsi" w:cstheme="minorHAnsi"/>
                <w:kern w:val="0"/>
                <w:sz w:val="22"/>
                <w:szCs w:val="22"/>
                <w:lang w:eastAsia="en-US"/>
              </w:rPr>
              <w:t xml:space="preserve"> </w:t>
            </w:r>
          </w:p>
        </w:tc>
        <w:tc>
          <w:tcPr>
            <w:tcW w:w="3260" w:type="dxa"/>
            <w:vAlign w:val="center"/>
          </w:tcPr>
          <w:p w14:paraId="463E7888" w14:textId="77777777" w:rsidR="0008115A" w:rsidRPr="00FC206B" w:rsidRDefault="0008115A" w:rsidP="003C645D">
            <w:pPr>
              <w:spacing w:line="259" w:lineRule="auto"/>
              <w:jc w:val="center"/>
              <w:rPr>
                <w:rFonts w:asciiTheme="minorHAnsi" w:eastAsiaTheme="minorHAnsi" w:hAnsiTheme="minorHAnsi" w:cstheme="minorHAnsi"/>
                <w:kern w:val="0"/>
                <w:sz w:val="22"/>
                <w:szCs w:val="22"/>
                <w:lang w:eastAsia="en-US"/>
              </w:rPr>
            </w:pPr>
            <w:r w:rsidRPr="00FC206B">
              <w:rPr>
                <w:rFonts w:asciiTheme="minorHAnsi" w:eastAsiaTheme="minorHAnsi" w:hAnsiTheme="minorHAnsi" w:cstheme="minorHAnsi"/>
                <w:kern w:val="0"/>
                <w:sz w:val="22"/>
                <w:szCs w:val="22"/>
                <w:lang w:eastAsia="en-US"/>
              </w:rPr>
              <w:t>ΠΕ02</w:t>
            </w:r>
          </w:p>
        </w:tc>
        <w:tc>
          <w:tcPr>
            <w:tcW w:w="1827" w:type="dxa"/>
            <w:tcBorders>
              <w:top w:val="single" w:sz="4" w:space="0" w:color="auto"/>
              <w:left w:val="single" w:sz="4" w:space="0" w:color="auto"/>
              <w:bottom w:val="single" w:sz="4" w:space="0" w:color="auto"/>
              <w:right w:val="single" w:sz="4" w:space="0" w:color="auto"/>
            </w:tcBorders>
            <w:vAlign w:val="center"/>
          </w:tcPr>
          <w:p w14:paraId="5A5AF88C" w14:textId="4EB45F7D" w:rsidR="0008115A" w:rsidRPr="00FC206B" w:rsidRDefault="0070150D" w:rsidP="003C645D">
            <w:pPr>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2</w:t>
            </w:r>
          </w:p>
        </w:tc>
      </w:tr>
      <w:tr w:rsidR="0008115A" w:rsidRPr="0091426F" w14:paraId="776C35E4" w14:textId="6EFDE919" w:rsidTr="003C645D">
        <w:trPr>
          <w:jc w:val="center"/>
        </w:trPr>
        <w:tc>
          <w:tcPr>
            <w:tcW w:w="709" w:type="dxa"/>
            <w:vAlign w:val="center"/>
          </w:tcPr>
          <w:p w14:paraId="30922073" w14:textId="1E552146" w:rsidR="0008115A" w:rsidRPr="0091426F" w:rsidRDefault="003C645D" w:rsidP="003C645D">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3.</w:t>
            </w:r>
          </w:p>
        </w:tc>
        <w:tc>
          <w:tcPr>
            <w:tcW w:w="2263" w:type="dxa"/>
            <w:vAlign w:val="center"/>
          </w:tcPr>
          <w:p w14:paraId="70F3B5B0" w14:textId="7F81C0DF" w:rsidR="0008115A" w:rsidRPr="00FC206B" w:rsidRDefault="00247F88" w:rsidP="003C645D">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Ιστορία</w:t>
            </w:r>
          </w:p>
        </w:tc>
        <w:tc>
          <w:tcPr>
            <w:tcW w:w="3260" w:type="dxa"/>
            <w:vAlign w:val="center"/>
          </w:tcPr>
          <w:p w14:paraId="508E1FF1" w14:textId="77777777" w:rsidR="0008115A" w:rsidRPr="00FC206B" w:rsidRDefault="0008115A" w:rsidP="003C645D">
            <w:pPr>
              <w:spacing w:line="259" w:lineRule="auto"/>
              <w:jc w:val="center"/>
              <w:rPr>
                <w:rFonts w:asciiTheme="minorHAnsi" w:eastAsiaTheme="minorHAnsi" w:hAnsiTheme="minorHAnsi" w:cstheme="minorHAnsi"/>
                <w:kern w:val="0"/>
                <w:sz w:val="22"/>
                <w:szCs w:val="22"/>
                <w:lang w:eastAsia="en-US"/>
              </w:rPr>
            </w:pPr>
            <w:r w:rsidRPr="00FC206B">
              <w:rPr>
                <w:rFonts w:asciiTheme="minorHAnsi" w:eastAsiaTheme="minorHAnsi" w:hAnsiTheme="minorHAnsi" w:cstheme="minorHAnsi"/>
                <w:kern w:val="0"/>
                <w:sz w:val="22"/>
                <w:szCs w:val="22"/>
                <w:lang w:eastAsia="en-US"/>
              </w:rPr>
              <w:t>ΠΕ02</w:t>
            </w:r>
          </w:p>
        </w:tc>
        <w:tc>
          <w:tcPr>
            <w:tcW w:w="1827" w:type="dxa"/>
            <w:tcBorders>
              <w:top w:val="single" w:sz="4" w:space="0" w:color="auto"/>
              <w:left w:val="single" w:sz="4" w:space="0" w:color="auto"/>
              <w:bottom w:val="single" w:sz="4" w:space="0" w:color="auto"/>
              <w:right w:val="single" w:sz="4" w:space="0" w:color="auto"/>
            </w:tcBorders>
            <w:vAlign w:val="center"/>
          </w:tcPr>
          <w:p w14:paraId="1DE466E9" w14:textId="7FB89580" w:rsidR="0008115A" w:rsidRPr="00247F88" w:rsidRDefault="00247F88" w:rsidP="003C645D">
            <w:pPr>
              <w:jc w:val="center"/>
              <w:rPr>
                <w:rFonts w:asciiTheme="minorHAnsi" w:eastAsiaTheme="minorHAnsi" w:hAnsiTheme="minorHAnsi" w:cstheme="minorHAnsi"/>
                <w:sz w:val="22"/>
                <w:szCs w:val="22"/>
                <w:lang w:val="en-US" w:eastAsia="en-US"/>
              </w:rPr>
            </w:pPr>
            <w:r>
              <w:rPr>
                <w:rFonts w:asciiTheme="minorHAnsi" w:hAnsiTheme="minorHAnsi" w:cstheme="minorHAnsi"/>
                <w:sz w:val="22"/>
                <w:szCs w:val="22"/>
                <w:lang w:val="en-US"/>
              </w:rPr>
              <w:t>2</w:t>
            </w:r>
          </w:p>
        </w:tc>
      </w:tr>
      <w:tr w:rsidR="0008115A" w:rsidRPr="0091426F" w14:paraId="58888FFB" w14:textId="5E4CB1D0" w:rsidTr="003C645D">
        <w:trPr>
          <w:jc w:val="center"/>
        </w:trPr>
        <w:tc>
          <w:tcPr>
            <w:tcW w:w="709" w:type="dxa"/>
            <w:vAlign w:val="center"/>
          </w:tcPr>
          <w:p w14:paraId="0D5C67C3" w14:textId="4DC5520A" w:rsidR="0008115A" w:rsidRPr="0091426F" w:rsidRDefault="003C645D" w:rsidP="003C645D">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4.</w:t>
            </w:r>
          </w:p>
        </w:tc>
        <w:tc>
          <w:tcPr>
            <w:tcW w:w="2263" w:type="dxa"/>
            <w:vAlign w:val="center"/>
          </w:tcPr>
          <w:p w14:paraId="2D05681A" w14:textId="77777777" w:rsidR="0008115A" w:rsidRPr="00EA5A0C" w:rsidRDefault="0008115A" w:rsidP="003C645D">
            <w:pPr>
              <w:spacing w:line="259" w:lineRule="auto"/>
              <w:jc w:val="center"/>
              <w:rPr>
                <w:rFonts w:asciiTheme="minorHAnsi" w:eastAsiaTheme="minorHAnsi" w:hAnsiTheme="minorHAnsi" w:cstheme="minorHAnsi"/>
                <w:kern w:val="0"/>
                <w:sz w:val="22"/>
                <w:szCs w:val="22"/>
                <w:lang w:eastAsia="en-US"/>
              </w:rPr>
            </w:pPr>
            <w:r w:rsidRPr="00EA5A0C">
              <w:rPr>
                <w:rFonts w:asciiTheme="minorHAnsi" w:eastAsiaTheme="minorHAnsi" w:hAnsiTheme="minorHAnsi" w:cstheme="minorHAnsi"/>
                <w:kern w:val="0"/>
                <w:sz w:val="22"/>
                <w:szCs w:val="22"/>
                <w:lang w:eastAsia="en-US"/>
              </w:rPr>
              <w:t>Μαθηματικά</w:t>
            </w:r>
          </w:p>
        </w:tc>
        <w:tc>
          <w:tcPr>
            <w:tcW w:w="3260" w:type="dxa"/>
            <w:vAlign w:val="center"/>
          </w:tcPr>
          <w:p w14:paraId="43777321" w14:textId="77777777" w:rsidR="0008115A" w:rsidRPr="00EA5A0C" w:rsidRDefault="0008115A" w:rsidP="003C645D">
            <w:pPr>
              <w:spacing w:line="259" w:lineRule="auto"/>
              <w:jc w:val="center"/>
              <w:rPr>
                <w:rFonts w:asciiTheme="minorHAnsi" w:eastAsiaTheme="minorHAnsi" w:hAnsiTheme="minorHAnsi" w:cstheme="minorHAnsi"/>
                <w:kern w:val="0"/>
                <w:sz w:val="22"/>
                <w:szCs w:val="22"/>
                <w:lang w:eastAsia="en-US"/>
              </w:rPr>
            </w:pPr>
            <w:r w:rsidRPr="00EA5A0C">
              <w:rPr>
                <w:rFonts w:asciiTheme="minorHAnsi" w:eastAsiaTheme="minorHAnsi" w:hAnsiTheme="minorHAnsi" w:cstheme="minorHAnsi"/>
                <w:kern w:val="0"/>
                <w:sz w:val="22"/>
                <w:szCs w:val="22"/>
                <w:lang w:eastAsia="en-US"/>
              </w:rPr>
              <w:t>ΠΕ03</w:t>
            </w:r>
          </w:p>
        </w:tc>
        <w:tc>
          <w:tcPr>
            <w:tcW w:w="1827" w:type="dxa"/>
            <w:tcBorders>
              <w:top w:val="single" w:sz="4" w:space="0" w:color="auto"/>
              <w:left w:val="single" w:sz="4" w:space="0" w:color="auto"/>
              <w:bottom w:val="single" w:sz="4" w:space="0" w:color="auto"/>
              <w:right w:val="single" w:sz="4" w:space="0" w:color="auto"/>
            </w:tcBorders>
            <w:vAlign w:val="center"/>
          </w:tcPr>
          <w:p w14:paraId="3F4E691B" w14:textId="0B1B7EFA" w:rsidR="0008115A" w:rsidRPr="00C86ED7" w:rsidRDefault="00C86ED7" w:rsidP="003C645D">
            <w:pPr>
              <w:jc w:val="center"/>
              <w:rPr>
                <w:rFonts w:asciiTheme="minorHAnsi" w:eastAsiaTheme="minorHAnsi" w:hAnsiTheme="minorHAnsi" w:cstheme="minorHAnsi"/>
                <w:sz w:val="22"/>
                <w:szCs w:val="22"/>
                <w:lang w:val="en-US" w:eastAsia="en-US"/>
              </w:rPr>
            </w:pPr>
            <w:r>
              <w:rPr>
                <w:rFonts w:asciiTheme="minorHAnsi" w:hAnsiTheme="minorHAnsi" w:cstheme="minorHAnsi"/>
                <w:sz w:val="22"/>
                <w:szCs w:val="22"/>
                <w:lang w:val="en-US"/>
              </w:rPr>
              <w:t>2</w:t>
            </w:r>
          </w:p>
        </w:tc>
      </w:tr>
      <w:tr w:rsidR="0008115A" w:rsidRPr="0091426F" w14:paraId="038781E8" w14:textId="3E2303E8" w:rsidTr="003C645D">
        <w:trPr>
          <w:jc w:val="center"/>
        </w:trPr>
        <w:tc>
          <w:tcPr>
            <w:tcW w:w="709" w:type="dxa"/>
            <w:vAlign w:val="center"/>
          </w:tcPr>
          <w:p w14:paraId="0A08659B" w14:textId="0BDF4E53" w:rsidR="0008115A" w:rsidRPr="0091426F" w:rsidRDefault="003C645D" w:rsidP="003C645D">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5.</w:t>
            </w:r>
          </w:p>
        </w:tc>
        <w:tc>
          <w:tcPr>
            <w:tcW w:w="2263" w:type="dxa"/>
            <w:vAlign w:val="center"/>
          </w:tcPr>
          <w:p w14:paraId="7F2EA17A" w14:textId="77777777" w:rsidR="0008115A" w:rsidRPr="0091426F" w:rsidRDefault="0008115A" w:rsidP="003C645D">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Χημεία</w:t>
            </w:r>
          </w:p>
        </w:tc>
        <w:tc>
          <w:tcPr>
            <w:tcW w:w="3260" w:type="dxa"/>
            <w:vAlign w:val="center"/>
          </w:tcPr>
          <w:p w14:paraId="3AF5D209" w14:textId="77777777" w:rsidR="0008115A" w:rsidRPr="0091426F" w:rsidRDefault="0008115A" w:rsidP="003C645D">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ΠΕ04.02, ΠΕ85 (με πτυχίο Χημικών Μηχανικών)</w:t>
            </w:r>
          </w:p>
        </w:tc>
        <w:tc>
          <w:tcPr>
            <w:tcW w:w="1827" w:type="dxa"/>
            <w:tcBorders>
              <w:top w:val="single" w:sz="4" w:space="0" w:color="auto"/>
              <w:left w:val="single" w:sz="4" w:space="0" w:color="auto"/>
              <w:bottom w:val="single" w:sz="4" w:space="0" w:color="auto"/>
              <w:right w:val="single" w:sz="4" w:space="0" w:color="auto"/>
            </w:tcBorders>
            <w:vAlign w:val="center"/>
          </w:tcPr>
          <w:p w14:paraId="60599F9D" w14:textId="5F991441" w:rsidR="0008115A" w:rsidRPr="0091426F" w:rsidRDefault="0008115A" w:rsidP="003C645D">
            <w:pPr>
              <w:jc w:val="center"/>
              <w:rPr>
                <w:rFonts w:asciiTheme="minorHAnsi" w:eastAsiaTheme="minorHAnsi" w:hAnsiTheme="minorHAnsi" w:cstheme="minorHAnsi"/>
                <w:sz w:val="22"/>
                <w:szCs w:val="22"/>
                <w:lang w:eastAsia="en-US"/>
              </w:rPr>
            </w:pPr>
            <w:r w:rsidRPr="0091426F">
              <w:rPr>
                <w:rFonts w:asciiTheme="minorHAnsi" w:hAnsiTheme="minorHAnsi" w:cstheme="minorHAnsi"/>
                <w:sz w:val="22"/>
                <w:szCs w:val="22"/>
              </w:rPr>
              <w:t>4</w:t>
            </w:r>
          </w:p>
        </w:tc>
      </w:tr>
      <w:tr w:rsidR="0008115A" w:rsidRPr="0091426F" w14:paraId="7EFD99AC" w14:textId="694D3D0C" w:rsidTr="003C645D">
        <w:trPr>
          <w:jc w:val="center"/>
        </w:trPr>
        <w:tc>
          <w:tcPr>
            <w:tcW w:w="709" w:type="dxa"/>
            <w:vAlign w:val="center"/>
          </w:tcPr>
          <w:p w14:paraId="008F6492" w14:textId="74D24216" w:rsidR="0008115A" w:rsidRPr="0091426F" w:rsidRDefault="003C645D" w:rsidP="003C645D">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6.</w:t>
            </w:r>
          </w:p>
        </w:tc>
        <w:tc>
          <w:tcPr>
            <w:tcW w:w="2263" w:type="dxa"/>
            <w:vAlign w:val="center"/>
          </w:tcPr>
          <w:p w14:paraId="1811ECDD" w14:textId="77777777" w:rsidR="0008115A" w:rsidRPr="0091426F" w:rsidRDefault="0008115A" w:rsidP="003C645D">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Φυσική</w:t>
            </w:r>
          </w:p>
        </w:tc>
        <w:tc>
          <w:tcPr>
            <w:tcW w:w="3260" w:type="dxa"/>
            <w:vAlign w:val="center"/>
          </w:tcPr>
          <w:p w14:paraId="02B89A21" w14:textId="77777777" w:rsidR="0008115A" w:rsidRPr="0091426F" w:rsidRDefault="0008115A" w:rsidP="003C645D">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ΠΕ04.01</w:t>
            </w:r>
          </w:p>
        </w:tc>
        <w:tc>
          <w:tcPr>
            <w:tcW w:w="1827" w:type="dxa"/>
            <w:tcBorders>
              <w:top w:val="single" w:sz="4" w:space="0" w:color="auto"/>
              <w:left w:val="single" w:sz="4" w:space="0" w:color="auto"/>
              <w:bottom w:val="single" w:sz="4" w:space="0" w:color="auto"/>
              <w:right w:val="single" w:sz="4" w:space="0" w:color="auto"/>
            </w:tcBorders>
            <w:vAlign w:val="center"/>
          </w:tcPr>
          <w:p w14:paraId="532BEE98" w14:textId="7EDBD93B" w:rsidR="0008115A" w:rsidRPr="0091426F" w:rsidRDefault="0061050A" w:rsidP="003C645D">
            <w:pPr>
              <w:jc w:val="center"/>
              <w:rPr>
                <w:rFonts w:asciiTheme="minorHAnsi" w:eastAsiaTheme="minorHAnsi" w:hAnsiTheme="minorHAnsi" w:cstheme="minorHAnsi"/>
                <w:sz w:val="22"/>
                <w:szCs w:val="22"/>
                <w:lang w:val="en-US" w:eastAsia="en-US"/>
              </w:rPr>
            </w:pPr>
            <w:r w:rsidRPr="0091426F">
              <w:rPr>
                <w:rFonts w:asciiTheme="minorHAnsi" w:hAnsiTheme="minorHAnsi" w:cstheme="minorHAnsi"/>
                <w:sz w:val="22"/>
                <w:szCs w:val="22"/>
                <w:lang w:val="en-US"/>
              </w:rPr>
              <w:t>2</w:t>
            </w:r>
          </w:p>
        </w:tc>
      </w:tr>
      <w:tr w:rsidR="0008115A" w:rsidRPr="0091426F" w14:paraId="4F114481" w14:textId="576D1303" w:rsidTr="003C645D">
        <w:trPr>
          <w:jc w:val="center"/>
        </w:trPr>
        <w:tc>
          <w:tcPr>
            <w:tcW w:w="709" w:type="dxa"/>
            <w:vAlign w:val="center"/>
          </w:tcPr>
          <w:p w14:paraId="61FD4E16" w14:textId="0A6A415D" w:rsidR="0008115A" w:rsidRPr="0091426F" w:rsidRDefault="003C645D" w:rsidP="003C645D">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7.</w:t>
            </w:r>
          </w:p>
        </w:tc>
        <w:tc>
          <w:tcPr>
            <w:tcW w:w="2263" w:type="dxa"/>
            <w:vAlign w:val="center"/>
          </w:tcPr>
          <w:p w14:paraId="4DA99F32" w14:textId="77777777" w:rsidR="0008115A" w:rsidRPr="0091426F" w:rsidRDefault="0008115A" w:rsidP="003C645D">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Βιολογία</w:t>
            </w:r>
          </w:p>
        </w:tc>
        <w:tc>
          <w:tcPr>
            <w:tcW w:w="3260" w:type="dxa"/>
            <w:vAlign w:val="center"/>
          </w:tcPr>
          <w:p w14:paraId="7F4D2F01" w14:textId="77777777" w:rsidR="0008115A" w:rsidRPr="0091426F" w:rsidRDefault="0008115A" w:rsidP="003C645D">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ΠΕ04 (04, 03)</w:t>
            </w:r>
          </w:p>
        </w:tc>
        <w:tc>
          <w:tcPr>
            <w:tcW w:w="1827" w:type="dxa"/>
            <w:tcBorders>
              <w:top w:val="single" w:sz="4" w:space="0" w:color="auto"/>
              <w:left w:val="single" w:sz="4" w:space="0" w:color="auto"/>
              <w:bottom w:val="single" w:sz="4" w:space="0" w:color="auto"/>
              <w:right w:val="single" w:sz="4" w:space="0" w:color="auto"/>
            </w:tcBorders>
            <w:vAlign w:val="center"/>
          </w:tcPr>
          <w:p w14:paraId="0E7F331C" w14:textId="4B6FA5C9" w:rsidR="0008115A" w:rsidRPr="0091426F" w:rsidRDefault="0008115A" w:rsidP="003C645D">
            <w:pPr>
              <w:jc w:val="center"/>
              <w:rPr>
                <w:rFonts w:asciiTheme="minorHAnsi" w:eastAsiaTheme="minorHAnsi" w:hAnsiTheme="minorHAnsi" w:cstheme="minorHAnsi"/>
                <w:sz w:val="22"/>
                <w:szCs w:val="22"/>
                <w:lang w:eastAsia="en-US"/>
              </w:rPr>
            </w:pPr>
            <w:r w:rsidRPr="0091426F">
              <w:rPr>
                <w:rFonts w:asciiTheme="minorHAnsi" w:hAnsiTheme="minorHAnsi" w:cstheme="minorHAnsi"/>
                <w:sz w:val="22"/>
                <w:szCs w:val="22"/>
              </w:rPr>
              <w:t>4</w:t>
            </w:r>
          </w:p>
        </w:tc>
      </w:tr>
      <w:tr w:rsidR="0008115A" w:rsidRPr="0091426F" w14:paraId="7934C926" w14:textId="40D8648E" w:rsidTr="003C645D">
        <w:trPr>
          <w:jc w:val="center"/>
        </w:trPr>
        <w:tc>
          <w:tcPr>
            <w:tcW w:w="709" w:type="dxa"/>
            <w:vAlign w:val="center"/>
          </w:tcPr>
          <w:p w14:paraId="647DEE8A" w14:textId="111A056D" w:rsidR="0008115A" w:rsidRPr="0091426F" w:rsidRDefault="003C645D" w:rsidP="003C645D">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8.</w:t>
            </w:r>
          </w:p>
        </w:tc>
        <w:tc>
          <w:tcPr>
            <w:tcW w:w="2263" w:type="dxa"/>
            <w:vAlign w:val="center"/>
          </w:tcPr>
          <w:p w14:paraId="4E3510A1" w14:textId="77777777" w:rsidR="0008115A" w:rsidRPr="0091426F" w:rsidRDefault="0008115A" w:rsidP="003C645D">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Πληροφορική</w:t>
            </w:r>
          </w:p>
        </w:tc>
        <w:tc>
          <w:tcPr>
            <w:tcW w:w="3260" w:type="dxa"/>
            <w:vAlign w:val="center"/>
          </w:tcPr>
          <w:p w14:paraId="64CBCAED" w14:textId="77777777" w:rsidR="0008115A" w:rsidRPr="0091426F" w:rsidRDefault="0008115A" w:rsidP="003C645D">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ΠΕ86</w:t>
            </w:r>
          </w:p>
        </w:tc>
        <w:tc>
          <w:tcPr>
            <w:tcW w:w="1827" w:type="dxa"/>
            <w:tcBorders>
              <w:top w:val="single" w:sz="4" w:space="0" w:color="auto"/>
              <w:left w:val="single" w:sz="4" w:space="0" w:color="auto"/>
              <w:bottom w:val="single" w:sz="4" w:space="0" w:color="auto"/>
              <w:right w:val="single" w:sz="4" w:space="0" w:color="auto"/>
            </w:tcBorders>
            <w:vAlign w:val="center"/>
          </w:tcPr>
          <w:p w14:paraId="48967BF2" w14:textId="404D2330" w:rsidR="0008115A" w:rsidRPr="0091426F" w:rsidRDefault="00247F88" w:rsidP="003C645D">
            <w:pPr>
              <w:jc w:val="center"/>
              <w:rPr>
                <w:rFonts w:asciiTheme="minorHAnsi" w:eastAsiaTheme="minorHAnsi" w:hAnsiTheme="minorHAnsi" w:cstheme="minorHAnsi"/>
                <w:sz w:val="22"/>
                <w:szCs w:val="22"/>
                <w:lang w:val="en-US" w:eastAsia="en-US"/>
              </w:rPr>
            </w:pPr>
            <w:r>
              <w:rPr>
                <w:rFonts w:asciiTheme="minorHAnsi" w:hAnsiTheme="minorHAnsi" w:cstheme="minorHAnsi"/>
                <w:sz w:val="22"/>
                <w:szCs w:val="22"/>
                <w:lang w:val="en-US"/>
              </w:rPr>
              <w:t>4</w:t>
            </w:r>
          </w:p>
        </w:tc>
      </w:tr>
      <w:tr w:rsidR="0008115A" w:rsidRPr="0091426F" w14:paraId="612F55C8" w14:textId="501DBD04" w:rsidTr="003C645D">
        <w:trPr>
          <w:jc w:val="center"/>
        </w:trPr>
        <w:tc>
          <w:tcPr>
            <w:tcW w:w="709" w:type="dxa"/>
            <w:vAlign w:val="center"/>
          </w:tcPr>
          <w:p w14:paraId="7915BBF3" w14:textId="18B23316" w:rsidR="0008115A" w:rsidRPr="0091426F" w:rsidRDefault="003C645D" w:rsidP="003C645D">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9.</w:t>
            </w:r>
          </w:p>
        </w:tc>
        <w:tc>
          <w:tcPr>
            <w:tcW w:w="2263" w:type="dxa"/>
            <w:vAlign w:val="center"/>
          </w:tcPr>
          <w:p w14:paraId="51D850F0" w14:textId="77777777" w:rsidR="0008115A" w:rsidRPr="0091426F" w:rsidRDefault="0008115A" w:rsidP="003C645D">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Οικονομία</w:t>
            </w:r>
          </w:p>
        </w:tc>
        <w:tc>
          <w:tcPr>
            <w:tcW w:w="3260" w:type="dxa"/>
            <w:vAlign w:val="center"/>
          </w:tcPr>
          <w:p w14:paraId="72A5E42C" w14:textId="3433306F" w:rsidR="0008115A" w:rsidRPr="0091426F" w:rsidRDefault="0008115A" w:rsidP="003C645D">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ΠΕ80 (με προτεραιότητα πρώην ΠΕ09)</w:t>
            </w:r>
          </w:p>
        </w:tc>
        <w:tc>
          <w:tcPr>
            <w:tcW w:w="1827" w:type="dxa"/>
            <w:tcBorders>
              <w:top w:val="single" w:sz="4" w:space="0" w:color="auto"/>
              <w:left w:val="single" w:sz="4" w:space="0" w:color="auto"/>
              <w:bottom w:val="single" w:sz="4" w:space="0" w:color="auto"/>
              <w:right w:val="single" w:sz="4" w:space="0" w:color="auto"/>
            </w:tcBorders>
            <w:vAlign w:val="center"/>
          </w:tcPr>
          <w:p w14:paraId="1FE934F2" w14:textId="7A51A521" w:rsidR="0008115A" w:rsidRPr="00D05157" w:rsidRDefault="00D05157" w:rsidP="003C645D">
            <w:pPr>
              <w:jc w:val="center"/>
              <w:rPr>
                <w:rFonts w:asciiTheme="minorHAnsi" w:eastAsiaTheme="minorHAnsi" w:hAnsiTheme="minorHAnsi" w:cstheme="minorHAnsi"/>
                <w:sz w:val="22"/>
                <w:szCs w:val="22"/>
                <w:lang w:eastAsia="en-US"/>
              </w:rPr>
            </w:pPr>
            <w:r>
              <w:rPr>
                <w:rFonts w:asciiTheme="minorHAnsi" w:hAnsiTheme="minorHAnsi" w:cstheme="minorHAnsi"/>
                <w:sz w:val="22"/>
                <w:szCs w:val="22"/>
              </w:rPr>
              <w:t>2</w:t>
            </w:r>
          </w:p>
        </w:tc>
      </w:tr>
      <w:tr w:rsidR="00247F88" w:rsidRPr="0091426F" w14:paraId="7021DA74" w14:textId="77777777" w:rsidTr="003C645D">
        <w:trPr>
          <w:jc w:val="center"/>
        </w:trPr>
        <w:tc>
          <w:tcPr>
            <w:tcW w:w="709" w:type="dxa"/>
            <w:vAlign w:val="center"/>
          </w:tcPr>
          <w:p w14:paraId="692B38C5" w14:textId="7D20E2A4" w:rsidR="00247F88" w:rsidRDefault="00247F88" w:rsidP="00247F88">
            <w:pPr>
              <w:jc w:val="center"/>
              <w:rPr>
                <w:rFonts w:asciiTheme="minorHAnsi" w:eastAsiaTheme="minorHAnsi" w:hAnsiTheme="minorHAnsi" w:cstheme="minorHAnsi"/>
                <w:lang w:eastAsia="en-US"/>
              </w:rPr>
            </w:pPr>
            <w:r>
              <w:rPr>
                <w:rFonts w:asciiTheme="minorHAnsi" w:eastAsiaTheme="minorHAnsi" w:hAnsiTheme="minorHAnsi" w:cstheme="minorHAnsi"/>
                <w:lang w:eastAsia="en-US"/>
              </w:rPr>
              <w:t>10.</w:t>
            </w:r>
          </w:p>
        </w:tc>
        <w:tc>
          <w:tcPr>
            <w:tcW w:w="2263" w:type="dxa"/>
            <w:vAlign w:val="center"/>
          </w:tcPr>
          <w:p w14:paraId="3A2DD899" w14:textId="2E5914EC" w:rsidR="00247F88" w:rsidRPr="0091426F" w:rsidRDefault="00247F88" w:rsidP="00247F88">
            <w:pPr>
              <w:jc w:val="center"/>
              <w:rPr>
                <w:rFonts w:asciiTheme="minorHAnsi" w:eastAsiaTheme="minorHAnsi" w:hAnsiTheme="minorHAnsi" w:cstheme="minorHAnsi"/>
                <w:lang w:eastAsia="en-US"/>
              </w:rPr>
            </w:pPr>
            <w:r>
              <w:rPr>
                <w:rFonts w:asciiTheme="minorHAnsi" w:eastAsiaTheme="minorHAnsi" w:hAnsiTheme="minorHAnsi" w:cstheme="minorHAnsi"/>
                <w:kern w:val="0"/>
                <w:sz w:val="22"/>
                <w:szCs w:val="22"/>
                <w:lang w:eastAsia="en-US"/>
              </w:rPr>
              <w:t>Γερμανικά</w:t>
            </w:r>
          </w:p>
        </w:tc>
        <w:tc>
          <w:tcPr>
            <w:tcW w:w="3260" w:type="dxa"/>
            <w:vAlign w:val="center"/>
          </w:tcPr>
          <w:p w14:paraId="0BDB492A" w14:textId="2A846B64" w:rsidR="00247F88" w:rsidRPr="0091426F" w:rsidRDefault="00247F88" w:rsidP="00247F88">
            <w:pPr>
              <w:jc w:val="center"/>
              <w:rPr>
                <w:rFonts w:asciiTheme="minorHAnsi" w:eastAsiaTheme="minorHAnsi" w:hAnsiTheme="minorHAnsi" w:cstheme="minorHAnsi"/>
                <w:lang w:eastAsia="en-US"/>
              </w:rPr>
            </w:pPr>
            <w:r>
              <w:rPr>
                <w:rFonts w:asciiTheme="minorHAnsi" w:eastAsiaTheme="minorHAnsi" w:hAnsiTheme="minorHAnsi" w:cstheme="minorHAnsi"/>
                <w:kern w:val="0"/>
                <w:sz w:val="22"/>
                <w:szCs w:val="22"/>
                <w:lang w:eastAsia="en-US"/>
              </w:rPr>
              <w:t>ΠΕ07</w:t>
            </w:r>
          </w:p>
        </w:tc>
        <w:tc>
          <w:tcPr>
            <w:tcW w:w="1827" w:type="dxa"/>
            <w:tcBorders>
              <w:top w:val="single" w:sz="4" w:space="0" w:color="auto"/>
              <w:left w:val="single" w:sz="4" w:space="0" w:color="auto"/>
              <w:bottom w:val="single" w:sz="4" w:space="0" w:color="auto"/>
              <w:right w:val="single" w:sz="4" w:space="0" w:color="auto"/>
            </w:tcBorders>
            <w:vAlign w:val="center"/>
          </w:tcPr>
          <w:p w14:paraId="76929317" w14:textId="3518A402" w:rsidR="00247F88" w:rsidRDefault="00247F88" w:rsidP="00247F88">
            <w:pPr>
              <w:jc w:val="center"/>
              <w:rPr>
                <w:rFonts w:asciiTheme="minorHAnsi" w:hAnsiTheme="minorHAnsi" w:cstheme="minorHAnsi"/>
              </w:rPr>
            </w:pPr>
            <w:r w:rsidRPr="0091426F">
              <w:rPr>
                <w:rFonts w:asciiTheme="minorHAnsi" w:hAnsiTheme="minorHAnsi" w:cstheme="minorHAnsi"/>
                <w:sz w:val="22"/>
                <w:szCs w:val="22"/>
                <w:lang w:val="en-US"/>
              </w:rPr>
              <w:t>1</w:t>
            </w:r>
          </w:p>
        </w:tc>
      </w:tr>
      <w:tr w:rsidR="00247F88" w:rsidRPr="0091426F" w14:paraId="2952FD57" w14:textId="77777777" w:rsidTr="003C645D">
        <w:trPr>
          <w:jc w:val="center"/>
        </w:trPr>
        <w:tc>
          <w:tcPr>
            <w:tcW w:w="709" w:type="dxa"/>
            <w:vAlign w:val="center"/>
          </w:tcPr>
          <w:p w14:paraId="5605A100" w14:textId="71A3B98B" w:rsidR="00247F88" w:rsidRDefault="00247F88" w:rsidP="00247F88">
            <w:pPr>
              <w:jc w:val="center"/>
              <w:rPr>
                <w:rFonts w:asciiTheme="minorHAnsi" w:eastAsiaTheme="minorHAnsi" w:hAnsiTheme="minorHAnsi" w:cstheme="minorHAnsi"/>
                <w:lang w:eastAsia="en-US"/>
              </w:rPr>
            </w:pPr>
            <w:r>
              <w:rPr>
                <w:rFonts w:asciiTheme="minorHAnsi" w:eastAsiaTheme="minorHAnsi" w:hAnsiTheme="minorHAnsi" w:cstheme="minorHAnsi"/>
                <w:kern w:val="0"/>
                <w:sz w:val="22"/>
                <w:szCs w:val="22"/>
                <w:lang w:eastAsia="en-US"/>
              </w:rPr>
              <w:t>11.</w:t>
            </w:r>
          </w:p>
        </w:tc>
        <w:tc>
          <w:tcPr>
            <w:tcW w:w="2263" w:type="dxa"/>
            <w:vAlign w:val="center"/>
          </w:tcPr>
          <w:p w14:paraId="30FE6574" w14:textId="25ECB012" w:rsidR="00247F88" w:rsidRPr="0091426F" w:rsidRDefault="00247F88" w:rsidP="00247F88">
            <w:pPr>
              <w:jc w:val="center"/>
              <w:rPr>
                <w:rFonts w:asciiTheme="minorHAnsi" w:eastAsiaTheme="minorHAnsi" w:hAnsiTheme="minorHAnsi" w:cstheme="minorHAnsi"/>
                <w:lang w:eastAsia="en-US"/>
              </w:rPr>
            </w:pPr>
            <w:r w:rsidRPr="0091426F">
              <w:rPr>
                <w:rFonts w:asciiTheme="minorHAnsi" w:eastAsiaTheme="minorHAnsi" w:hAnsiTheme="minorHAnsi" w:cstheme="minorHAnsi"/>
                <w:kern w:val="0"/>
                <w:sz w:val="22"/>
                <w:szCs w:val="22"/>
                <w:lang w:eastAsia="en-US"/>
              </w:rPr>
              <w:t>Γραμμικό Σχέδιο</w:t>
            </w:r>
          </w:p>
        </w:tc>
        <w:tc>
          <w:tcPr>
            <w:tcW w:w="3260" w:type="dxa"/>
            <w:vAlign w:val="center"/>
          </w:tcPr>
          <w:p w14:paraId="2A86CE8F" w14:textId="042B7989" w:rsidR="00247F88" w:rsidRPr="0091426F" w:rsidRDefault="00247F88" w:rsidP="00247F88">
            <w:pPr>
              <w:jc w:val="center"/>
              <w:rPr>
                <w:rFonts w:asciiTheme="minorHAnsi" w:eastAsiaTheme="minorHAnsi" w:hAnsiTheme="minorHAnsi" w:cstheme="minorHAnsi"/>
                <w:lang w:eastAsia="en-US"/>
              </w:rPr>
            </w:pPr>
            <w:r w:rsidRPr="0091426F">
              <w:rPr>
                <w:rFonts w:asciiTheme="minorHAnsi" w:eastAsiaTheme="minorHAnsi" w:hAnsiTheme="minorHAnsi" w:cstheme="minorHAnsi"/>
                <w:kern w:val="0"/>
                <w:sz w:val="22"/>
                <w:szCs w:val="22"/>
                <w:lang w:eastAsia="en-US"/>
              </w:rPr>
              <w:t>ΠΕ89.01, ΠΕ81</w:t>
            </w:r>
          </w:p>
        </w:tc>
        <w:tc>
          <w:tcPr>
            <w:tcW w:w="1827" w:type="dxa"/>
            <w:tcBorders>
              <w:top w:val="single" w:sz="4" w:space="0" w:color="auto"/>
              <w:left w:val="single" w:sz="4" w:space="0" w:color="auto"/>
              <w:bottom w:val="single" w:sz="4" w:space="0" w:color="auto"/>
              <w:right w:val="single" w:sz="4" w:space="0" w:color="auto"/>
            </w:tcBorders>
            <w:vAlign w:val="center"/>
          </w:tcPr>
          <w:p w14:paraId="10AF1F5D" w14:textId="12E22BD4" w:rsidR="00247F88" w:rsidRDefault="00247F88" w:rsidP="00247F88">
            <w:pPr>
              <w:jc w:val="center"/>
              <w:rPr>
                <w:rFonts w:asciiTheme="minorHAnsi" w:hAnsiTheme="minorHAnsi" w:cstheme="minorHAnsi"/>
              </w:rPr>
            </w:pPr>
            <w:r w:rsidRPr="0091426F">
              <w:rPr>
                <w:rFonts w:asciiTheme="minorHAnsi" w:hAnsiTheme="minorHAnsi" w:cstheme="minorHAnsi"/>
                <w:sz w:val="22"/>
                <w:szCs w:val="22"/>
                <w:lang w:val="en-US"/>
              </w:rPr>
              <w:t>1</w:t>
            </w:r>
          </w:p>
        </w:tc>
      </w:tr>
      <w:tr w:rsidR="00247F88" w:rsidRPr="0091426F" w14:paraId="6CBD264C" w14:textId="50A0F05E" w:rsidTr="003C645D">
        <w:trPr>
          <w:jc w:val="center"/>
        </w:trPr>
        <w:tc>
          <w:tcPr>
            <w:tcW w:w="709" w:type="dxa"/>
            <w:vAlign w:val="center"/>
          </w:tcPr>
          <w:p w14:paraId="6FFAC5C6" w14:textId="3111EF06" w:rsidR="00247F88" w:rsidRPr="0091426F" w:rsidRDefault="00247F88" w:rsidP="00247F88">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12.</w:t>
            </w:r>
          </w:p>
        </w:tc>
        <w:tc>
          <w:tcPr>
            <w:tcW w:w="2263" w:type="dxa"/>
            <w:vAlign w:val="center"/>
          </w:tcPr>
          <w:p w14:paraId="02824142" w14:textId="0DE081D3" w:rsidR="00247F88" w:rsidRPr="0091426F" w:rsidRDefault="00247F88" w:rsidP="00247F88">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Ισπανικά</w:t>
            </w:r>
          </w:p>
        </w:tc>
        <w:tc>
          <w:tcPr>
            <w:tcW w:w="3260" w:type="dxa"/>
            <w:vAlign w:val="center"/>
          </w:tcPr>
          <w:p w14:paraId="5A0E2C0F" w14:textId="78E143A8" w:rsidR="00247F88" w:rsidRPr="0091426F" w:rsidRDefault="00247F88" w:rsidP="00247F88">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ΠΕ40</w:t>
            </w:r>
          </w:p>
        </w:tc>
        <w:tc>
          <w:tcPr>
            <w:tcW w:w="1827" w:type="dxa"/>
            <w:tcBorders>
              <w:top w:val="single" w:sz="4" w:space="0" w:color="auto"/>
              <w:left w:val="single" w:sz="4" w:space="0" w:color="auto"/>
              <w:bottom w:val="single" w:sz="4" w:space="0" w:color="auto"/>
              <w:right w:val="single" w:sz="4" w:space="0" w:color="auto"/>
            </w:tcBorders>
            <w:vAlign w:val="center"/>
          </w:tcPr>
          <w:p w14:paraId="493238CA" w14:textId="74ED7339" w:rsidR="00247F88" w:rsidRPr="0091426F" w:rsidRDefault="00247F88" w:rsidP="00247F88">
            <w:pPr>
              <w:jc w:val="center"/>
              <w:rPr>
                <w:rFonts w:asciiTheme="minorHAnsi" w:eastAsiaTheme="minorHAnsi" w:hAnsiTheme="minorHAnsi" w:cstheme="minorHAnsi"/>
                <w:sz w:val="22"/>
                <w:szCs w:val="22"/>
                <w:lang w:val="en-US" w:eastAsia="en-US"/>
              </w:rPr>
            </w:pPr>
            <w:r w:rsidRPr="0091426F">
              <w:rPr>
                <w:rFonts w:asciiTheme="minorHAnsi" w:hAnsiTheme="minorHAnsi" w:cstheme="minorHAnsi"/>
                <w:sz w:val="22"/>
                <w:szCs w:val="22"/>
              </w:rPr>
              <w:t>2</w:t>
            </w:r>
          </w:p>
        </w:tc>
      </w:tr>
      <w:tr w:rsidR="00247F88" w:rsidRPr="0091426F" w14:paraId="70671497" w14:textId="51168DCF" w:rsidTr="003C645D">
        <w:trPr>
          <w:jc w:val="center"/>
        </w:trPr>
        <w:tc>
          <w:tcPr>
            <w:tcW w:w="709" w:type="dxa"/>
            <w:vAlign w:val="center"/>
          </w:tcPr>
          <w:p w14:paraId="38931875" w14:textId="180B97D1" w:rsidR="00247F88" w:rsidRPr="0091426F" w:rsidRDefault="00247F88" w:rsidP="00247F88">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13.</w:t>
            </w:r>
          </w:p>
        </w:tc>
        <w:tc>
          <w:tcPr>
            <w:tcW w:w="2263" w:type="dxa"/>
            <w:vAlign w:val="center"/>
          </w:tcPr>
          <w:p w14:paraId="7E1E238E" w14:textId="546A40D3" w:rsidR="00247F88" w:rsidRPr="0091426F" w:rsidRDefault="00247F88" w:rsidP="00247F88">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Ιταλικά</w:t>
            </w:r>
          </w:p>
        </w:tc>
        <w:tc>
          <w:tcPr>
            <w:tcW w:w="3260" w:type="dxa"/>
            <w:vAlign w:val="center"/>
          </w:tcPr>
          <w:p w14:paraId="654703BB" w14:textId="0B45C6E2" w:rsidR="00247F88" w:rsidRPr="0091426F" w:rsidRDefault="00247F88" w:rsidP="00247F88">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ΠΕ34</w:t>
            </w:r>
          </w:p>
        </w:tc>
        <w:tc>
          <w:tcPr>
            <w:tcW w:w="1827" w:type="dxa"/>
            <w:tcBorders>
              <w:top w:val="single" w:sz="4" w:space="0" w:color="auto"/>
              <w:left w:val="single" w:sz="4" w:space="0" w:color="auto"/>
              <w:bottom w:val="single" w:sz="4" w:space="0" w:color="auto"/>
              <w:right w:val="single" w:sz="4" w:space="0" w:color="auto"/>
            </w:tcBorders>
            <w:vAlign w:val="center"/>
          </w:tcPr>
          <w:p w14:paraId="694B28F8" w14:textId="0EEB729E" w:rsidR="00247F88" w:rsidRPr="0091426F" w:rsidRDefault="00247F88" w:rsidP="00247F88">
            <w:pPr>
              <w:jc w:val="center"/>
              <w:rPr>
                <w:rFonts w:asciiTheme="minorHAnsi" w:eastAsiaTheme="minorHAnsi" w:hAnsiTheme="minorHAnsi" w:cstheme="minorHAnsi"/>
                <w:sz w:val="22"/>
                <w:szCs w:val="22"/>
                <w:lang w:eastAsia="en-US"/>
              </w:rPr>
            </w:pPr>
            <w:r w:rsidRPr="0091426F">
              <w:rPr>
                <w:rFonts w:asciiTheme="minorHAnsi" w:hAnsiTheme="minorHAnsi" w:cstheme="minorHAnsi"/>
                <w:sz w:val="22"/>
                <w:szCs w:val="22"/>
                <w:lang w:val="en-US"/>
              </w:rPr>
              <w:t>1</w:t>
            </w:r>
          </w:p>
        </w:tc>
      </w:tr>
    </w:tbl>
    <w:p w14:paraId="2582BF0F" w14:textId="14A890F8" w:rsidR="007147F2" w:rsidRPr="00A9748C" w:rsidRDefault="007147F2" w:rsidP="00A9748C">
      <w:pPr>
        <w:jc w:val="center"/>
        <w:rPr>
          <w:rFonts w:asciiTheme="minorHAnsi" w:eastAsiaTheme="minorHAnsi" w:hAnsiTheme="minorHAnsi" w:cstheme="minorHAnsi"/>
          <w:bCs/>
          <w:lang w:eastAsia="en-US"/>
        </w:rPr>
      </w:pPr>
    </w:p>
    <w:p w14:paraId="752C5553" w14:textId="77777777" w:rsidR="00CE1322" w:rsidRDefault="00CE1322" w:rsidP="00A9748C">
      <w:pPr>
        <w:jc w:val="center"/>
        <w:rPr>
          <w:rFonts w:asciiTheme="minorHAnsi" w:eastAsiaTheme="minorHAnsi" w:hAnsiTheme="minorHAnsi" w:cstheme="minorHAnsi"/>
          <w:b/>
          <w:bCs/>
          <w:lang w:eastAsia="en-US"/>
        </w:rPr>
      </w:pPr>
    </w:p>
    <w:p w14:paraId="23E85D0C" w14:textId="5E802585" w:rsidR="007147F2" w:rsidRDefault="007147F2" w:rsidP="00A9748C">
      <w:pPr>
        <w:jc w:val="center"/>
        <w:rPr>
          <w:rFonts w:asciiTheme="minorHAnsi" w:eastAsiaTheme="minorHAnsi" w:hAnsiTheme="minorHAnsi" w:cstheme="minorHAnsi"/>
          <w:b/>
          <w:bCs/>
          <w:lang w:eastAsia="en-US"/>
        </w:rPr>
      </w:pPr>
      <w:r w:rsidRPr="0091426F">
        <w:rPr>
          <w:rFonts w:asciiTheme="minorHAnsi" w:eastAsiaTheme="minorHAnsi" w:hAnsiTheme="minorHAnsi" w:cstheme="minorHAnsi"/>
          <w:b/>
          <w:bCs/>
          <w:lang w:eastAsia="en-US"/>
        </w:rPr>
        <w:t>Β. Πίνακας με πα</w:t>
      </w:r>
      <w:r w:rsidR="00A9748C">
        <w:rPr>
          <w:rFonts w:asciiTheme="minorHAnsi" w:eastAsiaTheme="minorHAnsi" w:hAnsiTheme="minorHAnsi" w:cstheme="minorHAnsi"/>
          <w:b/>
          <w:bCs/>
          <w:lang w:eastAsia="en-US"/>
        </w:rPr>
        <w:t xml:space="preserve">νελλαδικώς εξεταζόμενα μαθήματα </w:t>
      </w:r>
      <w:r w:rsidRPr="0091426F">
        <w:rPr>
          <w:rFonts w:asciiTheme="minorHAnsi" w:eastAsiaTheme="minorHAnsi" w:hAnsiTheme="minorHAnsi" w:cstheme="minorHAnsi"/>
          <w:b/>
          <w:bCs/>
          <w:lang w:eastAsia="en-US"/>
        </w:rPr>
        <w:t>των Ημερησίων και Εσπερινών ΕΠΑ.Λ.</w:t>
      </w:r>
    </w:p>
    <w:p w14:paraId="7092A7AB" w14:textId="77777777" w:rsidR="00CE1322" w:rsidRPr="0091426F" w:rsidRDefault="00CE1322" w:rsidP="00A9748C">
      <w:pPr>
        <w:jc w:val="center"/>
        <w:rPr>
          <w:rFonts w:asciiTheme="minorHAnsi" w:eastAsiaTheme="minorHAnsi" w:hAnsiTheme="minorHAnsi" w:cstheme="minorHAnsi"/>
          <w:b/>
          <w:bCs/>
          <w:lang w:eastAsia="en-US"/>
        </w:rPr>
      </w:pPr>
    </w:p>
    <w:p w14:paraId="7042FF30" w14:textId="77777777" w:rsidR="007147F2" w:rsidRPr="00A9748C" w:rsidRDefault="007147F2" w:rsidP="00A9748C">
      <w:pPr>
        <w:jc w:val="center"/>
        <w:rPr>
          <w:rFonts w:asciiTheme="minorHAnsi" w:eastAsiaTheme="minorHAnsi" w:hAnsiTheme="minorHAnsi" w:cstheme="minorHAnsi"/>
          <w:bCs/>
          <w:lang w:eastAsia="en-US"/>
        </w:rPr>
      </w:pPr>
    </w:p>
    <w:tbl>
      <w:tblPr>
        <w:tblStyle w:val="a7"/>
        <w:tblW w:w="8075" w:type="dxa"/>
        <w:jc w:val="center"/>
        <w:tblLook w:val="04A0" w:firstRow="1" w:lastRow="0" w:firstColumn="1" w:lastColumn="0" w:noHBand="0" w:noVBand="1"/>
      </w:tblPr>
      <w:tblGrid>
        <w:gridCol w:w="666"/>
        <w:gridCol w:w="2306"/>
        <w:gridCol w:w="3219"/>
        <w:gridCol w:w="1884"/>
      </w:tblGrid>
      <w:tr w:rsidR="0008115A" w:rsidRPr="0091426F" w14:paraId="4D64BC3D" w14:textId="7F610C83" w:rsidTr="00ED3F8B">
        <w:trPr>
          <w:jc w:val="center"/>
        </w:trPr>
        <w:tc>
          <w:tcPr>
            <w:tcW w:w="666" w:type="dxa"/>
          </w:tcPr>
          <w:p w14:paraId="24464A7C" w14:textId="77777777" w:rsidR="0008115A" w:rsidRPr="00A9748C" w:rsidRDefault="0008115A" w:rsidP="001817FB">
            <w:pPr>
              <w:spacing w:line="259" w:lineRule="auto"/>
              <w:jc w:val="center"/>
              <w:rPr>
                <w:rFonts w:asciiTheme="minorHAnsi" w:eastAsiaTheme="minorHAnsi" w:hAnsiTheme="minorHAnsi" w:cstheme="minorHAnsi"/>
                <w:b/>
                <w:kern w:val="0"/>
                <w:sz w:val="22"/>
                <w:szCs w:val="22"/>
                <w:lang w:val="en-US" w:eastAsia="en-US"/>
              </w:rPr>
            </w:pPr>
            <w:r w:rsidRPr="00A9748C">
              <w:rPr>
                <w:rFonts w:asciiTheme="minorHAnsi" w:eastAsiaTheme="minorHAnsi" w:hAnsiTheme="minorHAnsi" w:cstheme="minorHAnsi"/>
                <w:b/>
                <w:kern w:val="0"/>
                <w:sz w:val="22"/>
                <w:szCs w:val="22"/>
                <w:lang w:val="en-US" w:eastAsia="en-US"/>
              </w:rPr>
              <w:t>A/A</w:t>
            </w:r>
          </w:p>
        </w:tc>
        <w:tc>
          <w:tcPr>
            <w:tcW w:w="2306" w:type="dxa"/>
          </w:tcPr>
          <w:p w14:paraId="37A44892" w14:textId="77777777" w:rsidR="0008115A" w:rsidRPr="00A9748C" w:rsidRDefault="0008115A" w:rsidP="001817FB">
            <w:pPr>
              <w:spacing w:line="259" w:lineRule="auto"/>
              <w:jc w:val="center"/>
              <w:rPr>
                <w:rFonts w:asciiTheme="minorHAnsi" w:eastAsiaTheme="minorHAnsi" w:hAnsiTheme="minorHAnsi" w:cstheme="minorHAnsi"/>
                <w:b/>
                <w:kern w:val="0"/>
                <w:sz w:val="22"/>
                <w:szCs w:val="22"/>
                <w:lang w:eastAsia="en-US"/>
              </w:rPr>
            </w:pPr>
            <w:r w:rsidRPr="00A9748C">
              <w:rPr>
                <w:rFonts w:asciiTheme="minorHAnsi" w:eastAsiaTheme="minorHAnsi" w:hAnsiTheme="minorHAnsi" w:cstheme="minorHAnsi"/>
                <w:b/>
                <w:kern w:val="0"/>
                <w:sz w:val="22"/>
                <w:szCs w:val="22"/>
                <w:lang w:eastAsia="en-US"/>
              </w:rPr>
              <w:t>Μάθημα</w:t>
            </w:r>
          </w:p>
        </w:tc>
        <w:tc>
          <w:tcPr>
            <w:tcW w:w="3219" w:type="dxa"/>
          </w:tcPr>
          <w:p w14:paraId="3480D47E" w14:textId="15520722" w:rsidR="0008115A" w:rsidRPr="00A9748C" w:rsidRDefault="00A9748C" w:rsidP="001817FB">
            <w:pPr>
              <w:spacing w:line="259" w:lineRule="auto"/>
              <w:jc w:val="center"/>
              <w:rPr>
                <w:rFonts w:asciiTheme="minorHAnsi" w:eastAsiaTheme="minorHAnsi" w:hAnsiTheme="minorHAnsi" w:cstheme="minorHAnsi"/>
                <w:b/>
                <w:kern w:val="0"/>
                <w:sz w:val="22"/>
                <w:szCs w:val="22"/>
                <w:lang w:eastAsia="en-US"/>
              </w:rPr>
            </w:pPr>
            <w:r w:rsidRPr="00A9748C">
              <w:rPr>
                <w:rFonts w:asciiTheme="minorHAnsi" w:eastAsiaTheme="minorHAnsi" w:hAnsiTheme="minorHAnsi" w:cstheme="minorHAnsi"/>
                <w:b/>
                <w:kern w:val="0"/>
                <w:sz w:val="22"/>
                <w:szCs w:val="22"/>
                <w:lang w:eastAsia="en-US"/>
              </w:rPr>
              <w:t>Κλάδος</w:t>
            </w:r>
          </w:p>
        </w:tc>
        <w:tc>
          <w:tcPr>
            <w:tcW w:w="1884" w:type="dxa"/>
            <w:tcBorders>
              <w:top w:val="single" w:sz="4" w:space="0" w:color="auto"/>
              <w:left w:val="single" w:sz="4" w:space="0" w:color="auto"/>
              <w:bottom w:val="single" w:sz="4" w:space="0" w:color="auto"/>
              <w:right w:val="single" w:sz="4" w:space="0" w:color="auto"/>
            </w:tcBorders>
          </w:tcPr>
          <w:p w14:paraId="4929F0FB" w14:textId="2E5AD5A7" w:rsidR="0008115A" w:rsidRPr="00A9748C" w:rsidRDefault="0008115A" w:rsidP="001817FB">
            <w:pPr>
              <w:jc w:val="center"/>
              <w:rPr>
                <w:rFonts w:asciiTheme="minorHAnsi" w:eastAsiaTheme="minorHAnsi" w:hAnsiTheme="minorHAnsi" w:cstheme="minorHAnsi"/>
                <w:b/>
                <w:sz w:val="22"/>
                <w:szCs w:val="22"/>
                <w:lang w:eastAsia="en-US"/>
              </w:rPr>
            </w:pPr>
            <w:r w:rsidRPr="00A9748C">
              <w:rPr>
                <w:rFonts w:asciiTheme="minorHAnsi" w:hAnsiTheme="minorHAnsi" w:cstheme="minorHAnsi"/>
                <w:b/>
                <w:sz w:val="22"/>
                <w:szCs w:val="22"/>
              </w:rPr>
              <w:t>Αριθμός θέσεων</w:t>
            </w:r>
          </w:p>
        </w:tc>
      </w:tr>
      <w:tr w:rsidR="00247F88" w:rsidRPr="0091426F" w14:paraId="52D400AA" w14:textId="01C29096" w:rsidTr="00DD4B34">
        <w:trPr>
          <w:jc w:val="center"/>
        </w:trPr>
        <w:tc>
          <w:tcPr>
            <w:tcW w:w="666" w:type="dxa"/>
            <w:vAlign w:val="center"/>
          </w:tcPr>
          <w:p w14:paraId="0B298748" w14:textId="27AFA0E4" w:rsidR="00247F88" w:rsidRPr="00CE1322" w:rsidRDefault="00CE1322" w:rsidP="00DD4B34">
            <w:pPr>
              <w:spacing w:line="259" w:lineRule="auto"/>
              <w:jc w:val="center"/>
              <w:rPr>
                <w:rFonts w:asciiTheme="minorHAnsi" w:eastAsiaTheme="minorHAnsi" w:hAnsiTheme="minorHAnsi" w:cstheme="minorHAnsi"/>
                <w:kern w:val="0"/>
                <w:sz w:val="22"/>
                <w:szCs w:val="22"/>
                <w:lang w:val="en-US" w:eastAsia="en-US"/>
              </w:rPr>
            </w:pPr>
            <w:r>
              <w:rPr>
                <w:rFonts w:asciiTheme="minorHAnsi" w:eastAsiaTheme="minorHAnsi" w:hAnsiTheme="minorHAnsi" w:cstheme="minorHAnsi"/>
                <w:kern w:val="0"/>
                <w:sz w:val="22"/>
                <w:szCs w:val="22"/>
                <w:lang w:val="en-US" w:eastAsia="en-US"/>
              </w:rPr>
              <w:t>1.</w:t>
            </w:r>
          </w:p>
        </w:tc>
        <w:tc>
          <w:tcPr>
            <w:tcW w:w="2306" w:type="dxa"/>
            <w:vAlign w:val="center"/>
          </w:tcPr>
          <w:p w14:paraId="53378F13" w14:textId="21496665" w:rsidR="00247F88" w:rsidRPr="0091426F" w:rsidRDefault="00247F88" w:rsidP="00DD4B34">
            <w:pPr>
              <w:spacing w:line="259" w:lineRule="auto"/>
              <w:jc w:val="center"/>
              <w:rPr>
                <w:rFonts w:asciiTheme="minorHAnsi" w:eastAsiaTheme="minorHAnsi" w:hAnsiTheme="minorHAnsi" w:cstheme="minorHAnsi"/>
                <w:kern w:val="0"/>
                <w:sz w:val="22"/>
                <w:szCs w:val="22"/>
                <w:lang w:eastAsia="en-US"/>
              </w:rPr>
            </w:pPr>
            <w:r w:rsidRPr="00CC6ABF">
              <w:t>Αρχές Οικονομικής Θεωρίας</w:t>
            </w:r>
          </w:p>
        </w:tc>
        <w:tc>
          <w:tcPr>
            <w:tcW w:w="3219" w:type="dxa"/>
            <w:vAlign w:val="center"/>
          </w:tcPr>
          <w:p w14:paraId="1578B568" w14:textId="52FD1D77" w:rsidR="00247F88" w:rsidRPr="0091426F" w:rsidRDefault="00247F88" w:rsidP="00DD4B34">
            <w:pPr>
              <w:spacing w:line="259" w:lineRule="auto"/>
              <w:jc w:val="center"/>
              <w:rPr>
                <w:rFonts w:asciiTheme="minorHAnsi" w:eastAsiaTheme="minorHAnsi" w:hAnsiTheme="minorHAnsi" w:cstheme="minorHAnsi"/>
                <w:kern w:val="0"/>
                <w:sz w:val="22"/>
                <w:szCs w:val="22"/>
                <w:lang w:eastAsia="en-US"/>
              </w:rPr>
            </w:pPr>
            <w:r w:rsidRPr="00CC6ABF">
              <w:t xml:space="preserve">ΠΕ80 (κατά προτεραιότητα στους </w:t>
            </w:r>
            <w:proofErr w:type="spellStart"/>
            <w:r w:rsidRPr="00CC6ABF">
              <w:t>εκπ</w:t>
            </w:r>
            <w:proofErr w:type="spellEnd"/>
            <w:r w:rsidRPr="00CC6ABF">
              <w:t>/</w:t>
            </w:r>
            <w:proofErr w:type="spellStart"/>
            <w:r w:rsidRPr="00CC6ABF">
              <w:t>κούς</w:t>
            </w:r>
            <w:proofErr w:type="spellEnd"/>
            <w:r w:rsidRPr="00CC6ABF">
              <w:t xml:space="preserve"> με πτυχία που αντιστοιχούν στον πρώην κλάδο ΠΕ09)</w:t>
            </w:r>
          </w:p>
        </w:tc>
        <w:tc>
          <w:tcPr>
            <w:tcW w:w="1884" w:type="dxa"/>
            <w:tcBorders>
              <w:top w:val="single" w:sz="4" w:space="0" w:color="auto"/>
              <w:left w:val="single" w:sz="4" w:space="0" w:color="auto"/>
              <w:bottom w:val="single" w:sz="4" w:space="0" w:color="auto"/>
              <w:right w:val="single" w:sz="4" w:space="0" w:color="auto"/>
            </w:tcBorders>
            <w:vAlign w:val="center"/>
          </w:tcPr>
          <w:p w14:paraId="20318A7C" w14:textId="53604794" w:rsidR="00247F88" w:rsidRPr="0091426F" w:rsidRDefault="00247F88" w:rsidP="00DD4B34">
            <w:pPr>
              <w:jc w:val="center"/>
              <w:rPr>
                <w:rFonts w:asciiTheme="minorHAnsi" w:eastAsiaTheme="minorHAnsi" w:hAnsiTheme="minorHAnsi" w:cstheme="minorHAnsi"/>
                <w:sz w:val="22"/>
                <w:szCs w:val="22"/>
                <w:lang w:eastAsia="en-US"/>
              </w:rPr>
            </w:pPr>
            <w:r>
              <w:rPr>
                <w:rFonts w:asciiTheme="minorHAnsi" w:hAnsiTheme="minorHAnsi" w:cstheme="minorHAnsi"/>
                <w:lang w:val="en-US"/>
              </w:rPr>
              <w:t>1</w:t>
            </w:r>
          </w:p>
        </w:tc>
      </w:tr>
      <w:tr w:rsidR="00247F88" w:rsidRPr="0091426F" w14:paraId="29C69785" w14:textId="77777777" w:rsidTr="00DD4B34">
        <w:trPr>
          <w:jc w:val="center"/>
        </w:trPr>
        <w:tc>
          <w:tcPr>
            <w:tcW w:w="666" w:type="dxa"/>
            <w:vAlign w:val="center"/>
          </w:tcPr>
          <w:p w14:paraId="5BFFBB10" w14:textId="75827B2A" w:rsidR="00247F88" w:rsidRDefault="00247F88" w:rsidP="00DD4B34">
            <w:pPr>
              <w:jc w:val="center"/>
              <w:rPr>
                <w:rFonts w:asciiTheme="minorHAnsi" w:eastAsiaTheme="minorHAnsi" w:hAnsiTheme="minorHAnsi" w:cstheme="minorHAnsi"/>
                <w:lang w:eastAsia="en-US"/>
              </w:rPr>
            </w:pPr>
            <w:r>
              <w:rPr>
                <w:rFonts w:asciiTheme="minorHAnsi" w:eastAsiaTheme="minorHAnsi" w:hAnsiTheme="minorHAnsi" w:cstheme="minorHAnsi"/>
                <w:kern w:val="0"/>
                <w:sz w:val="22"/>
                <w:szCs w:val="22"/>
                <w:lang w:eastAsia="en-US"/>
              </w:rPr>
              <w:t>2</w:t>
            </w:r>
            <w:r w:rsidRPr="0091426F">
              <w:rPr>
                <w:rFonts w:asciiTheme="minorHAnsi" w:eastAsiaTheme="minorHAnsi" w:hAnsiTheme="minorHAnsi" w:cstheme="minorHAnsi"/>
                <w:kern w:val="0"/>
                <w:sz w:val="22"/>
                <w:szCs w:val="22"/>
                <w:lang w:eastAsia="en-US"/>
              </w:rPr>
              <w:t>.</w:t>
            </w:r>
          </w:p>
        </w:tc>
        <w:tc>
          <w:tcPr>
            <w:tcW w:w="2306" w:type="dxa"/>
            <w:vAlign w:val="center"/>
          </w:tcPr>
          <w:p w14:paraId="7CB83E75" w14:textId="05104295" w:rsidR="00247F88" w:rsidRPr="0091426F" w:rsidRDefault="00247F88" w:rsidP="00DD4B34">
            <w:pPr>
              <w:jc w:val="center"/>
              <w:rPr>
                <w:rFonts w:asciiTheme="minorHAnsi" w:eastAsiaTheme="minorHAnsi" w:hAnsiTheme="minorHAnsi" w:cstheme="minorHAnsi"/>
                <w:lang w:eastAsia="en-US"/>
              </w:rPr>
            </w:pPr>
            <w:r w:rsidRPr="00CC6ABF">
              <w:t>Αρχές Οργάνωσης και Διοίκησης</w:t>
            </w:r>
          </w:p>
        </w:tc>
        <w:tc>
          <w:tcPr>
            <w:tcW w:w="3219" w:type="dxa"/>
            <w:vAlign w:val="center"/>
          </w:tcPr>
          <w:p w14:paraId="4341130D" w14:textId="5BD70D11" w:rsidR="00247F88" w:rsidRPr="0091426F" w:rsidRDefault="00247F88" w:rsidP="00DD4B34">
            <w:pPr>
              <w:jc w:val="center"/>
              <w:rPr>
                <w:rFonts w:asciiTheme="minorHAnsi" w:eastAsiaTheme="minorHAnsi" w:hAnsiTheme="minorHAnsi" w:cstheme="minorHAnsi"/>
                <w:lang w:eastAsia="en-US"/>
              </w:rPr>
            </w:pPr>
            <w:r w:rsidRPr="00CC6ABF">
              <w:t xml:space="preserve">ΠΕ80 (κατά προτεραιότητα στους </w:t>
            </w:r>
            <w:proofErr w:type="spellStart"/>
            <w:r w:rsidRPr="00CC6ABF">
              <w:t>εκπ</w:t>
            </w:r>
            <w:proofErr w:type="spellEnd"/>
            <w:r w:rsidRPr="00CC6ABF">
              <w:t>/</w:t>
            </w:r>
            <w:proofErr w:type="spellStart"/>
            <w:r w:rsidRPr="00CC6ABF">
              <w:t>κούς</w:t>
            </w:r>
            <w:proofErr w:type="spellEnd"/>
            <w:r w:rsidRPr="00CC6ABF">
              <w:t xml:space="preserve"> με πτυχία που αντιστοιχούν στον πρώην κλάδο ΠΕ09, ΠΕ18.02)</w:t>
            </w:r>
          </w:p>
        </w:tc>
        <w:tc>
          <w:tcPr>
            <w:tcW w:w="1884" w:type="dxa"/>
            <w:tcBorders>
              <w:top w:val="single" w:sz="4" w:space="0" w:color="auto"/>
              <w:left w:val="single" w:sz="4" w:space="0" w:color="auto"/>
              <w:bottom w:val="single" w:sz="4" w:space="0" w:color="auto"/>
              <w:right w:val="single" w:sz="4" w:space="0" w:color="auto"/>
            </w:tcBorders>
            <w:vAlign w:val="center"/>
          </w:tcPr>
          <w:p w14:paraId="3284C000" w14:textId="641D3531" w:rsidR="00247F88" w:rsidRPr="00247F88" w:rsidRDefault="00247F88" w:rsidP="00DD4B34">
            <w:pPr>
              <w:jc w:val="center"/>
              <w:rPr>
                <w:rFonts w:asciiTheme="minorHAnsi" w:hAnsiTheme="minorHAnsi" w:cstheme="minorHAnsi"/>
                <w:lang w:val="en-US"/>
              </w:rPr>
            </w:pPr>
            <w:r w:rsidRPr="00CC6ABF">
              <w:t>1</w:t>
            </w:r>
          </w:p>
        </w:tc>
      </w:tr>
      <w:tr w:rsidR="00CE1322" w:rsidRPr="0091426F" w14:paraId="01F7EA16" w14:textId="77777777" w:rsidTr="00DD4B34">
        <w:trPr>
          <w:jc w:val="center"/>
        </w:trPr>
        <w:tc>
          <w:tcPr>
            <w:tcW w:w="666" w:type="dxa"/>
            <w:vAlign w:val="center"/>
          </w:tcPr>
          <w:p w14:paraId="6E7067C5" w14:textId="055AB303" w:rsidR="00CE1322" w:rsidRDefault="00CE1322" w:rsidP="00DD4B34">
            <w:pPr>
              <w:jc w:val="center"/>
              <w:rPr>
                <w:rFonts w:asciiTheme="minorHAnsi" w:eastAsiaTheme="minorHAnsi" w:hAnsiTheme="minorHAnsi" w:cstheme="minorHAnsi"/>
                <w:lang w:eastAsia="en-US"/>
              </w:rPr>
            </w:pPr>
            <w:r>
              <w:rPr>
                <w:rFonts w:asciiTheme="minorHAnsi" w:eastAsiaTheme="minorHAnsi" w:hAnsiTheme="minorHAnsi" w:cstheme="minorHAnsi"/>
                <w:kern w:val="0"/>
                <w:sz w:val="22"/>
                <w:szCs w:val="22"/>
                <w:lang w:eastAsia="en-US"/>
              </w:rPr>
              <w:t>3</w:t>
            </w:r>
            <w:r w:rsidRPr="0091426F">
              <w:rPr>
                <w:rFonts w:asciiTheme="minorHAnsi" w:eastAsiaTheme="minorHAnsi" w:hAnsiTheme="minorHAnsi" w:cstheme="minorHAnsi"/>
                <w:kern w:val="0"/>
                <w:sz w:val="22"/>
                <w:szCs w:val="22"/>
                <w:lang w:eastAsia="en-US"/>
              </w:rPr>
              <w:t>.</w:t>
            </w:r>
          </w:p>
        </w:tc>
        <w:tc>
          <w:tcPr>
            <w:tcW w:w="2306" w:type="dxa"/>
            <w:vAlign w:val="center"/>
          </w:tcPr>
          <w:p w14:paraId="6949F1BE" w14:textId="10DD935E" w:rsidR="00CE1322" w:rsidRPr="00CC6ABF" w:rsidRDefault="00CE1322" w:rsidP="00DD4B34">
            <w:pPr>
              <w:jc w:val="center"/>
            </w:pPr>
            <w:r w:rsidRPr="00CC6ABF">
              <w:t>Αρχιτεκτονικό Σχέδιο</w:t>
            </w:r>
          </w:p>
        </w:tc>
        <w:tc>
          <w:tcPr>
            <w:tcW w:w="3219" w:type="dxa"/>
            <w:vAlign w:val="center"/>
          </w:tcPr>
          <w:p w14:paraId="54CBE58E" w14:textId="1F6B2B88" w:rsidR="00CE1322" w:rsidRPr="00CC6ABF" w:rsidRDefault="00CE1322" w:rsidP="00DD4B34">
            <w:pPr>
              <w:jc w:val="center"/>
            </w:pPr>
            <w:r w:rsidRPr="00CC6ABF">
              <w:t xml:space="preserve">ΠΕ81 (κατά προτεραιότητα σε </w:t>
            </w:r>
            <w:proofErr w:type="spellStart"/>
            <w:r w:rsidRPr="00CC6ABF">
              <w:t>εκπ</w:t>
            </w:r>
            <w:proofErr w:type="spellEnd"/>
            <w:r w:rsidRPr="00CC6ABF">
              <w:t>/</w:t>
            </w:r>
            <w:proofErr w:type="spellStart"/>
            <w:r w:rsidRPr="00CC6ABF">
              <w:t>κούς</w:t>
            </w:r>
            <w:proofErr w:type="spellEnd"/>
            <w:r w:rsidRPr="00CC6ABF">
              <w:t xml:space="preserve"> με πτυχία που αντιστοιχούν στους πρώην κλάδους ΠΕ12.01, ΠΕ12.02, ΠΕ17.01, ΠΕ17.05)</w:t>
            </w:r>
          </w:p>
        </w:tc>
        <w:tc>
          <w:tcPr>
            <w:tcW w:w="1884" w:type="dxa"/>
            <w:tcBorders>
              <w:top w:val="single" w:sz="4" w:space="0" w:color="auto"/>
              <w:left w:val="single" w:sz="4" w:space="0" w:color="auto"/>
              <w:bottom w:val="single" w:sz="4" w:space="0" w:color="auto"/>
              <w:right w:val="single" w:sz="4" w:space="0" w:color="auto"/>
            </w:tcBorders>
            <w:vAlign w:val="center"/>
          </w:tcPr>
          <w:p w14:paraId="2D326921" w14:textId="6D71C497" w:rsidR="00CE1322" w:rsidRPr="00CC6ABF" w:rsidRDefault="00CE1322" w:rsidP="00DD4B34">
            <w:pPr>
              <w:jc w:val="center"/>
            </w:pPr>
            <w:r w:rsidRPr="00CC6ABF">
              <w:t>1</w:t>
            </w:r>
          </w:p>
        </w:tc>
      </w:tr>
      <w:tr w:rsidR="00CE1322" w:rsidRPr="0091426F" w14:paraId="1FE8D93F" w14:textId="77777777" w:rsidTr="00DD4B34">
        <w:trPr>
          <w:jc w:val="center"/>
        </w:trPr>
        <w:tc>
          <w:tcPr>
            <w:tcW w:w="666" w:type="dxa"/>
            <w:vAlign w:val="center"/>
          </w:tcPr>
          <w:p w14:paraId="6B75F106" w14:textId="03922C4C" w:rsidR="00CE1322" w:rsidRDefault="00CE1322" w:rsidP="00DD4B34">
            <w:pPr>
              <w:jc w:val="center"/>
              <w:rPr>
                <w:rFonts w:asciiTheme="minorHAnsi" w:eastAsiaTheme="minorHAnsi" w:hAnsiTheme="minorHAnsi" w:cstheme="minorHAnsi"/>
                <w:lang w:eastAsia="en-US"/>
              </w:rPr>
            </w:pPr>
            <w:r>
              <w:rPr>
                <w:rFonts w:asciiTheme="minorHAnsi" w:eastAsiaTheme="minorHAnsi" w:hAnsiTheme="minorHAnsi" w:cstheme="minorHAnsi"/>
                <w:kern w:val="0"/>
                <w:sz w:val="22"/>
                <w:szCs w:val="22"/>
                <w:lang w:eastAsia="en-US"/>
              </w:rPr>
              <w:t>4</w:t>
            </w:r>
            <w:r w:rsidRPr="0091426F">
              <w:rPr>
                <w:rFonts w:asciiTheme="minorHAnsi" w:eastAsiaTheme="minorHAnsi" w:hAnsiTheme="minorHAnsi" w:cstheme="minorHAnsi"/>
                <w:kern w:val="0"/>
                <w:sz w:val="22"/>
                <w:szCs w:val="22"/>
                <w:lang w:eastAsia="en-US"/>
              </w:rPr>
              <w:t>.</w:t>
            </w:r>
          </w:p>
        </w:tc>
        <w:tc>
          <w:tcPr>
            <w:tcW w:w="2306" w:type="dxa"/>
            <w:vAlign w:val="center"/>
          </w:tcPr>
          <w:p w14:paraId="26AC746F" w14:textId="40700D8B" w:rsidR="00CE1322" w:rsidRPr="00CC6ABF" w:rsidRDefault="00CE1322" w:rsidP="00DD4B34">
            <w:pPr>
              <w:jc w:val="center"/>
            </w:pPr>
            <w:r w:rsidRPr="0091426F">
              <w:rPr>
                <w:rFonts w:asciiTheme="minorHAnsi" w:eastAsiaTheme="minorHAnsi" w:hAnsiTheme="minorHAnsi" w:cstheme="minorHAnsi"/>
                <w:kern w:val="0"/>
                <w:sz w:val="22"/>
                <w:szCs w:val="22"/>
                <w:lang w:eastAsia="en-US"/>
              </w:rPr>
              <w:t>Τεχνολογία Υλικών</w:t>
            </w:r>
          </w:p>
        </w:tc>
        <w:tc>
          <w:tcPr>
            <w:tcW w:w="3219" w:type="dxa"/>
            <w:vAlign w:val="center"/>
          </w:tcPr>
          <w:p w14:paraId="40FB868A" w14:textId="25C456B4" w:rsidR="00CE1322" w:rsidRPr="00CC6ABF" w:rsidRDefault="00CE1322" w:rsidP="00DD4B34">
            <w:pPr>
              <w:jc w:val="center"/>
            </w:pPr>
            <w:r w:rsidRPr="0091426F">
              <w:rPr>
                <w:rFonts w:asciiTheme="minorHAnsi" w:eastAsiaTheme="minorHAnsi" w:hAnsiTheme="minorHAnsi" w:cstheme="minorHAnsi"/>
                <w:kern w:val="0"/>
                <w:sz w:val="22"/>
                <w:szCs w:val="22"/>
                <w:lang w:eastAsia="en-US"/>
              </w:rPr>
              <w:t>ΠΕ89.01</w:t>
            </w:r>
          </w:p>
        </w:tc>
        <w:tc>
          <w:tcPr>
            <w:tcW w:w="1884" w:type="dxa"/>
            <w:tcBorders>
              <w:top w:val="single" w:sz="4" w:space="0" w:color="auto"/>
              <w:left w:val="single" w:sz="4" w:space="0" w:color="auto"/>
              <w:bottom w:val="single" w:sz="4" w:space="0" w:color="auto"/>
              <w:right w:val="single" w:sz="4" w:space="0" w:color="auto"/>
            </w:tcBorders>
            <w:vAlign w:val="center"/>
          </w:tcPr>
          <w:p w14:paraId="0C65292A" w14:textId="783EFC9F" w:rsidR="00CE1322" w:rsidRPr="00CC6ABF" w:rsidRDefault="00CE1322" w:rsidP="00DD4B34">
            <w:pPr>
              <w:jc w:val="center"/>
            </w:pPr>
            <w:r w:rsidRPr="0091426F">
              <w:rPr>
                <w:rFonts w:asciiTheme="minorHAnsi" w:hAnsiTheme="minorHAnsi" w:cstheme="minorHAnsi"/>
                <w:sz w:val="22"/>
                <w:szCs w:val="22"/>
              </w:rPr>
              <w:t>1</w:t>
            </w:r>
          </w:p>
        </w:tc>
      </w:tr>
      <w:tr w:rsidR="00CE1322" w:rsidRPr="0091426F" w14:paraId="73FAFD1C" w14:textId="77777777" w:rsidTr="00DD4B34">
        <w:trPr>
          <w:jc w:val="center"/>
        </w:trPr>
        <w:tc>
          <w:tcPr>
            <w:tcW w:w="666" w:type="dxa"/>
            <w:vAlign w:val="center"/>
          </w:tcPr>
          <w:p w14:paraId="147F53FE" w14:textId="19BA078C" w:rsidR="00CE1322" w:rsidRDefault="00CE1322" w:rsidP="00DD4B34">
            <w:pPr>
              <w:jc w:val="center"/>
              <w:rPr>
                <w:rFonts w:asciiTheme="minorHAnsi" w:eastAsiaTheme="minorHAnsi" w:hAnsiTheme="minorHAnsi" w:cstheme="minorHAnsi"/>
                <w:lang w:eastAsia="en-US"/>
              </w:rPr>
            </w:pPr>
            <w:r>
              <w:rPr>
                <w:rFonts w:asciiTheme="minorHAnsi" w:eastAsiaTheme="minorHAnsi" w:hAnsiTheme="minorHAnsi" w:cstheme="minorHAnsi"/>
                <w:kern w:val="0"/>
                <w:sz w:val="22"/>
                <w:szCs w:val="22"/>
                <w:lang w:eastAsia="en-US"/>
              </w:rPr>
              <w:t>5</w:t>
            </w:r>
            <w:r w:rsidRPr="0091426F">
              <w:rPr>
                <w:rFonts w:asciiTheme="minorHAnsi" w:eastAsiaTheme="minorHAnsi" w:hAnsiTheme="minorHAnsi" w:cstheme="minorHAnsi"/>
                <w:kern w:val="0"/>
                <w:sz w:val="22"/>
                <w:szCs w:val="22"/>
                <w:lang w:eastAsia="en-US"/>
              </w:rPr>
              <w:t>.</w:t>
            </w:r>
          </w:p>
        </w:tc>
        <w:tc>
          <w:tcPr>
            <w:tcW w:w="2306" w:type="dxa"/>
            <w:vAlign w:val="center"/>
          </w:tcPr>
          <w:p w14:paraId="73C5EF18" w14:textId="17E9FA33" w:rsidR="00CE1322" w:rsidRPr="0091426F" w:rsidRDefault="00CE1322" w:rsidP="00DD4B34">
            <w:pPr>
              <w:jc w:val="center"/>
              <w:rPr>
                <w:rFonts w:asciiTheme="minorHAnsi" w:eastAsiaTheme="minorHAnsi" w:hAnsiTheme="minorHAnsi" w:cstheme="minorHAnsi"/>
                <w:lang w:eastAsia="en-US"/>
              </w:rPr>
            </w:pPr>
            <w:r w:rsidRPr="00CC6ABF">
              <w:t>Στοιχεία ψύξης – Κλιματισμού</w:t>
            </w:r>
          </w:p>
        </w:tc>
        <w:tc>
          <w:tcPr>
            <w:tcW w:w="3219" w:type="dxa"/>
            <w:vAlign w:val="center"/>
          </w:tcPr>
          <w:p w14:paraId="0B7251ED" w14:textId="53455275" w:rsidR="00CE1322" w:rsidRPr="0091426F" w:rsidRDefault="00CE1322" w:rsidP="00DD4B34">
            <w:pPr>
              <w:jc w:val="center"/>
              <w:rPr>
                <w:rFonts w:asciiTheme="minorHAnsi" w:eastAsiaTheme="minorHAnsi" w:hAnsiTheme="minorHAnsi" w:cstheme="minorHAnsi"/>
                <w:lang w:eastAsia="en-US"/>
              </w:rPr>
            </w:pPr>
            <w:r w:rsidRPr="00CC6ABF">
              <w:t xml:space="preserve">ΠΕ82 (κατά προτεραιότητα στους </w:t>
            </w:r>
            <w:proofErr w:type="spellStart"/>
            <w:r w:rsidRPr="00CC6ABF">
              <w:t>εκπ</w:t>
            </w:r>
            <w:proofErr w:type="spellEnd"/>
            <w:r w:rsidRPr="00CC6ABF">
              <w:t>/</w:t>
            </w:r>
            <w:proofErr w:type="spellStart"/>
            <w:r w:rsidRPr="00CC6ABF">
              <w:t>κούς</w:t>
            </w:r>
            <w:proofErr w:type="spellEnd"/>
            <w:r w:rsidRPr="00CC6ABF">
              <w:t xml:space="preserve"> με πτυχία που αντιστοιχούν στους πρώην κλάδους ΠΕ12.04, ΠΕ17.02, ΠΕ17.06)</w:t>
            </w:r>
          </w:p>
        </w:tc>
        <w:tc>
          <w:tcPr>
            <w:tcW w:w="1884" w:type="dxa"/>
            <w:tcBorders>
              <w:top w:val="single" w:sz="4" w:space="0" w:color="auto"/>
              <w:left w:val="single" w:sz="4" w:space="0" w:color="auto"/>
              <w:bottom w:val="single" w:sz="4" w:space="0" w:color="auto"/>
              <w:right w:val="single" w:sz="4" w:space="0" w:color="auto"/>
            </w:tcBorders>
            <w:vAlign w:val="center"/>
          </w:tcPr>
          <w:p w14:paraId="3BBD9B48" w14:textId="25792CA5" w:rsidR="00CE1322" w:rsidRPr="0091426F" w:rsidRDefault="00CE1322" w:rsidP="00DD4B34">
            <w:pPr>
              <w:jc w:val="center"/>
              <w:rPr>
                <w:rFonts w:asciiTheme="minorHAnsi" w:hAnsiTheme="minorHAnsi" w:cstheme="minorHAnsi"/>
              </w:rPr>
            </w:pPr>
            <w:r w:rsidRPr="00CC6ABF">
              <w:t>1</w:t>
            </w:r>
          </w:p>
        </w:tc>
      </w:tr>
      <w:tr w:rsidR="00CE1322" w:rsidRPr="0091426F" w14:paraId="32F47D71" w14:textId="77777777" w:rsidTr="00DD4B34">
        <w:trPr>
          <w:jc w:val="center"/>
        </w:trPr>
        <w:tc>
          <w:tcPr>
            <w:tcW w:w="666" w:type="dxa"/>
            <w:vAlign w:val="center"/>
          </w:tcPr>
          <w:p w14:paraId="560D27E0" w14:textId="38FE1AC5" w:rsidR="00CE1322" w:rsidRPr="00CE1322" w:rsidRDefault="00CE1322" w:rsidP="00DD4B34">
            <w:pPr>
              <w:jc w:val="center"/>
              <w:rPr>
                <w:rFonts w:asciiTheme="minorHAnsi" w:eastAsiaTheme="minorHAnsi" w:hAnsiTheme="minorHAnsi" w:cstheme="minorHAnsi"/>
                <w:lang w:val="en-US" w:eastAsia="en-US"/>
              </w:rPr>
            </w:pPr>
            <w:r>
              <w:rPr>
                <w:rFonts w:asciiTheme="minorHAnsi" w:eastAsiaTheme="minorHAnsi" w:hAnsiTheme="minorHAnsi" w:cstheme="minorHAnsi"/>
                <w:lang w:val="en-US" w:eastAsia="en-US"/>
              </w:rPr>
              <w:lastRenderedPageBreak/>
              <w:t>6.</w:t>
            </w:r>
          </w:p>
        </w:tc>
        <w:tc>
          <w:tcPr>
            <w:tcW w:w="2306" w:type="dxa"/>
            <w:vAlign w:val="center"/>
          </w:tcPr>
          <w:p w14:paraId="51BFA01B" w14:textId="34B27D20" w:rsidR="00CE1322" w:rsidRPr="0091426F" w:rsidRDefault="00CE1322" w:rsidP="00DD4B34">
            <w:pPr>
              <w:jc w:val="center"/>
              <w:rPr>
                <w:rFonts w:asciiTheme="minorHAnsi" w:eastAsiaTheme="minorHAnsi" w:hAnsiTheme="minorHAnsi" w:cstheme="minorHAnsi"/>
                <w:lang w:eastAsia="en-US"/>
              </w:rPr>
            </w:pPr>
            <w:r w:rsidRPr="00CC6ABF">
              <w:t>Στοιχεία Σχεδιασμού Κεντρικών Θερμάνσεων</w:t>
            </w:r>
          </w:p>
        </w:tc>
        <w:tc>
          <w:tcPr>
            <w:tcW w:w="3219" w:type="dxa"/>
            <w:vAlign w:val="center"/>
          </w:tcPr>
          <w:p w14:paraId="3F6DFC95" w14:textId="3E76FD88" w:rsidR="00CE1322" w:rsidRPr="0091426F" w:rsidRDefault="00CE1322" w:rsidP="00DD4B34">
            <w:pPr>
              <w:jc w:val="center"/>
              <w:rPr>
                <w:rFonts w:asciiTheme="minorHAnsi" w:eastAsiaTheme="minorHAnsi" w:hAnsiTheme="minorHAnsi" w:cstheme="minorHAnsi"/>
                <w:lang w:eastAsia="en-US"/>
              </w:rPr>
            </w:pPr>
            <w:r w:rsidRPr="00CC6ABF">
              <w:t xml:space="preserve">ΠΕ82 (κατά προτεραιότητα στους </w:t>
            </w:r>
            <w:proofErr w:type="spellStart"/>
            <w:r w:rsidRPr="00CC6ABF">
              <w:t>εκπ</w:t>
            </w:r>
            <w:proofErr w:type="spellEnd"/>
            <w:r w:rsidRPr="00CC6ABF">
              <w:t>/</w:t>
            </w:r>
            <w:proofErr w:type="spellStart"/>
            <w:r w:rsidRPr="00CC6ABF">
              <w:t>κούς</w:t>
            </w:r>
            <w:proofErr w:type="spellEnd"/>
            <w:r w:rsidRPr="00CC6ABF">
              <w:t xml:space="preserve"> με πτυχία που αντιστοιχούν στους πρώην κλάδους ΠΕ12.04, ΠΕ17.02, ΠΕ17.06)</w:t>
            </w:r>
          </w:p>
        </w:tc>
        <w:tc>
          <w:tcPr>
            <w:tcW w:w="1884" w:type="dxa"/>
            <w:tcBorders>
              <w:top w:val="single" w:sz="4" w:space="0" w:color="auto"/>
              <w:left w:val="single" w:sz="4" w:space="0" w:color="auto"/>
              <w:bottom w:val="single" w:sz="4" w:space="0" w:color="auto"/>
              <w:right w:val="single" w:sz="4" w:space="0" w:color="auto"/>
            </w:tcBorders>
            <w:vAlign w:val="center"/>
          </w:tcPr>
          <w:p w14:paraId="797FB29F" w14:textId="75E91A21" w:rsidR="00CE1322" w:rsidRPr="0091426F" w:rsidRDefault="00CE1322" w:rsidP="00DD4B34">
            <w:pPr>
              <w:jc w:val="center"/>
              <w:rPr>
                <w:rFonts w:asciiTheme="minorHAnsi" w:hAnsiTheme="minorHAnsi" w:cstheme="minorHAnsi"/>
              </w:rPr>
            </w:pPr>
            <w:r w:rsidRPr="00CC6ABF">
              <w:t>1</w:t>
            </w:r>
          </w:p>
        </w:tc>
      </w:tr>
      <w:tr w:rsidR="00CE1322" w:rsidRPr="0091426F" w14:paraId="112BA06F" w14:textId="77777777" w:rsidTr="00DD4B34">
        <w:trPr>
          <w:jc w:val="center"/>
        </w:trPr>
        <w:tc>
          <w:tcPr>
            <w:tcW w:w="666" w:type="dxa"/>
            <w:vAlign w:val="center"/>
          </w:tcPr>
          <w:p w14:paraId="4F4B2E40" w14:textId="599D12E8" w:rsidR="00CE1322" w:rsidRPr="00CE1322" w:rsidRDefault="00CE1322" w:rsidP="00DD4B34">
            <w:pPr>
              <w:jc w:val="center"/>
              <w:rPr>
                <w:rFonts w:asciiTheme="minorHAnsi" w:eastAsiaTheme="minorHAnsi" w:hAnsiTheme="minorHAnsi" w:cstheme="minorHAnsi"/>
                <w:lang w:val="en-US" w:eastAsia="en-US"/>
              </w:rPr>
            </w:pPr>
            <w:r>
              <w:rPr>
                <w:rFonts w:asciiTheme="minorHAnsi" w:eastAsiaTheme="minorHAnsi" w:hAnsiTheme="minorHAnsi" w:cstheme="minorHAnsi"/>
                <w:lang w:val="en-US" w:eastAsia="en-US"/>
              </w:rPr>
              <w:t>7.</w:t>
            </w:r>
          </w:p>
        </w:tc>
        <w:tc>
          <w:tcPr>
            <w:tcW w:w="2306" w:type="dxa"/>
            <w:vAlign w:val="center"/>
          </w:tcPr>
          <w:p w14:paraId="123A3C4C" w14:textId="0A9C4805" w:rsidR="00CE1322" w:rsidRPr="0091426F" w:rsidRDefault="00CE1322" w:rsidP="00DD4B34">
            <w:pPr>
              <w:jc w:val="center"/>
              <w:rPr>
                <w:rFonts w:asciiTheme="minorHAnsi" w:eastAsiaTheme="minorHAnsi" w:hAnsiTheme="minorHAnsi" w:cstheme="minorHAnsi"/>
                <w:lang w:eastAsia="en-US"/>
              </w:rPr>
            </w:pPr>
            <w:r w:rsidRPr="00CC6ABF">
              <w:t>Κινητήρες Αεροσκαφών</w:t>
            </w:r>
          </w:p>
        </w:tc>
        <w:tc>
          <w:tcPr>
            <w:tcW w:w="3219" w:type="dxa"/>
            <w:vAlign w:val="center"/>
          </w:tcPr>
          <w:p w14:paraId="5F27EA6D" w14:textId="2883AE2D" w:rsidR="00CE1322" w:rsidRPr="0091426F" w:rsidRDefault="00CE1322" w:rsidP="00DD4B34">
            <w:pPr>
              <w:jc w:val="center"/>
              <w:rPr>
                <w:rFonts w:asciiTheme="minorHAnsi" w:eastAsiaTheme="minorHAnsi" w:hAnsiTheme="minorHAnsi" w:cstheme="minorHAnsi"/>
                <w:lang w:eastAsia="en-US"/>
              </w:rPr>
            </w:pPr>
            <w:r w:rsidRPr="00CC6ABF">
              <w:t xml:space="preserve">ΠΕ82 (κατά προτεραιότητα στους </w:t>
            </w:r>
            <w:proofErr w:type="spellStart"/>
            <w:r w:rsidRPr="00CC6ABF">
              <w:t>εκπ</w:t>
            </w:r>
            <w:proofErr w:type="spellEnd"/>
            <w:r w:rsidRPr="00CC6ABF">
              <w:t>/</w:t>
            </w:r>
            <w:proofErr w:type="spellStart"/>
            <w:r w:rsidRPr="00CC6ABF">
              <w:t>κούς</w:t>
            </w:r>
            <w:proofErr w:type="spellEnd"/>
            <w:r w:rsidRPr="00CC6ABF">
              <w:t xml:space="preserve"> με πτυχία που αντιστοιχούν στους πρώην κλάδους ΠΕ12.04, ΠΕ17.02, ΠΕ17.06, ΠΕ18.18, ΠΕ18.31, ΠΕ18.32)</w:t>
            </w:r>
          </w:p>
        </w:tc>
        <w:tc>
          <w:tcPr>
            <w:tcW w:w="1884" w:type="dxa"/>
            <w:tcBorders>
              <w:top w:val="single" w:sz="4" w:space="0" w:color="auto"/>
              <w:left w:val="single" w:sz="4" w:space="0" w:color="auto"/>
              <w:bottom w:val="single" w:sz="4" w:space="0" w:color="auto"/>
              <w:right w:val="single" w:sz="4" w:space="0" w:color="auto"/>
            </w:tcBorders>
            <w:vAlign w:val="center"/>
          </w:tcPr>
          <w:p w14:paraId="195947FE" w14:textId="5EBDBD54" w:rsidR="00CE1322" w:rsidRPr="0091426F" w:rsidRDefault="00CE1322" w:rsidP="00DD4B34">
            <w:pPr>
              <w:jc w:val="center"/>
              <w:rPr>
                <w:rFonts w:asciiTheme="minorHAnsi" w:hAnsiTheme="minorHAnsi" w:cstheme="minorHAnsi"/>
              </w:rPr>
            </w:pPr>
            <w:r w:rsidRPr="00CC6ABF">
              <w:t>1</w:t>
            </w:r>
          </w:p>
        </w:tc>
      </w:tr>
      <w:tr w:rsidR="00CE1322" w:rsidRPr="0091426F" w14:paraId="6045807B" w14:textId="77F4C481" w:rsidTr="00DD4B34">
        <w:trPr>
          <w:jc w:val="center"/>
        </w:trPr>
        <w:tc>
          <w:tcPr>
            <w:tcW w:w="666" w:type="dxa"/>
            <w:vAlign w:val="center"/>
          </w:tcPr>
          <w:p w14:paraId="0C3CDE55" w14:textId="1E456FAF" w:rsidR="00CE1322" w:rsidRPr="00CE1322" w:rsidRDefault="003338F4" w:rsidP="00DD4B34">
            <w:pPr>
              <w:spacing w:line="259" w:lineRule="auto"/>
              <w:jc w:val="center"/>
              <w:rPr>
                <w:rFonts w:asciiTheme="minorHAnsi" w:eastAsiaTheme="minorHAnsi" w:hAnsiTheme="minorHAnsi" w:cstheme="minorHAnsi"/>
                <w:kern w:val="0"/>
                <w:sz w:val="22"/>
                <w:szCs w:val="22"/>
                <w:lang w:val="en-US" w:eastAsia="en-US"/>
              </w:rPr>
            </w:pPr>
            <w:r>
              <w:rPr>
                <w:rFonts w:asciiTheme="minorHAnsi" w:eastAsiaTheme="minorHAnsi" w:hAnsiTheme="minorHAnsi" w:cstheme="minorHAnsi"/>
                <w:kern w:val="0"/>
                <w:sz w:val="22"/>
                <w:szCs w:val="22"/>
                <w:lang w:eastAsia="en-US"/>
              </w:rPr>
              <w:t>8</w:t>
            </w:r>
            <w:r w:rsidR="00CE1322">
              <w:rPr>
                <w:rFonts w:asciiTheme="minorHAnsi" w:eastAsiaTheme="minorHAnsi" w:hAnsiTheme="minorHAnsi" w:cstheme="minorHAnsi"/>
                <w:kern w:val="0"/>
                <w:sz w:val="22"/>
                <w:szCs w:val="22"/>
                <w:lang w:val="en-US" w:eastAsia="en-US"/>
              </w:rPr>
              <w:t>.</w:t>
            </w:r>
          </w:p>
        </w:tc>
        <w:tc>
          <w:tcPr>
            <w:tcW w:w="2306" w:type="dxa"/>
            <w:vAlign w:val="center"/>
          </w:tcPr>
          <w:p w14:paraId="162A26FE" w14:textId="77777777" w:rsidR="00CE1322" w:rsidRPr="0091426F" w:rsidRDefault="00CE1322" w:rsidP="00DD4B34">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Ναυτικές Μηχανές</w:t>
            </w:r>
          </w:p>
        </w:tc>
        <w:tc>
          <w:tcPr>
            <w:tcW w:w="3219" w:type="dxa"/>
            <w:vAlign w:val="center"/>
          </w:tcPr>
          <w:p w14:paraId="6809EFE8" w14:textId="0EFC8841" w:rsidR="00CE1322" w:rsidRPr="0091426F" w:rsidRDefault="00CE1322" w:rsidP="00DD4B34">
            <w:pPr>
              <w:spacing w:line="259" w:lineRule="auto"/>
              <w:jc w:val="center"/>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 xml:space="preserve">ΠΕ82 (κατά προτεραιότητα σε εκπαιδευτικούς με πτυχία που αντιστοιχούν στον πρώην </w:t>
            </w:r>
            <w:r w:rsidRPr="0091426F">
              <w:rPr>
                <w:rFonts w:asciiTheme="minorHAnsi" w:eastAsiaTheme="minorHAnsi" w:hAnsiTheme="minorHAnsi" w:cstheme="minorHAnsi"/>
                <w:kern w:val="0"/>
                <w:sz w:val="22"/>
                <w:szCs w:val="22"/>
                <w:lang w:eastAsia="en-US"/>
              </w:rPr>
              <w:t>κλάδο ΠΕ18.31)</w:t>
            </w:r>
          </w:p>
        </w:tc>
        <w:tc>
          <w:tcPr>
            <w:tcW w:w="1884" w:type="dxa"/>
            <w:tcBorders>
              <w:top w:val="single" w:sz="4" w:space="0" w:color="auto"/>
              <w:left w:val="single" w:sz="4" w:space="0" w:color="auto"/>
              <w:bottom w:val="single" w:sz="4" w:space="0" w:color="auto"/>
              <w:right w:val="single" w:sz="4" w:space="0" w:color="auto"/>
            </w:tcBorders>
            <w:vAlign w:val="center"/>
          </w:tcPr>
          <w:p w14:paraId="04238FBE" w14:textId="1672DAD4" w:rsidR="00CE1322" w:rsidRPr="0091426F" w:rsidRDefault="00CE1322" w:rsidP="00DD4B34">
            <w:pPr>
              <w:jc w:val="center"/>
              <w:rPr>
                <w:rFonts w:asciiTheme="minorHAnsi" w:eastAsiaTheme="minorHAnsi" w:hAnsiTheme="minorHAnsi" w:cstheme="minorHAnsi"/>
                <w:sz w:val="22"/>
                <w:szCs w:val="22"/>
                <w:lang w:eastAsia="en-US"/>
              </w:rPr>
            </w:pPr>
            <w:r w:rsidRPr="0091426F">
              <w:rPr>
                <w:rFonts w:asciiTheme="minorHAnsi" w:hAnsiTheme="minorHAnsi" w:cstheme="minorHAnsi"/>
                <w:sz w:val="22"/>
                <w:szCs w:val="22"/>
              </w:rPr>
              <w:t>1</w:t>
            </w:r>
          </w:p>
        </w:tc>
      </w:tr>
      <w:tr w:rsidR="00CE1322" w:rsidRPr="0091426F" w14:paraId="356A3D1F" w14:textId="4536794D" w:rsidTr="00DD4B34">
        <w:trPr>
          <w:jc w:val="center"/>
        </w:trPr>
        <w:tc>
          <w:tcPr>
            <w:tcW w:w="666" w:type="dxa"/>
            <w:vAlign w:val="center"/>
          </w:tcPr>
          <w:p w14:paraId="09650B1C" w14:textId="17C69C73" w:rsidR="00CE1322" w:rsidRPr="00CE1322" w:rsidRDefault="003338F4" w:rsidP="00DD4B34">
            <w:pPr>
              <w:spacing w:line="259" w:lineRule="auto"/>
              <w:jc w:val="center"/>
              <w:rPr>
                <w:rFonts w:asciiTheme="minorHAnsi" w:eastAsiaTheme="minorHAnsi" w:hAnsiTheme="minorHAnsi" w:cstheme="minorHAnsi"/>
                <w:kern w:val="0"/>
                <w:sz w:val="22"/>
                <w:szCs w:val="22"/>
                <w:lang w:val="en-US" w:eastAsia="en-US"/>
              </w:rPr>
            </w:pPr>
            <w:r>
              <w:rPr>
                <w:rFonts w:asciiTheme="minorHAnsi" w:eastAsiaTheme="minorHAnsi" w:hAnsiTheme="minorHAnsi" w:cstheme="minorHAnsi"/>
                <w:kern w:val="0"/>
                <w:sz w:val="22"/>
                <w:szCs w:val="22"/>
                <w:lang w:eastAsia="en-US"/>
              </w:rPr>
              <w:t>9</w:t>
            </w:r>
            <w:r w:rsidR="00CE1322">
              <w:rPr>
                <w:rFonts w:asciiTheme="minorHAnsi" w:eastAsiaTheme="minorHAnsi" w:hAnsiTheme="minorHAnsi" w:cstheme="minorHAnsi"/>
                <w:kern w:val="0"/>
                <w:sz w:val="22"/>
                <w:szCs w:val="22"/>
                <w:lang w:val="en-US" w:eastAsia="en-US"/>
              </w:rPr>
              <w:t>.</w:t>
            </w:r>
          </w:p>
        </w:tc>
        <w:tc>
          <w:tcPr>
            <w:tcW w:w="2306" w:type="dxa"/>
            <w:vAlign w:val="center"/>
          </w:tcPr>
          <w:p w14:paraId="0467EA32" w14:textId="77777777" w:rsidR="00CE1322" w:rsidRPr="0091426F" w:rsidRDefault="00CE1322" w:rsidP="00DD4B34">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Ναυσιπλοΐα ΙΙ</w:t>
            </w:r>
          </w:p>
        </w:tc>
        <w:tc>
          <w:tcPr>
            <w:tcW w:w="3219" w:type="dxa"/>
            <w:vAlign w:val="center"/>
          </w:tcPr>
          <w:p w14:paraId="21903C69" w14:textId="77777777" w:rsidR="00CE1322" w:rsidRPr="0091426F" w:rsidRDefault="00CE1322" w:rsidP="00DD4B34">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ΠΕ90</w:t>
            </w:r>
          </w:p>
        </w:tc>
        <w:tc>
          <w:tcPr>
            <w:tcW w:w="1884" w:type="dxa"/>
            <w:tcBorders>
              <w:top w:val="single" w:sz="4" w:space="0" w:color="auto"/>
              <w:left w:val="single" w:sz="4" w:space="0" w:color="auto"/>
              <w:bottom w:val="single" w:sz="4" w:space="0" w:color="auto"/>
              <w:right w:val="single" w:sz="4" w:space="0" w:color="auto"/>
            </w:tcBorders>
            <w:vAlign w:val="center"/>
          </w:tcPr>
          <w:p w14:paraId="55D86ADE" w14:textId="24815D98" w:rsidR="00CE1322" w:rsidRPr="0091426F" w:rsidRDefault="00CE1322" w:rsidP="00DD4B34">
            <w:pPr>
              <w:jc w:val="center"/>
              <w:rPr>
                <w:rFonts w:asciiTheme="minorHAnsi" w:eastAsiaTheme="minorHAnsi" w:hAnsiTheme="minorHAnsi" w:cstheme="minorHAnsi"/>
                <w:sz w:val="22"/>
                <w:szCs w:val="22"/>
                <w:lang w:eastAsia="en-US"/>
              </w:rPr>
            </w:pPr>
            <w:r w:rsidRPr="0091426F">
              <w:rPr>
                <w:rFonts w:asciiTheme="minorHAnsi" w:hAnsiTheme="minorHAnsi" w:cstheme="minorHAnsi"/>
                <w:sz w:val="22"/>
                <w:szCs w:val="22"/>
              </w:rPr>
              <w:t>1</w:t>
            </w:r>
          </w:p>
        </w:tc>
      </w:tr>
      <w:tr w:rsidR="00CE1322" w:rsidRPr="0091426F" w14:paraId="29FCC7E3" w14:textId="6A88B611" w:rsidTr="00DD4B34">
        <w:trPr>
          <w:jc w:val="center"/>
        </w:trPr>
        <w:tc>
          <w:tcPr>
            <w:tcW w:w="666" w:type="dxa"/>
            <w:vAlign w:val="center"/>
          </w:tcPr>
          <w:p w14:paraId="47B791D9" w14:textId="264492C4" w:rsidR="00CE1322" w:rsidRPr="00CE1322" w:rsidRDefault="003338F4" w:rsidP="00DD4B34">
            <w:pPr>
              <w:spacing w:line="259" w:lineRule="auto"/>
              <w:jc w:val="center"/>
              <w:rPr>
                <w:rFonts w:asciiTheme="minorHAnsi" w:eastAsiaTheme="minorHAnsi" w:hAnsiTheme="minorHAnsi" w:cstheme="minorHAnsi"/>
                <w:kern w:val="0"/>
                <w:sz w:val="22"/>
                <w:szCs w:val="22"/>
                <w:lang w:val="en-US" w:eastAsia="en-US"/>
              </w:rPr>
            </w:pPr>
            <w:r>
              <w:rPr>
                <w:rFonts w:asciiTheme="minorHAnsi" w:eastAsiaTheme="minorHAnsi" w:hAnsiTheme="minorHAnsi" w:cstheme="minorHAnsi"/>
                <w:kern w:val="0"/>
                <w:sz w:val="22"/>
                <w:szCs w:val="22"/>
                <w:lang w:val="en-US" w:eastAsia="en-US"/>
              </w:rPr>
              <w:t>1</w:t>
            </w:r>
            <w:r>
              <w:rPr>
                <w:rFonts w:asciiTheme="minorHAnsi" w:eastAsiaTheme="minorHAnsi" w:hAnsiTheme="minorHAnsi" w:cstheme="minorHAnsi"/>
                <w:kern w:val="0"/>
                <w:sz w:val="22"/>
                <w:szCs w:val="22"/>
                <w:lang w:eastAsia="en-US"/>
              </w:rPr>
              <w:t>0</w:t>
            </w:r>
            <w:r w:rsidR="00CE1322">
              <w:rPr>
                <w:rFonts w:asciiTheme="minorHAnsi" w:eastAsiaTheme="minorHAnsi" w:hAnsiTheme="minorHAnsi" w:cstheme="minorHAnsi"/>
                <w:kern w:val="0"/>
                <w:sz w:val="22"/>
                <w:szCs w:val="22"/>
                <w:lang w:val="en-US" w:eastAsia="en-US"/>
              </w:rPr>
              <w:t>.</w:t>
            </w:r>
          </w:p>
        </w:tc>
        <w:tc>
          <w:tcPr>
            <w:tcW w:w="2306" w:type="dxa"/>
            <w:vAlign w:val="center"/>
          </w:tcPr>
          <w:p w14:paraId="68630586" w14:textId="628AFDEB" w:rsidR="00CE1322" w:rsidRPr="0091426F" w:rsidRDefault="00CE1322" w:rsidP="00DD4B34">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Προγραμματισμός Υπολογιστών</w:t>
            </w:r>
          </w:p>
        </w:tc>
        <w:tc>
          <w:tcPr>
            <w:tcW w:w="3219" w:type="dxa"/>
            <w:vAlign w:val="center"/>
          </w:tcPr>
          <w:p w14:paraId="39D7E1C3" w14:textId="77777777" w:rsidR="00CE1322" w:rsidRPr="0091426F" w:rsidRDefault="00CE1322" w:rsidP="00DD4B34">
            <w:pPr>
              <w:spacing w:line="259" w:lineRule="auto"/>
              <w:jc w:val="center"/>
              <w:rPr>
                <w:rFonts w:asciiTheme="minorHAnsi" w:eastAsiaTheme="minorHAnsi" w:hAnsiTheme="minorHAnsi" w:cstheme="minorHAnsi"/>
                <w:kern w:val="0"/>
                <w:sz w:val="22"/>
                <w:szCs w:val="22"/>
                <w:lang w:eastAsia="en-US"/>
              </w:rPr>
            </w:pPr>
            <w:r w:rsidRPr="0091426F">
              <w:rPr>
                <w:rFonts w:asciiTheme="minorHAnsi" w:eastAsiaTheme="minorHAnsi" w:hAnsiTheme="minorHAnsi" w:cstheme="minorHAnsi"/>
                <w:kern w:val="0"/>
                <w:sz w:val="22"/>
                <w:szCs w:val="22"/>
                <w:lang w:eastAsia="en-US"/>
              </w:rPr>
              <w:t>ΠΕ86</w:t>
            </w:r>
          </w:p>
        </w:tc>
        <w:tc>
          <w:tcPr>
            <w:tcW w:w="1884" w:type="dxa"/>
            <w:tcBorders>
              <w:top w:val="single" w:sz="4" w:space="0" w:color="auto"/>
              <w:left w:val="single" w:sz="4" w:space="0" w:color="auto"/>
              <w:bottom w:val="single" w:sz="4" w:space="0" w:color="auto"/>
              <w:right w:val="single" w:sz="4" w:space="0" w:color="auto"/>
            </w:tcBorders>
            <w:vAlign w:val="center"/>
          </w:tcPr>
          <w:p w14:paraId="19BD87D7" w14:textId="11F060B2" w:rsidR="00CE1322" w:rsidRPr="0091426F" w:rsidRDefault="00CE1322" w:rsidP="00DD4B34">
            <w:pPr>
              <w:jc w:val="center"/>
              <w:rPr>
                <w:rFonts w:asciiTheme="minorHAnsi" w:eastAsiaTheme="minorHAnsi" w:hAnsiTheme="minorHAnsi" w:cstheme="minorHAnsi"/>
                <w:sz w:val="22"/>
                <w:szCs w:val="22"/>
                <w:lang w:eastAsia="en-US"/>
              </w:rPr>
            </w:pPr>
            <w:r w:rsidRPr="0091426F">
              <w:rPr>
                <w:rFonts w:asciiTheme="minorHAnsi" w:hAnsiTheme="minorHAnsi" w:cstheme="minorHAnsi"/>
                <w:sz w:val="22"/>
                <w:szCs w:val="22"/>
              </w:rPr>
              <w:t>1</w:t>
            </w:r>
          </w:p>
        </w:tc>
      </w:tr>
      <w:tr w:rsidR="00CE1322" w:rsidRPr="0091426F" w14:paraId="28C29FF2" w14:textId="77777777" w:rsidTr="00DD4B34">
        <w:trPr>
          <w:jc w:val="center"/>
        </w:trPr>
        <w:tc>
          <w:tcPr>
            <w:tcW w:w="666" w:type="dxa"/>
            <w:vAlign w:val="center"/>
          </w:tcPr>
          <w:p w14:paraId="64B7DD1F" w14:textId="0407D72E" w:rsidR="00CE1322" w:rsidRPr="0091426F" w:rsidRDefault="00CE1322" w:rsidP="00DD4B34">
            <w:pPr>
              <w:jc w:val="center"/>
              <w:rPr>
                <w:rFonts w:asciiTheme="minorHAnsi" w:eastAsiaTheme="minorHAnsi" w:hAnsiTheme="minorHAnsi" w:cstheme="minorHAnsi"/>
                <w:lang w:eastAsia="en-US"/>
              </w:rPr>
            </w:pPr>
            <w:r>
              <w:rPr>
                <w:rFonts w:asciiTheme="minorHAnsi" w:eastAsiaTheme="minorHAnsi" w:hAnsiTheme="minorHAnsi" w:cstheme="minorHAnsi"/>
                <w:kern w:val="0"/>
                <w:sz w:val="22"/>
                <w:szCs w:val="22"/>
                <w:lang w:eastAsia="en-US"/>
              </w:rPr>
              <w:t>1</w:t>
            </w:r>
            <w:r w:rsidR="003338F4">
              <w:rPr>
                <w:rFonts w:asciiTheme="minorHAnsi" w:eastAsiaTheme="minorHAnsi" w:hAnsiTheme="minorHAnsi" w:cstheme="minorHAnsi"/>
                <w:kern w:val="0"/>
                <w:sz w:val="22"/>
                <w:szCs w:val="22"/>
                <w:lang w:eastAsia="en-US"/>
              </w:rPr>
              <w:t>1</w:t>
            </w:r>
            <w:r w:rsidRPr="0091426F">
              <w:rPr>
                <w:rFonts w:asciiTheme="minorHAnsi" w:eastAsiaTheme="minorHAnsi" w:hAnsiTheme="minorHAnsi" w:cstheme="minorHAnsi"/>
                <w:kern w:val="0"/>
                <w:sz w:val="22"/>
                <w:szCs w:val="22"/>
                <w:lang w:eastAsia="en-US"/>
              </w:rPr>
              <w:t>.</w:t>
            </w:r>
          </w:p>
        </w:tc>
        <w:tc>
          <w:tcPr>
            <w:tcW w:w="2306" w:type="dxa"/>
            <w:vAlign w:val="center"/>
          </w:tcPr>
          <w:p w14:paraId="7CAAE41F" w14:textId="06303146" w:rsidR="00CE1322" w:rsidRPr="0091426F" w:rsidRDefault="00CE1322" w:rsidP="00DD4B34">
            <w:pPr>
              <w:jc w:val="center"/>
              <w:rPr>
                <w:rFonts w:asciiTheme="minorHAnsi" w:eastAsiaTheme="minorHAnsi" w:hAnsiTheme="minorHAnsi" w:cstheme="minorHAnsi"/>
                <w:lang w:eastAsia="en-US"/>
              </w:rPr>
            </w:pPr>
            <w:r w:rsidRPr="00CC6ABF">
              <w:t>Δίκτυα Υπολογιστών</w:t>
            </w:r>
          </w:p>
        </w:tc>
        <w:tc>
          <w:tcPr>
            <w:tcW w:w="3219" w:type="dxa"/>
            <w:vAlign w:val="center"/>
          </w:tcPr>
          <w:p w14:paraId="42FE6EC0" w14:textId="29FD4621" w:rsidR="00CE1322" w:rsidRPr="0091426F" w:rsidRDefault="00CE1322" w:rsidP="00DD4B34">
            <w:pPr>
              <w:jc w:val="center"/>
              <w:rPr>
                <w:rFonts w:asciiTheme="minorHAnsi" w:eastAsiaTheme="minorHAnsi" w:hAnsiTheme="minorHAnsi" w:cstheme="minorHAnsi"/>
                <w:lang w:eastAsia="en-US"/>
              </w:rPr>
            </w:pPr>
            <w:r w:rsidRPr="00CC6ABF">
              <w:t>ΠΕ86</w:t>
            </w:r>
          </w:p>
        </w:tc>
        <w:tc>
          <w:tcPr>
            <w:tcW w:w="1884" w:type="dxa"/>
            <w:tcBorders>
              <w:top w:val="single" w:sz="4" w:space="0" w:color="auto"/>
              <w:left w:val="single" w:sz="4" w:space="0" w:color="auto"/>
              <w:bottom w:val="single" w:sz="4" w:space="0" w:color="auto"/>
              <w:right w:val="single" w:sz="4" w:space="0" w:color="auto"/>
            </w:tcBorders>
            <w:vAlign w:val="center"/>
          </w:tcPr>
          <w:p w14:paraId="35EB8E66" w14:textId="7478296A" w:rsidR="00CE1322" w:rsidRPr="0091426F" w:rsidRDefault="00CE1322" w:rsidP="00DD4B34">
            <w:pPr>
              <w:jc w:val="center"/>
              <w:rPr>
                <w:rFonts w:asciiTheme="minorHAnsi" w:hAnsiTheme="minorHAnsi" w:cstheme="minorHAnsi"/>
              </w:rPr>
            </w:pPr>
            <w:r w:rsidRPr="00CC6ABF">
              <w:t>1</w:t>
            </w:r>
          </w:p>
        </w:tc>
      </w:tr>
      <w:tr w:rsidR="00CE1322" w:rsidRPr="0091426F" w14:paraId="0F4A7363" w14:textId="77777777" w:rsidTr="00DD4B34">
        <w:trPr>
          <w:jc w:val="center"/>
        </w:trPr>
        <w:tc>
          <w:tcPr>
            <w:tcW w:w="666" w:type="dxa"/>
            <w:vAlign w:val="center"/>
          </w:tcPr>
          <w:p w14:paraId="659919C7" w14:textId="3C823217" w:rsidR="00CE1322" w:rsidRPr="00CE1322" w:rsidRDefault="003338F4" w:rsidP="00DD4B34">
            <w:pPr>
              <w:jc w:val="center"/>
              <w:rPr>
                <w:rFonts w:asciiTheme="minorHAnsi" w:eastAsiaTheme="minorHAnsi" w:hAnsiTheme="minorHAnsi" w:cstheme="minorHAnsi"/>
                <w:lang w:val="en-US" w:eastAsia="en-US"/>
              </w:rPr>
            </w:pPr>
            <w:r>
              <w:rPr>
                <w:rFonts w:asciiTheme="minorHAnsi" w:eastAsiaTheme="minorHAnsi" w:hAnsiTheme="minorHAnsi" w:cstheme="minorHAnsi"/>
                <w:lang w:val="en-US" w:eastAsia="en-US"/>
              </w:rPr>
              <w:t>1</w:t>
            </w:r>
            <w:r>
              <w:rPr>
                <w:rFonts w:asciiTheme="minorHAnsi" w:eastAsiaTheme="minorHAnsi" w:hAnsiTheme="minorHAnsi" w:cstheme="minorHAnsi"/>
                <w:lang w:eastAsia="en-US"/>
              </w:rPr>
              <w:t>2</w:t>
            </w:r>
            <w:r w:rsidR="00CE1322">
              <w:rPr>
                <w:rFonts w:asciiTheme="minorHAnsi" w:eastAsiaTheme="minorHAnsi" w:hAnsiTheme="minorHAnsi" w:cstheme="minorHAnsi"/>
                <w:lang w:val="en-US" w:eastAsia="en-US"/>
              </w:rPr>
              <w:t>.</w:t>
            </w:r>
          </w:p>
        </w:tc>
        <w:tc>
          <w:tcPr>
            <w:tcW w:w="2306" w:type="dxa"/>
            <w:vAlign w:val="center"/>
          </w:tcPr>
          <w:p w14:paraId="3D7EDF7A" w14:textId="01DF0D7F" w:rsidR="00CE1322" w:rsidRPr="00CC6ABF" w:rsidRDefault="00CE1322" w:rsidP="00DD4B34">
            <w:pPr>
              <w:jc w:val="center"/>
            </w:pPr>
            <w:r w:rsidRPr="00CC6ABF">
              <w:t>Υγιεινή</w:t>
            </w:r>
          </w:p>
        </w:tc>
        <w:tc>
          <w:tcPr>
            <w:tcW w:w="3219" w:type="dxa"/>
            <w:vAlign w:val="center"/>
          </w:tcPr>
          <w:p w14:paraId="475032A5" w14:textId="40D87E8D" w:rsidR="00CE1322" w:rsidRPr="00CC6ABF" w:rsidRDefault="00CE1322" w:rsidP="00DD4B34">
            <w:pPr>
              <w:jc w:val="center"/>
            </w:pPr>
            <w:r w:rsidRPr="00CC6ABF">
              <w:t>ΠΕ87</w:t>
            </w:r>
          </w:p>
        </w:tc>
        <w:tc>
          <w:tcPr>
            <w:tcW w:w="1884" w:type="dxa"/>
            <w:tcBorders>
              <w:top w:val="single" w:sz="4" w:space="0" w:color="auto"/>
              <w:left w:val="single" w:sz="4" w:space="0" w:color="auto"/>
              <w:bottom w:val="single" w:sz="4" w:space="0" w:color="auto"/>
              <w:right w:val="single" w:sz="4" w:space="0" w:color="auto"/>
            </w:tcBorders>
            <w:vAlign w:val="center"/>
          </w:tcPr>
          <w:p w14:paraId="6AB3D049" w14:textId="4C7BB54C" w:rsidR="00CE1322" w:rsidRPr="00CC6ABF" w:rsidRDefault="00CE1322" w:rsidP="00DD4B34">
            <w:pPr>
              <w:jc w:val="center"/>
            </w:pPr>
            <w:r w:rsidRPr="00CC6ABF">
              <w:t>2</w:t>
            </w:r>
          </w:p>
        </w:tc>
      </w:tr>
      <w:tr w:rsidR="00D644B9" w:rsidRPr="0091426F" w14:paraId="359977C6" w14:textId="77777777" w:rsidTr="00DD4B34">
        <w:trPr>
          <w:jc w:val="center"/>
        </w:trPr>
        <w:tc>
          <w:tcPr>
            <w:tcW w:w="666" w:type="dxa"/>
            <w:vAlign w:val="center"/>
          </w:tcPr>
          <w:p w14:paraId="6BB854F4" w14:textId="1F9C78AC" w:rsidR="00D644B9" w:rsidRPr="00D644B9" w:rsidRDefault="003338F4" w:rsidP="00DD4B34">
            <w:pPr>
              <w:jc w:val="center"/>
              <w:rPr>
                <w:rFonts w:asciiTheme="minorHAnsi" w:eastAsiaTheme="minorHAnsi" w:hAnsiTheme="minorHAnsi" w:cstheme="minorHAnsi"/>
                <w:lang w:eastAsia="en-US"/>
              </w:rPr>
            </w:pPr>
            <w:r>
              <w:rPr>
                <w:rFonts w:asciiTheme="minorHAnsi" w:eastAsiaTheme="minorHAnsi" w:hAnsiTheme="minorHAnsi" w:cstheme="minorHAnsi"/>
                <w:lang w:eastAsia="en-US"/>
              </w:rPr>
              <w:t>13</w:t>
            </w:r>
            <w:r w:rsidR="00D644B9">
              <w:rPr>
                <w:rFonts w:asciiTheme="minorHAnsi" w:eastAsiaTheme="minorHAnsi" w:hAnsiTheme="minorHAnsi" w:cstheme="minorHAnsi"/>
                <w:lang w:eastAsia="en-US"/>
              </w:rPr>
              <w:t>.</w:t>
            </w:r>
          </w:p>
        </w:tc>
        <w:tc>
          <w:tcPr>
            <w:tcW w:w="2306" w:type="dxa"/>
            <w:vAlign w:val="center"/>
          </w:tcPr>
          <w:p w14:paraId="19A000EA" w14:textId="015D9A9E" w:rsidR="00D644B9" w:rsidRPr="00CC6ABF" w:rsidRDefault="00D644B9" w:rsidP="00DD4B34">
            <w:pPr>
              <w:jc w:val="center"/>
            </w:pPr>
            <w:r>
              <w:t>Αρχές Βιολογικής Γεωργίας</w:t>
            </w:r>
          </w:p>
        </w:tc>
        <w:tc>
          <w:tcPr>
            <w:tcW w:w="3219" w:type="dxa"/>
            <w:vAlign w:val="center"/>
          </w:tcPr>
          <w:p w14:paraId="2A4FD69E" w14:textId="3DA7FC3C" w:rsidR="00D644B9" w:rsidRPr="00CC6ABF" w:rsidRDefault="00D644B9" w:rsidP="00DD4B34">
            <w:pPr>
              <w:jc w:val="center"/>
            </w:pPr>
            <w:r>
              <w:t>ΠΕ88</w:t>
            </w:r>
          </w:p>
        </w:tc>
        <w:tc>
          <w:tcPr>
            <w:tcW w:w="1884" w:type="dxa"/>
            <w:tcBorders>
              <w:top w:val="single" w:sz="4" w:space="0" w:color="auto"/>
              <w:left w:val="single" w:sz="4" w:space="0" w:color="auto"/>
              <w:bottom w:val="single" w:sz="4" w:space="0" w:color="auto"/>
              <w:right w:val="single" w:sz="4" w:space="0" w:color="auto"/>
            </w:tcBorders>
            <w:vAlign w:val="center"/>
          </w:tcPr>
          <w:p w14:paraId="53E93B6C" w14:textId="77DFA617" w:rsidR="00D644B9" w:rsidRPr="00CC6ABF" w:rsidRDefault="00D644B9" w:rsidP="00DD4B34">
            <w:pPr>
              <w:jc w:val="center"/>
            </w:pPr>
            <w:r>
              <w:t>1</w:t>
            </w:r>
          </w:p>
        </w:tc>
      </w:tr>
    </w:tbl>
    <w:p w14:paraId="5C91A4F6" w14:textId="0A570A23" w:rsidR="007147F2" w:rsidRPr="0091426F" w:rsidRDefault="007147F2" w:rsidP="00A9748C">
      <w:pPr>
        <w:spacing w:line="240" w:lineRule="auto"/>
        <w:jc w:val="center"/>
        <w:rPr>
          <w:rFonts w:asciiTheme="minorHAnsi" w:eastAsiaTheme="minorHAnsi" w:hAnsiTheme="minorHAnsi" w:cstheme="minorHAnsi"/>
          <w:lang w:eastAsia="en-US"/>
        </w:rPr>
      </w:pPr>
    </w:p>
    <w:p w14:paraId="34DF7AD7" w14:textId="77777777" w:rsidR="00CE1322" w:rsidRDefault="00CE1322" w:rsidP="00616E79">
      <w:pPr>
        <w:spacing w:line="240" w:lineRule="auto"/>
        <w:jc w:val="center"/>
        <w:rPr>
          <w:rFonts w:asciiTheme="minorHAnsi" w:eastAsiaTheme="minorHAnsi" w:hAnsiTheme="minorHAnsi" w:cstheme="minorHAnsi"/>
          <w:b/>
          <w:lang w:eastAsia="en-US"/>
        </w:rPr>
      </w:pPr>
    </w:p>
    <w:p w14:paraId="7D5A8B01" w14:textId="341215EA" w:rsidR="00C773D5" w:rsidRDefault="00892DF4" w:rsidP="00616E79">
      <w:pPr>
        <w:spacing w:line="240" w:lineRule="auto"/>
        <w:jc w:val="center"/>
        <w:rPr>
          <w:rFonts w:asciiTheme="minorHAnsi" w:eastAsiaTheme="minorHAnsi" w:hAnsiTheme="minorHAnsi" w:cstheme="minorHAnsi"/>
          <w:b/>
          <w:lang w:eastAsia="en-US"/>
        </w:rPr>
      </w:pPr>
      <w:r w:rsidRPr="00892DF4">
        <w:rPr>
          <w:rFonts w:asciiTheme="minorHAnsi" w:eastAsiaTheme="minorHAnsi" w:hAnsiTheme="minorHAnsi" w:cstheme="minorHAnsi"/>
          <w:b/>
          <w:lang w:eastAsia="en-US"/>
        </w:rPr>
        <w:t>Γ. Πίνακας ειδικοτήτων για εκπαιδευτικούς Ειδικής Αγωγής και Εκπαίδευσης (ΕΑΕ)</w:t>
      </w:r>
    </w:p>
    <w:p w14:paraId="3EF5CDBB" w14:textId="77777777" w:rsidR="00CE1322" w:rsidRDefault="00CE1322" w:rsidP="00616E79">
      <w:pPr>
        <w:spacing w:line="240" w:lineRule="auto"/>
        <w:jc w:val="center"/>
        <w:rPr>
          <w:rFonts w:asciiTheme="minorHAnsi" w:eastAsiaTheme="minorHAnsi" w:hAnsiTheme="minorHAnsi" w:cstheme="minorHAnsi"/>
          <w:b/>
          <w:lang w:eastAsia="en-US"/>
        </w:rPr>
      </w:pPr>
    </w:p>
    <w:p w14:paraId="79E9BDC9" w14:textId="77777777" w:rsidR="00892DF4" w:rsidRPr="00892DF4" w:rsidRDefault="00892DF4" w:rsidP="00616E79">
      <w:pPr>
        <w:spacing w:line="240" w:lineRule="auto"/>
        <w:jc w:val="center"/>
        <w:rPr>
          <w:rFonts w:asciiTheme="minorHAnsi" w:eastAsiaTheme="minorHAnsi" w:hAnsiTheme="minorHAnsi" w:cstheme="minorHAnsi"/>
          <w:b/>
          <w:lang w:eastAsia="en-U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11"/>
        <w:gridCol w:w="3114"/>
        <w:gridCol w:w="1982"/>
      </w:tblGrid>
      <w:tr w:rsidR="00CE1322" w:rsidRPr="00847CEE" w14:paraId="19E19158" w14:textId="77777777" w:rsidTr="007751E3">
        <w:trPr>
          <w:jc w:val="center"/>
        </w:trPr>
        <w:tc>
          <w:tcPr>
            <w:tcW w:w="568" w:type="dxa"/>
            <w:shd w:val="clear" w:color="auto" w:fill="auto"/>
            <w:vAlign w:val="center"/>
          </w:tcPr>
          <w:p w14:paraId="75083281" w14:textId="77777777" w:rsidR="00CE1322" w:rsidRPr="00DD4B34" w:rsidRDefault="00CE1322" w:rsidP="00DD4B34">
            <w:pPr>
              <w:spacing w:line="360" w:lineRule="auto"/>
              <w:jc w:val="center"/>
              <w:rPr>
                <w:b/>
                <w:kern w:val="2"/>
                <w:lang w:val="en-US"/>
              </w:rPr>
            </w:pPr>
            <w:r w:rsidRPr="00DD4B34">
              <w:rPr>
                <w:b/>
                <w:kern w:val="2"/>
                <w:lang w:val="en-US"/>
              </w:rPr>
              <w:t>A/A</w:t>
            </w:r>
          </w:p>
        </w:tc>
        <w:tc>
          <w:tcPr>
            <w:tcW w:w="2411" w:type="dxa"/>
            <w:shd w:val="clear" w:color="auto" w:fill="auto"/>
            <w:vAlign w:val="center"/>
          </w:tcPr>
          <w:p w14:paraId="56868236" w14:textId="77777777" w:rsidR="00CE1322" w:rsidRPr="00DD4B34" w:rsidRDefault="00CE1322" w:rsidP="00DD4B34">
            <w:pPr>
              <w:spacing w:line="360" w:lineRule="auto"/>
              <w:jc w:val="center"/>
              <w:rPr>
                <w:b/>
                <w:kern w:val="2"/>
              </w:rPr>
            </w:pPr>
            <w:r w:rsidRPr="00DD4B34">
              <w:rPr>
                <w:b/>
                <w:kern w:val="2"/>
              </w:rPr>
              <w:t>Μάθημα</w:t>
            </w:r>
          </w:p>
        </w:tc>
        <w:tc>
          <w:tcPr>
            <w:tcW w:w="3114" w:type="dxa"/>
            <w:shd w:val="clear" w:color="auto" w:fill="auto"/>
            <w:vAlign w:val="center"/>
          </w:tcPr>
          <w:p w14:paraId="013E3B7F" w14:textId="77777777" w:rsidR="00CE1322" w:rsidRPr="00DD4B34" w:rsidRDefault="00CE1322" w:rsidP="00DD4B34">
            <w:pPr>
              <w:spacing w:line="360" w:lineRule="auto"/>
              <w:jc w:val="center"/>
              <w:rPr>
                <w:b/>
                <w:kern w:val="2"/>
              </w:rPr>
            </w:pPr>
            <w:r w:rsidRPr="00DD4B34">
              <w:rPr>
                <w:b/>
                <w:kern w:val="2"/>
              </w:rPr>
              <w:t>Ειδικότητα</w:t>
            </w:r>
          </w:p>
        </w:tc>
        <w:tc>
          <w:tcPr>
            <w:tcW w:w="1982" w:type="dxa"/>
            <w:shd w:val="clear" w:color="auto" w:fill="auto"/>
            <w:vAlign w:val="center"/>
          </w:tcPr>
          <w:p w14:paraId="4B7D1D80" w14:textId="77777777" w:rsidR="00CE1322" w:rsidRPr="00DD4B34" w:rsidRDefault="00CE1322" w:rsidP="00DD4B34">
            <w:pPr>
              <w:spacing w:line="360" w:lineRule="auto"/>
              <w:jc w:val="center"/>
              <w:rPr>
                <w:b/>
                <w:kern w:val="2"/>
              </w:rPr>
            </w:pPr>
            <w:r w:rsidRPr="00DD4B34">
              <w:rPr>
                <w:b/>
                <w:kern w:val="2"/>
              </w:rPr>
              <w:t>Αριθμός θέσεων</w:t>
            </w:r>
          </w:p>
        </w:tc>
      </w:tr>
      <w:tr w:rsidR="00CE1322" w:rsidRPr="00847CEE" w14:paraId="2CBAF1C9" w14:textId="77777777" w:rsidTr="007751E3">
        <w:trPr>
          <w:jc w:val="center"/>
        </w:trPr>
        <w:tc>
          <w:tcPr>
            <w:tcW w:w="568" w:type="dxa"/>
            <w:shd w:val="clear" w:color="auto" w:fill="auto"/>
            <w:vAlign w:val="center"/>
          </w:tcPr>
          <w:p w14:paraId="7D9193BD" w14:textId="77777777" w:rsidR="00CE1322" w:rsidRPr="00CC6ABF" w:rsidRDefault="00CE1322" w:rsidP="00DD4B34">
            <w:pPr>
              <w:pStyle w:val="a3"/>
              <w:numPr>
                <w:ilvl w:val="0"/>
                <w:numId w:val="17"/>
              </w:numPr>
              <w:spacing w:after="0" w:line="360" w:lineRule="auto"/>
              <w:ind w:left="397" w:hanging="397"/>
              <w:jc w:val="center"/>
              <w:rPr>
                <w:rFonts w:eastAsia="Calibri"/>
              </w:rPr>
            </w:pPr>
          </w:p>
        </w:tc>
        <w:tc>
          <w:tcPr>
            <w:tcW w:w="2411" w:type="dxa"/>
            <w:shd w:val="clear" w:color="auto" w:fill="auto"/>
            <w:vAlign w:val="center"/>
          </w:tcPr>
          <w:p w14:paraId="54DDB165" w14:textId="77777777" w:rsidR="00CE1322" w:rsidRPr="00CC6ABF" w:rsidRDefault="00CE1322" w:rsidP="00DD4B34">
            <w:pPr>
              <w:spacing w:line="360" w:lineRule="auto"/>
              <w:jc w:val="center"/>
              <w:rPr>
                <w:kern w:val="2"/>
              </w:rPr>
            </w:pPr>
            <w:r>
              <w:rPr>
                <w:kern w:val="2"/>
              </w:rPr>
              <w:t>Μαθήματα που διδάσκονται σε πρώτη ανάθεση από εκπαιδευτικούς κλάδου ΠΕ02 (Νεοελληνική Γλώσσα και Λογοτεχνία, Νέα Ελληνικά, Αρχαία Ελληνικά, Λατινικά, Ιστορία)</w:t>
            </w:r>
          </w:p>
        </w:tc>
        <w:tc>
          <w:tcPr>
            <w:tcW w:w="3114" w:type="dxa"/>
            <w:shd w:val="clear" w:color="auto" w:fill="auto"/>
            <w:vAlign w:val="center"/>
          </w:tcPr>
          <w:p w14:paraId="57EB53B8" w14:textId="77777777" w:rsidR="00CE1322" w:rsidRPr="00512344" w:rsidRDefault="00CE1322" w:rsidP="00DD4B34">
            <w:pPr>
              <w:spacing w:line="360" w:lineRule="auto"/>
              <w:jc w:val="center"/>
              <w:rPr>
                <w:kern w:val="2"/>
              </w:rPr>
            </w:pPr>
            <w:r w:rsidRPr="00CC6ABF">
              <w:rPr>
                <w:kern w:val="2"/>
                <w:lang w:val="en-US"/>
              </w:rPr>
              <w:t>ΠΕ02</w:t>
            </w:r>
            <w:r>
              <w:rPr>
                <w:kern w:val="2"/>
              </w:rPr>
              <w:t xml:space="preserve"> ΕΑΕ</w:t>
            </w:r>
          </w:p>
        </w:tc>
        <w:tc>
          <w:tcPr>
            <w:tcW w:w="1982" w:type="dxa"/>
            <w:shd w:val="clear" w:color="auto" w:fill="auto"/>
            <w:vAlign w:val="center"/>
          </w:tcPr>
          <w:p w14:paraId="79F7A67D" w14:textId="77777777" w:rsidR="00CE1322" w:rsidRPr="00CC6ABF" w:rsidRDefault="00CE1322" w:rsidP="00DD4B34">
            <w:pPr>
              <w:spacing w:line="360" w:lineRule="auto"/>
              <w:jc w:val="center"/>
              <w:rPr>
                <w:kern w:val="2"/>
              </w:rPr>
            </w:pPr>
            <w:r>
              <w:rPr>
                <w:kern w:val="2"/>
              </w:rPr>
              <w:t>1</w:t>
            </w:r>
          </w:p>
        </w:tc>
      </w:tr>
      <w:tr w:rsidR="00CE1322" w:rsidRPr="00847CEE" w14:paraId="3449D1C8" w14:textId="77777777" w:rsidTr="007751E3">
        <w:trPr>
          <w:jc w:val="center"/>
        </w:trPr>
        <w:tc>
          <w:tcPr>
            <w:tcW w:w="568" w:type="dxa"/>
            <w:shd w:val="clear" w:color="auto" w:fill="auto"/>
            <w:vAlign w:val="center"/>
          </w:tcPr>
          <w:p w14:paraId="011CDA1D" w14:textId="77777777" w:rsidR="00CE1322" w:rsidRPr="00CC6ABF" w:rsidRDefault="00CE1322" w:rsidP="00DD4B34">
            <w:pPr>
              <w:pStyle w:val="a3"/>
              <w:numPr>
                <w:ilvl w:val="0"/>
                <w:numId w:val="17"/>
              </w:numPr>
              <w:spacing w:after="0" w:line="360" w:lineRule="auto"/>
              <w:ind w:left="397" w:hanging="397"/>
              <w:jc w:val="center"/>
              <w:rPr>
                <w:rFonts w:eastAsia="Calibri"/>
              </w:rPr>
            </w:pPr>
          </w:p>
        </w:tc>
        <w:tc>
          <w:tcPr>
            <w:tcW w:w="2411" w:type="dxa"/>
            <w:shd w:val="clear" w:color="auto" w:fill="auto"/>
            <w:vAlign w:val="center"/>
          </w:tcPr>
          <w:p w14:paraId="4AE830AC" w14:textId="77777777" w:rsidR="00CE1322" w:rsidRPr="00CC6ABF" w:rsidRDefault="00CE1322" w:rsidP="00DD4B34">
            <w:pPr>
              <w:spacing w:line="360" w:lineRule="auto"/>
              <w:jc w:val="center"/>
              <w:rPr>
                <w:kern w:val="2"/>
              </w:rPr>
            </w:pPr>
            <w:r>
              <w:rPr>
                <w:kern w:val="2"/>
              </w:rPr>
              <w:t>Μαθήματα φυσικών επιστημών ( Φυσική, Χημεία, Βιολογία)</w:t>
            </w:r>
          </w:p>
        </w:tc>
        <w:tc>
          <w:tcPr>
            <w:tcW w:w="3114" w:type="dxa"/>
            <w:shd w:val="clear" w:color="auto" w:fill="auto"/>
            <w:vAlign w:val="center"/>
          </w:tcPr>
          <w:p w14:paraId="48A021C8" w14:textId="77777777" w:rsidR="00CE1322" w:rsidRPr="00CC6ABF" w:rsidRDefault="00CE1322" w:rsidP="00DD4B34">
            <w:pPr>
              <w:spacing w:line="360" w:lineRule="auto"/>
              <w:jc w:val="center"/>
              <w:rPr>
                <w:kern w:val="2"/>
              </w:rPr>
            </w:pPr>
            <w:r>
              <w:rPr>
                <w:kern w:val="2"/>
              </w:rPr>
              <w:t>ΠΕ04 ΕΑΕ</w:t>
            </w:r>
          </w:p>
        </w:tc>
        <w:tc>
          <w:tcPr>
            <w:tcW w:w="1982" w:type="dxa"/>
            <w:shd w:val="clear" w:color="auto" w:fill="auto"/>
            <w:vAlign w:val="center"/>
          </w:tcPr>
          <w:p w14:paraId="423CDF28" w14:textId="77777777" w:rsidR="00CE1322" w:rsidRPr="00CC6ABF" w:rsidRDefault="00CE1322" w:rsidP="00DD4B34">
            <w:pPr>
              <w:spacing w:line="360" w:lineRule="auto"/>
              <w:jc w:val="center"/>
              <w:rPr>
                <w:kern w:val="2"/>
              </w:rPr>
            </w:pPr>
            <w:r>
              <w:rPr>
                <w:kern w:val="2"/>
              </w:rPr>
              <w:t>1</w:t>
            </w:r>
          </w:p>
        </w:tc>
      </w:tr>
      <w:tr w:rsidR="00CE1322" w:rsidRPr="00847CEE" w14:paraId="09465BEF" w14:textId="77777777" w:rsidTr="007751E3">
        <w:trPr>
          <w:jc w:val="center"/>
        </w:trPr>
        <w:tc>
          <w:tcPr>
            <w:tcW w:w="568" w:type="dxa"/>
            <w:shd w:val="clear" w:color="auto" w:fill="auto"/>
            <w:vAlign w:val="center"/>
          </w:tcPr>
          <w:p w14:paraId="0F01ADBE" w14:textId="77777777" w:rsidR="00CE1322" w:rsidRPr="00CC6ABF" w:rsidRDefault="00CE1322" w:rsidP="00DD4B34">
            <w:pPr>
              <w:pStyle w:val="a3"/>
              <w:numPr>
                <w:ilvl w:val="0"/>
                <w:numId w:val="17"/>
              </w:numPr>
              <w:spacing w:after="0" w:line="360" w:lineRule="auto"/>
              <w:ind w:left="397" w:hanging="397"/>
              <w:jc w:val="center"/>
              <w:rPr>
                <w:rFonts w:eastAsia="Calibri"/>
              </w:rPr>
            </w:pPr>
          </w:p>
        </w:tc>
        <w:tc>
          <w:tcPr>
            <w:tcW w:w="2411" w:type="dxa"/>
            <w:shd w:val="clear" w:color="auto" w:fill="auto"/>
            <w:vAlign w:val="center"/>
          </w:tcPr>
          <w:p w14:paraId="4E72FB75" w14:textId="5CAFED63" w:rsidR="00CE1322" w:rsidRPr="00CC6ABF" w:rsidRDefault="00CE1322" w:rsidP="00DD4B34">
            <w:pPr>
              <w:spacing w:line="360" w:lineRule="auto"/>
              <w:jc w:val="center"/>
              <w:rPr>
                <w:kern w:val="2"/>
              </w:rPr>
            </w:pPr>
            <w:r>
              <w:rPr>
                <w:kern w:val="2"/>
              </w:rPr>
              <w:t xml:space="preserve">Μαθήματα που διδάσκονται σε πρώτη ανάθεση από εκπαιδευτικούς κλάδου </w:t>
            </w:r>
            <w:r>
              <w:rPr>
                <w:kern w:val="2"/>
              </w:rPr>
              <w:lastRenderedPageBreak/>
              <w:t>ΠΕ80, κατά προτεραιότητα πρώην ΠΕ09 (οικονομία, αρχές οικονομικής θεωρίας, αρχές οργάνωσης και διοίκησης)</w:t>
            </w:r>
          </w:p>
        </w:tc>
        <w:tc>
          <w:tcPr>
            <w:tcW w:w="3114" w:type="dxa"/>
            <w:shd w:val="clear" w:color="auto" w:fill="auto"/>
            <w:vAlign w:val="center"/>
          </w:tcPr>
          <w:p w14:paraId="2C25A281" w14:textId="77777777" w:rsidR="00CE1322" w:rsidRPr="00CC6ABF" w:rsidRDefault="00CE1322" w:rsidP="00DD4B34">
            <w:pPr>
              <w:spacing w:line="360" w:lineRule="auto"/>
              <w:jc w:val="center"/>
              <w:rPr>
                <w:kern w:val="2"/>
              </w:rPr>
            </w:pPr>
            <w:r>
              <w:rPr>
                <w:kern w:val="2"/>
              </w:rPr>
              <w:lastRenderedPageBreak/>
              <w:t>ΠΕ80 ΕΑΕ</w:t>
            </w:r>
          </w:p>
        </w:tc>
        <w:tc>
          <w:tcPr>
            <w:tcW w:w="1982" w:type="dxa"/>
            <w:shd w:val="clear" w:color="auto" w:fill="auto"/>
            <w:vAlign w:val="center"/>
          </w:tcPr>
          <w:p w14:paraId="3AD7F107" w14:textId="77777777" w:rsidR="00CE1322" w:rsidRPr="00CC6ABF" w:rsidRDefault="00CE1322" w:rsidP="00DD4B34">
            <w:pPr>
              <w:spacing w:line="360" w:lineRule="auto"/>
              <w:jc w:val="center"/>
              <w:rPr>
                <w:kern w:val="2"/>
              </w:rPr>
            </w:pPr>
            <w:r>
              <w:rPr>
                <w:kern w:val="2"/>
              </w:rPr>
              <w:t>1</w:t>
            </w:r>
          </w:p>
        </w:tc>
      </w:tr>
      <w:tr w:rsidR="00CE1322" w:rsidRPr="00847CEE" w14:paraId="79E4F103" w14:textId="77777777" w:rsidTr="007751E3">
        <w:trPr>
          <w:jc w:val="center"/>
        </w:trPr>
        <w:tc>
          <w:tcPr>
            <w:tcW w:w="568" w:type="dxa"/>
            <w:shd w:val="clear" w:color="auto" w:fill="auto"/>
            <w:vAlign w:val="center"/>
          </w:tcPr>
          <w:p w14:paraId="6B4190C0" w14:textId="77777777" w:rsidR="00CE1322" w:rsidRPr="00CC6ABF" w:rsidRDefault="00CE1322" w:rsidP="00DD4B34">
            <w:pPr>
              <w:pStyle w:val="a3"/>
              <w:numPr>
                <w:ilvl w:val="0"/>
                <w:numId w:val="17"/>
              </w:numPr>
              <w:spacing w:after="0" w:line="360" w:lineRule="auto"/>
              <w:ind w:left="397" w:hanging="397"/>
              <w:jc w:val="center"/>
              <w:rPr>
                <w:rFonts w:eastAsia="Calibri"/>
              </w:rPr>
            </w:pPr>
          </w:p>
        </w:tc>
        <w:tc>
          <w:tcPr>
            <w:tcW w:w="2411" w:type="dxa"/>
            <w:shd w:val="clear" w:color="auto" w:fill="auto"/>
            <w:vAlign w:val="center"/>
          </w:tcPr>
          <w:p w14:paraId="4D5B070B" w14:textId="0DFA79BB" w:rsidR="00CE1322" w:rsidRPr="004F7C92" w:rsidRDefault="00CE1322" w:rsidP="00DD4B34">
            <w:pPr>
              <w:spacing w:line="360" w:lineRule="auto"/>
              <w:jc w:val="center"/>
              <w:rPr>
                <w:kern w:val="2"/>
              </w:rPr>
            </w:pPr>
            <w:r>
              <w:rPr>
                <w:kern w:val="2"/>
              </w:rPr>
              <w:t>Μαθήματα που διδάσκονται σε πρώτη ανάθεση από εκπαιδευτικούς κλάδου ΠΕ82</w:t>
            </w:r>
          </w:p>
        </w:tc>
        <w:tc>
          <w:tcPr>
            <w:tcW w:w="3114" w:type="dxa"/>
            <w:shd w:val="clear" w:color="auto" w:fill="auto"/>
            <w:vAlign w:val="center"/>
          </w:tcPr>
          <w:p w14:paraId="3829FD0D" w14:textId="77777777" w:rsidR="00CE1322" w:rsidRPr="00CC6ABF" w:rsidRDefault="00CE1322" w:rsidP="00DD4B34">
            <w:pPr>
              <w:spacing w:line="360" w:lineRule="auto"/>
              <w:jc w:val="center"/>
              <w:rPr>
                <w:kern w:val="2"/>
              </w:rPr>
            </w:pPr>
            <w:r>
              <w:rPr>
                <w:kern w:val="2"/>
              </w:rPr>
              <w:t>ΠΕ82 ΕΑΕ</w:t>
            </w:r>
          </w:p>
        </w:tc>
        <w:tc>
          <w:tcPr>
            <w:tcW w:w="1982" w:type="dxa"/>
            <w:shd w:val="clear" w:color="auto" w:fill="auto"/>
            <w:vAlign w:val="center"/>
          </w:tcPr>
          <w:p w14:paraId="3DDD9D36" w14:textId="77777777" w:rsidR="00CE1322" w:rsidRPr="00CC6ABF" w:rsidRDefault="00CE1322" w:rsidP="00DD4B34">
            <w:pPr>
              <w:spacing w:line="360" w:lineRule="auto"/>
              <w:jc w:val="center"/>
              <w:rPr>
                <w:kern w:val="2"/>
              </w:rPr>
            </w:pPr>
            <w:r>
              <w:rPr>
                <w:kern w:val="2"/>
              </w:rPr>
              <w:t>1</w:t>
            </w:r>
          </w:p>
        </w:tc>
      </w:tr>
      <w:tr w:rsidR="00CE1322" w:rsidRPr="00847CEE" w14:paraId="2C7C90DA" w14:textId="77777777" w:rsidTr="007751E3">
        <w:trPr>
          <w:jc w:val="center"/>
        </w:trPr>
        <w:tc>
          <w:tcPr>
            <w:tcW w:w="568" w:type="dxa"/>
            <w:shd w:val="clear" w:color="auto" w:fill="auto"/>
            <w:vAlign w:val="center"/>
          </w:tcPr>
          <w:p w14:paraId="5EFEFC78" w14:textId="77777777" w:rsidR="00CE1322" w:rsidRPr="00CC6ABF" w:rsidRDefault="00CE1322" w:rsidP="00DD4B34">
            <w:pPr>
              <w:pStyle w:val="a3"/>
              <w:numPr>
                <w:ilvl w:val="0"/>
                <w:numId w:val="17"/>
              </w:numPr>
              <w:spacing w:after="0" w:line="360" w:lineRule="auto"/>
              <w:ind w:left="397" w:hanging="397"/>
              <w:jc w:val="center"/>
              <w:rPr>
                <w:rFonts w:eastAsia="Calibri"/>
              </w:rPr>
            </w:pPr>
          </w:p>
        </w:tc>
        <w:tc>
          <w:tcPr>
            <w:tcW w:w="2411" w:type="dxa"/>
            <w:shd w:val="clear" w:color="auto" w:fill="auto"/>
            <w:vAlign w:val="center"/>
          </w:tcPr>
          <w:p w14:paraId="77287583" w14:textId="5D1CBE98" w:rsidR="00CE1322" w:rsidRPr="00CC6ABF" w:rsidRDefault="00CE1322" w:rsidP="00DD4B34">
            <w:pPr>
              <w:spacing w:line="360" w:lineRule="auto"/>
              <w:jc w:val="center"/>
              <w:rPr>
                <w:kern w:val="2"/>
              </w:rPr>
            </w:pPr>
            <w:r w:rsidRPr="004F7C92">
              <w:rPr>
                <w:kern w:val="2"/>
              </w:rPr>
              <w:t>Μαθήματα που διδάσκονται σε πρώτη ανάθεσ</w:t>
            </w:r>
            <w:r>
              <w:rPr>
                <w:kern w:val="2"/>
              </w:rPr>
              <w:t>η από εκπαιδευτικούς κλάδου ΠΕ83</w:t>
            </w:r>
          </w:p>
        </w:tc>
        <w:tc>
          <w:tcPr>
            <w:tcW w:w="3114" w:type="dxa"/>
            <w:shd w:val="clear" w:color="auto" w:fill="auto"/>
            <w:vAlign w:val="center"/>
          </w:tcPr>
          <w:p w14:paraId="66310E56" w14:textId="77777777" w:rsidR="00CE1322" w:rsidRPr="00CC6ABF" w:rsidRDefault="00CE1322" w:rsidP="00DD4B34">
            <w:pPr>
              <w:spacing w:line="360" w:lineRule="auto"/>
              <w:jc w:val="center"/>
              <w:rPr>
                <w:kern w:val="2"/>
              </w:rPr>
            </w:pPr>
            <w:r>
              <w:rPr>
                <w:kern w:val="2"/>
              </w:rPr>
              <w:t>ΠΕ83 ΕΑΕ</w:t>
            </w:r>
          </w:p>
        </w:tc>
        <w:tc>
          <w:tcPr>
            <w:tcW w:w="1982" w:type="dxa"/>
            <w:shd w:val="clear" w:color="auto" w:fill="auto"/>
            <w:vAlign w:val="center"/>
          </w:tcPr>
          <w:p w14:paraId="02FFDAE1" w14:textId="77777777" w:rsidR="00CE1322" w:rsidRPr="00CC6ABF" w:rsidRDefault="00CE1322" w:rsidP="00DD4B34">
            <w:pPr>
              <w:spacing w:line="360" w:lineRule="auto"/>
              <w:jc w:val="center"/>
              <w:rPr>
                <w:kern w:val="2"/>
              </w:rPr>
            </w:pPr>
            <w:r>
              <w:rPr>
                <w:kern w:val="2"/>
              </w:rPr>
              <w:t>1</w:t>
            </w:r>
          </w:p>
        </w:tc>
      </w:tr>
      <w:tr w:rsidR="00CE1322" w:rsidRPr="00847CEE" w14:paraId="01F23152" w14:textId="77777777" w:rsidTr="007751E3">
        <w:trPr>
          <w:jc w:val="center"/>
        </w:trPr>
        <w:tc>
          <w:tcPr>
            <w:tcW w:w="568" w:type="dxa"/>
            <w:shd w:val="clear" w:color="auto" w:fill="auto"/>
            <w:vAlign w:val="center"/>
          </w:tcPr>
          <w:p w14:paraId="63D07F69" w14:textId="77777777" w:rsidR="00CE1322" w:rsidRPr="00CC6ABF" w:rsidRDefault="00CE1322" w:rsidP="00DD4B34">
            <w:pPr>
              <w:pStyle w:val="a3"/>
              <w:numPr>
                <w:ilvl w:val="0"/>
                <w:numId w:val="17"/>
              </w:numPr>
              <w:spacing w:after="0" w:line="360" w:lineRule="auto"/>
              <w:ind w:left="397" w:hanging="397"/>
              <w:jc w:val="center"/>
              <w:rPr>
                <w:rFonts w:eastAsia="Calibri"/>
              </w:rPr>
            </w:pPr>
          </w:p>
        </w:tc>
        <w:tc>
          <w:tcPr>
            <w:tcW w:w="2411" w:type="dxa"/>
            <w:shd w:val="clear" w:color="auto" w:fill="auto"/>
            <w:vAlign w:val="center"/>
          </w:tcPr>
          <w:p w14:paraId="50B4D3E2" w14:textId="32C8A7E2" w:rsidR="00CE1322" w:rsidRPr="004F7C92" w:rsidRDefault="00CE1322" w:rsidP="00DD4B34">
            <w:pPr>
              <w:spacing w:line="360" w:lineRule="auto"/>
              <w:jc w:val="center"/>
              <w:rPr>
                <w:kern w:val="2"/>
              </w:rPr>
            </w:pPr>
            <w:r w:rsidRPr="004F7C92">
              <w:rPr>
                <w:kern w:val="2"/>
              </w:rPr>
              <w:t>Μαθήματα που διδάσκονται σε πρώτη ανάθεσ</w:t>
            </w:r>
            <w:r>
              <w:rPr>
                <w:kern w:val="2"/>
              </w:rPr>
              <w:t>η από εκπαιδευτικούς κλάδου ΠΕ87</w:t>
            </w:r>
          </w:p>
        </w:tc>
        <w:tc>
          <w:tcPr>
            <w:tcW w:w="3114" w:type="dxa"/>
            <w:shd w:val="clear" w:color="auto" w:fill="auto"/>
            <w:vAlign w:val="center"/>
          </w:tcPr>
          <w:p w14:paraId="44315ECA" w14:textId="77777777" w:rsidR="00CE1322" w:rsidRPr="00CC6ABF" w:rsidRDefault="00CE1322" w:rsidP="00DD4B34">
            <w:pPr>
              <w:spacing w:line="360" w:lineRule="auto"/>
              <w:jc w:val="center"/>
              <w:rPr>
                <w:kern w:val="2"/>
              </w:rPr>
            </w:pPr>
            <w:r>
              <w:rPr>
                <w:kern w:val="2"/>
              </w:rPr>
              <w:t>ΠΕ87 ΕΑΕ</w:t>
            </w:r>
          </w:p>
        </w:tc>
        <w:tc>
          <w:tcPr>
            <w:tcW w:w="1982" w:type="dxa"/>
            <w:shd w:val="clear" w:color="auto" w:fill="auto"/>
            <w:vAlign w:val="center"/>
          </w:tcPr>
          <w:p w14:paraId="350E557B" w14:textId="77777777" w:rsidR="00CE1322" w:rsidRPr="00CC6ABF" w:rsidRDefault="00CE1322" w:rsidP="00DD4B34">
            <w:pPr>
              <w:spacing w:line="360" w:lineRule="auto"/>
              <w:jc w:val="center"/>
              <w:rPr>
                <w:kern w:val="2"/>
              </w:rPr>
            </w:pPr>
            <w:r>
              <w:rPr>
                <w:kern w:val="2"/>
              </w:rPr>
              <w:t>1</w:t>
            </w:r>
          </w:p>
        </w:tc>
      </w:tr>
      <w:tr w:rsidR="00CE1322" w:rsidRPr="00847CEE" w14:paraId="681AF8C3" w14:textId="77777777" w:rsidTr="007751E3">
        <w:trPr>
          <w:jc w:val="center"/>
        </w:trPr>
        <w:tc>
          <w:tcPr>
            <w:tcW w:w="568" w:type="dxa"/>
            <w:shd w:val="clear" w:color="auto" w:fill="auto"/>
            <w:vAlign w:val="center"/>
          </w:tcPr>
          <w:p w14:paraId="435ABDE7" w14:textId="77777777" w:rsidR="00CE1322" w:rsidRPr="00CC6ABF" w:rsidRDefault="00CE1322" w:rsidP="00DD4B34">
            <w:pPr>
              <w:pStyle w:val="a3"/>
              <w:numPr>
                <w:ilvl w:val="0"/>
                <w:numId w:val="17"/>
              </w:numPr>
              <w:spacing w:after="0" w:line="360" w:lineRule="auto"/>
              <w:ind w:left="397" w:hanging="397"/>
              <w:jc w:val="center"/>
              <w:rPr>
                <w:rFonts w:eastAsia="Calibri"/>
              </w:rPr>
            </w:pPr>
          </w:p>
        </w:tc>
        <w:tc>
          <w:tcPr>
            <w:tcW w:w="2411" w:type="dxa"/>
            <w:shd w:val="clear" w:color="auto" w:fill="auto"/>
            <w:vAlign w:val="center"/>
          </w:tcPr>
          <w:p w14:paraId="0B3419B8" w14:textId="56DD5AB3" w:rsidR="00CE1322" w:rsidRPr="004F7C92" w:rsidRDefault="00CE1322" w:rsidP="00DD4B34">
            <w:pPr>
              <w:spacing w:line="360" w:lineRule="auto"/>
              <w:jc w:val="center"/>
              <w:rPr>
                <w:kern w:val="2"/>
              </w:rPr>
            </w:pPr>
            <w:r w:rsidRPr="004F7C92">
              <w:rPr>
                <w:kern w:val="2"/>
              </w:rPr>
              <w:t>Μαθήματα που διδάσκονται σε πρώτη ανάθεσ</w:t>
            </w:r>
            <w:r>
              <w:rPr>
                <w:kern w:val="2"/>
              </w:rPr>
              <w:t>η από εκπαιδευτικούς κλάδου ΠΕ88</w:t>
            </w:r>
          </w:p>
        </w:tc>
        <w:tc>
          <w:tcPr>
            <w:tcW w:w="3114" w:type="dxa"/>
            <w:shd w:val="clear" w:color="auto" w:fill="auto"/>
            <w:vAlign w:val="center"/>
          </w:tcPr>
          <w:p w14:paraId="68CB674E" w14:textId="77777777" w:rsidR="00CE1322" w:rsidRPr="00CC6ABF" w:rsidRDefault="00CE1322" w:rsidP="00DD4B34">
            <w:pPr>
              <w:spacing w:line="360" w:lineRule="auto"/>
              <w:jc w:val="center"/>
              <w:rPr>
                <w:kern w:val="2"/>
              </w:rPr>
            </w:pPr>
            <w:r>
              <w:rPr>
                <w:kern w:val="2"/>
              </w:rPr>
              <w:t>ΠΕ88 ΕΑΕ</w:t>
            </w:r>
          </w:p>
        </w:tc>
        <w:tc>
          <w:tcPr>
            <w:tcW w:w="1982" w:type="dxa"/>
            <w:shd w:val="clear" w:color="auto" w:fill="auto"/>
            <w:vAlign w:val="center"/>
          </w:tcPr>
          <w:p w14:paraId="5E4715C4" w14:textId="77777777" w:rsidR="00CE1322" w:rsidRPr="00CC6ABF" w:rsidRDefault="00CE1322" w:rsidP="00DD4B34">
            <w:pPr>
              <w:spacing w:line="360" w:lineRule="auto"/>
              <w:jc w:val="center"/>
              <w:rPr>
                <w:kern w:val="2"/>
              </w:rPr>
            </w:pPr>
            <w:r>
              <w:rPr>
                <w:kern w:val="2"/>
              </w:rPr>
              <w:t>1</w:t>
            </w:r>
          </w:p>
        </w:tc>
      </w:tr>
    </w:tbl>
    <w:p w14:paraId="26C634C5" w14:textId="000A6595" w:rsidR="00892DF4" w:rsidRDefault="00892DF4" w:rsidP="00616E79">
      <w:pPr>
        <w:spacing w:line="240" w:lineRule="auto"/>
        <w:jc w:val="center"/>
        <w:rPr>
          <w:rFonts w:asciiTheme="minorHAnsi" w:eastAsiaTheme="minorHAnsi" w:hAnsiTheme="minorHAnsi" w:cstheme="minorHAnsi"/>
          <w:lang w:eastAsia="en-US"/>
        </w:rPr>
      </w:pPr>
    </w:p>
    <w:p w14:paraId="29E7BB74" w14:textId="09F35D72" w:rsidR="00892DF4" w:rsidRDefault="00892DF4" w:rsidP="00616E79">
      <w:pPr>
        <w:spacing w:line="240" w:lineRule="auto"/>
        <w:jc w:val="center"/>
        <w:rPr>
          <w:rFonts w:asciiTheme="minorHAnsi" w:eastAsiaTheme="minorHAnsi" w:hAnsiTheme="minorHAnsi" w:cstheme="minorHAnsi"/>
          <w:lang w:eastAsia="en-US"/>
        </w:rPr>
      </w:pPr>
    </w:p>
    <w:p w14:paraId="58549F3A" w14:textId="62507924" w:rsidR="00892DF4" w:rsidRDefault="00892DF4" w:rsidP="00616E79">
      <w:pPr>
        <w:spacing w:line="240" w:lineRule="auto"/>
        <w:jc w:val="center"/>
        <w:rPr>
          <w:rFonts w:asciiTheme="minorHAnsi" w:eastAsiaTheme="minorHAnsi" w:hAnsiTheme="minorHAnsi" w:cstheme="minorHAnsi"/>
          <w:lang w:eastAsia="en-US"/>
        </w:rPr>
      </w:pPr>
    </w:p>
    <w:p w14:paraId="4444514A" w14:textId="32DF85F3" w:rsidR="00892DF4" w:rsidRDefault="00892DF4" w:rsidP="00616E79">
      <w:pPr>
        <w:spacing w:line="240" w:lineRule="auto"/>
        <w:jc w:val="center"/>
        <w:rPr>
          <w:rFonts w:asciiTheme="minorHAnsi" w:eastAsiaTheme="minorHAnsi" w:hAnsiTheme="minorHAnsi" w:cstheme="minorHAnsi"/>
          <w:lang w:eastAsia="en-US"/>
        </w:rPr>
      </w:pPr>
    </w:p>
    <w:p w14:paraId="44227A98" w14:textId="77777777" w:rsidR="00892DF4" w:rsidRPr="0091426F" w:rsidRDefault="00892DF4" w:rsidP="00616E79">
      <w:pPr>
        <w:spacing w:line="240" w:lineRule="auto"/>
        <w:jc w:val="center"/>
        <w:rPr>
          <w:rFonts w:asciiTheme="minorHAnsi" w:eastAsiaTheme="minorHAnsi" w:hAnsiTheme="minorHAnsi" w:cstheme="minorHAnsi"/>
          <w:lang w:eastAsia="en-US"/>
        </w:rPr>
      </w:pPr>
    </w:p>
    <w:p w14:paraId="5A724642" w14:textId="77777777" w:rsidR="007147F2" w:rsidRPr="0091426F" w:rsidRDefault="007147F2" w:rsidP="004A00C5">
      <w:pPr>
        <w:jc w:val="both"/>
        <w:rPr>
          <w:rFonts w:asciiTheme="minorHAnsi" w:eastAsiaTheme="minorHAnsi" w:hAnsiTheme="minorHAnsi" w:cstheme="minorHAnsi"/>
          <w:lang w:eastAsia="en-US"/>
        </w:rPr>
      </w:pPr>
      <w:r w:rsidRPr="0091426F">
        <w:rPr>
          <w:rFonts w:asciiTheme="minorHAnsi" w:eastAsiaTheme="minorHAnsi" w:hAnsiTheme="minorHAnsi" w:cstheme="minorHAnsi"/>
          <w:lang w:eastAsia="en-US"/>
        </w:rPr>
        <w:br w:type="page"/>
      </w:r>
    </w:p>
    <w:p w14:paraId="6CFE4A75" w14:textId="3EDDFD66" w:rsidR="007147F2" w:rsidRDefault="007147F2" w:rsidP="007A11E8">
      <w:pPr>
        <w:pStyle w:val="2"/>
        <w:spacing w:before="0" w:line="240" w:lineRule="auto"/>
        <w:jc w:val="center"/>
        <w:rPr>
          <w:rFonts w:asciiTheme="minorHAnsi" w:eastAsiaTheme="minorHAnsi" w:hAnsiTheme="minorHAnsi" w:cstheme="minorHAnsi"/>
          <w:sz w:val="22"/>
          <w:szCs w:val="22"/>
          <w:lang w:eastAsia="en-US"/>
        </w:rPr>
      </w:pPr>
      <w:bookmarkStart w:id="10" w:name="_Toc231370645"/>
      <w:r w:rsidRPr="0091426F">
        <w:rPr>
          <w:rFonts w:asciiTheme="minorHAnsi" w:eastAsiaTheme="minorHAnsi" w:hAnsiTheme="minorHAnsi" w:cstheme="minorHAnsi"/>
          <w:sz w:val="22"/>
          <w:szCs w:val="22"/>
          <w:lang w:eastAsia="en-US"/>
        </w:rPr>
        <w:lastRenderedPageBreak/>
        <w:t>ΠΑΡΑΡΤΗΜΑ ΙΙ</w:t>
      </w:r>
      <w:bookmarkEnd w:id="10"/>
    </w:p>
    <w:p w14:paraId="654EF5F0" w14:textId="77777777" w:rsidR="007A11E8" w:rsidRPr="007A11E8" w:rsidRDefault="007A11E8" w:rsidP="007A11E8">
      <w:pPr>
        <w:rPr>
          <w:lang w:eastAsia="en-US"/>
        </w:rPr>
      </w:pPr>
    </w:p>
    <w:p w14:paraId="727B6DB3" w14:textId="77777777" w:rsidR="007147F2" w:rsidRPr="0091426F" w:rsidRDefault="007147F2" w:rsidP="007A11E8">
      <w:pPr>
        <w:spacing w:line="240" w:lineRule="auto"/>
        <w:jc w:val="both"/>
        <w:rPr>
          <w:rFonts w:asciiTheme="minorHAnsi" w:eastAsiaTheme="minorHAnsi" w:hAnsiTheme="minorHAnsi" w:cstheme="minorHAnsi"/>
          <w:b/>
          <w:lang w:eastAsia="en-US"/>
        </w:rPr>
      </w:pPr>
    </w:p>
    <w:tbl>
      <w:tblPr>
        <w:tblW w:w="9885" w:type="dxa"/>
        <w:tblLayout w:type="fixed"/>
        <w:tblLook w:val="00A0" w:firstRow="1" w:lastRow="0" w:firstColumn="1" w:lastColumn="0" w:noHBand="0" w:noVBand="0"/>
      </w:tblPr>
      <w:tblGrid>
        <w:gridCol w:w="4878"/>
        <w:gridCol w:w="5007"/>
      </w:tblGrid>
      <w:tr w:rsidR="007147F2" w:rsidRPr="0091426F" w14:paraId="51E84666" w14:textId="77777777" w:rsidTr="0008115A">
        <w:trPr>
          <w:trHeight w:val="707"/>
        </w:trPr>
        <w:tc>
          <w:tcPr>
            <w:tcW w:w="4880" w:type="dxa"/>
            <w:hideMark/>
          </w:tcPr>
          <w:p w14:paraId="042C6E55" w14:textId="77777777" w:rsidR="007147F2" w:rsidRPr="0091426F" w:rsidRDefault="007147F2" w:rsidP="007A11E8">
            <w:pPr>
              <w:spacing w:line="240" w:lineRule="auto"/>
              <w:jc w:val="center"/>
              <w:rPr>
                <w:rFonts w:asciiTheme="minorHAnsi" w:eastAsiaTheme="minorHAnsi" w:hAnsiTheme="minorHAnsi" w:cstheme="minorHAnsi"/>
                <w:b/>
                <w:lang w:val="en-US" w:eastAsia="en-US"/>
              </w:rPr>
            </w:pPr>
            <w:r w:rsidRPr="0091426F">
              <w:rPr>
                <w:rFonts w:asciiTheme="minorHAnsi" w:eastAsiaTheme="minorHAnsi" w:hAnsiTheme="minorHAnsi" w:cstheme="minorHAnsi"/>
                <w:b/>
                <w:noProof/>
              </w:rPr>
              <w:drawing>
                <wp:inline distT="0" distB="0" distL="0" distR="0" wp14:anchorId="7E35DE7C" wp14:editId="73A5479C">
                  <wp:extent cx="428625" cy="4381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38150"/>
                          </a:xfrm>
                          <a:prstGeom prst="rect">
                            <a:avLst/>
                          </a:prstGeom>
                          <a:noFill/>
                          <a:ln>
                            <a:noFill/>
                          </a:ln>
                        </pic:spPr>
                      </pic:pic>
                    </a:graphicData>
                  </a:graphic>
                </wp:inline>
              </w:drawing>
            </w:r>
          </w:p>
        </w:tc>
        <w:tc>
          <w:tcPr>
            <w:tcW w:w="5009" w:type="dxa"/>
          </w:tcPr>
          <w:p w14:paraId="3791618F" w14:textId="77777777" w:rsidR="007147F2" w:rsidRPr="0091426F" w:rsidRDefault="007147F2" w:rsidP="007A11E8">
            <w:pPr>
              <w:spacing w:line="240" w:lineRule="auto"/>
              <w:jc w:val="both"/>
              <w:rPr>
                <w:rFonts w:asciiTheme="minorHAnsi" w:eastAsiaTheme="minorHAnsi" w:hAnsiTheme="minorHAnsi" w:cstheme="minorHAnsi"/>
                <w:b/>
                <w:lang w:eastAsia="en-US"/>
              </w:rPr>
            </w:pPr>
          </w:p>
          <w:p w14:paraId="5F588B01"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ab/>
              <w:t>Βαθμός Ασφαλείας:</w:t>
            </w:r>
          </w:p>
          <w:p w14:paraId="62D9A052"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ab/>
              <w:t>Να διατηρηθεί μέχρι:</w:t>
            </w:r>
          </w:p>
        </w:tc>
      </w:tr>
      <w:tr w:rsidR="007147F2" w:rsidRPr="0091426F" w14:paraId="0E505D88" w14:textId="77777777" w:rsidTr="0008115A">
        <w:tc>
          <w:tcPr>
            <w:tcW w:w="4880" w:type="dxa"/>
            <w:hideMark/>
          </w:tcPr>
          <w:p w14:paraId="56E1A460" w14:textId="77777777" w:rsidR="007147F2" w:rsidRPr="0091426F" w:rsidRDefault="007147F2" w:rsidP="007A11E8">
            <w:pPr>
              <w:spacing w:line="240" w:lineRule="auto"/>
              <w:jc w:val="center"/>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ΕΛΛΗΝΙΚΗ ΔΗΜΟΚΡΑΤΙΑ</w:t>
            </w:r>
          </w:p>
          <w:p w14:paraId="296BD13D" w14:textId="77777777" w:rsidR="007147F2" w:rsidRPr="0091426F" w:rsidRDefault="007147F2" w:rsidP="007A11E8">
            <w:pPr>
              <w:spacing w:line="240" w:lineRule="auto"/>
              <w:jc w:val="center"/>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ΥΠΟΥΡΓΕΙΟ ΠΑΙΔΕΙΑΣ, ΘΡΗΣΚΕΥΜΑΤΩΝ &amp; ΑΘΛΗΤΙΣΜΟΥ</w:t>
            </w:r>
          </w:p>
          <w:p w14:paraId="2846ED40"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w:t>
            </w:r>
          </w:p>
          <w:p w14:paraId="44086CCB"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ΠΕΡΙΦΕΡΕΙΑΚΗ ΔΙΕΥΘΥΝΣΗ Α/ΘΜΙΑΣ  &amp;  Β/ΘΜΙΑΣ ΕΚΠ/ΣΗΣ ……………………………………..</w:t>
            </w:r>
          </w:p>
          <w:p w14:paraId="12427899"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ΔΙΕΥΘΥΝΣΗ ……/ΘΜΙΑΣ ΕΚΠ/ΣΗΣ ……………………………………..</w:t>
            </w:r>
          </w:p>
          <w:p w14:paraId="1B1938B0"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w:t>
            </w:r>
          </w:p>
        </w:tc>
        <w:tc>
          <w:tcPr>
            <w:tcW w:w="5009" w:type="dxa"/>
          </w:tcPr>
          <w:p w14:paraId="31A066C5" w14:textId="77777777" w:rsidR="007147F2" w:rsidRPr="0091426F" w:rsidRDefault="007147F2" w:rsidP="007A11E8">
            <w:pPr>
              <w:spacing w:line="240" w:lineRule="auto"/>
              <w:jc w:val="both"/>
              <w:rPr>
                <w:rFonts w:asciiTheme="minorHAnsi" w:eastAsiaTheme="minorHAnsi" w:hAnsiTheme="minorHAnsi" w:cstheme="minorHAnsi"/>
                <w:b/>
                <w:lang w:eastAsia="en-US"/>
              </w:rPr>
            </w:pPr>
          </w:p>
          <w:p w14:paraId="71935B32"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ab/>
            </w:r>
          </w:p>
          <w:p w14:paraId="3D1E7FE1" w14:textId="19223D40"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ab/>
            </w:r>
            <w:r w:rsidR="00F70B76">
              <w:rPr>
                <w:rFonts w:asciiTheme="minorHAnsi" w:eastAsiaTheme="minorHAnsi" w:hAnsiTheme="minorHAnsi" w:cstheme="minorHAnsi"/>
                <w:b/>
                <w:lang w:eastAsia="en-US"/>
              </w:rPr>
              <w:t>……………,  ………………….  2026</w:t>
            </w:r>
          </w:p>
          <w:p w14:paraId="561CB82C"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ab/>
            </w:r>
            <w:proofErr w:type="spellStart"/>
            <w:r w:rsidRPr="0091426F">
              <w:rPr>
                <w:rFonts w:asciiTheme="minorHAnsi" w:eastAsiaTheme="minorHAnsi" w:hAnsiTheme="minorHAnsi" w:cstheme="minorHAnsi"/>
                <w:b/>
                <w:lang w:eastAsia="en-US"/>
              </w:rPr>
              <w:t>Αρ</w:t>
            </w:r>
            <w:proofErr w:type="spellEnd"/>
            <w:r w:rsidRPr="0091426F">
              <w:rPr>
                <w:rFonts w:asciiTheme="minorHAnsi" w:eastAsiaTheme="minorHAnsi" w:hAnsiTheme="minorHAnsi" w:cstheme="minorHAnsi"/>
                <w:b/>
                <w:lang w:eastAsia="en-US"/>
              </w:rPr>
              <w:t xml:space="preserve">. </w:t>
            </w:r>
            <w:proofErr w:type="spellStart"/>
            <w:r w:rsidRPr="0091426F">
              <w:rPr>
                <w:rFonts w:asciiTheme="minorHAnsi" w:eastAsiaTheme="minorHAnsi" w:hAnsiTheme="minorHAnsi" w:cstheme="minorHAnsi"/>
                <w:b/>
                <w:lang w:eastAsia="en-US"/>
              </w:rPr>
              <w:t>Πρωτ</w:t>
            </w:r>
            <w:proofErr w:type="spellEnd"/>
            <w:r w:rsidRPr="0091426F">
              <w:rPr>
                <w:rFonts w:asciiTheme="minorHAnsi" w:eastAsiaTheme="minorHAnsi" w:hAnsiTheme="minorHAnsi" w:cstheme="minorHAnsi"/>
                <w:b/>
                <w:lang w:eastAsia="en-US"/>
              </w:rPr>
              <w:t>.  :</w:t>
            </w:r>
            <w:r w:rsidRPr="0091426F">
              <w:rPr>
                <w:rFonts w:asciiTheme="minorHAnsi" w:eastAsiaTheme="minorHAnsi" w:hAnsiTheme="minorHAnsi" w:cstheme="minorHAnsi"/>
                <w:b/>
                <w:lang w:eastAsia="en-US"/>
              </w:rPr>
              <w:tab/>
              <w:t xml:space="preserve">Βαθμός </w:t>
            </w:r>
            <w:proofErr w:type="spellStart"/>
            <w:r w:rsidRPr="0091426F">
              <w:rPr>
                <w:rFonts w:asciiTheme="minorHAnsi" w:eastAsiaTheme="minorHAnsi" w:hAnsiTheme="minorHAnsi" w:cstheme="minorHAnsi"/>
                <w:b/>
                <w:lang w:eastAsia="en-US"/>
              </w:rPr>
              <w:t>Προτερ</w:t>
            </w:r>
            <w:proofErr w:type="spellEnd"/>
            <w:r w:rsidRPr="0091426F">
              <w:rPr>
                <w:rFonts w:asciiTheme="minorHAnsi" w:eastAsiaTheme="minorHAnsi" w:hAnsiTheme="minorHAnsi" w:cstheme="minorHAnsi"/>
                <w:b/>
                <w:lang w:eastAsia="en-US"/>
              </w:rPr>
              <w:t xml:space="preserve"> :</w:t>
            </w:r>
          </w:p>
          <w:p w14:paraId="26D25D3B" w14:textId="77777777" w:rsidR="007147F2" w:rsidRPr="0091426F" w:rsidRDefault="007147F2" w:rsidP="007A11E8">
            <w:pPr>
              <w:spacing w:line="240" w:lineRule="auto"/>
              <w:jc w:val="both"/>
              <w:rPr>
                <w:rFonts w:asciiTheme="minorHAnsi" w:eastAsiaTheme="minorHAnsi" w:hAnsiTheme="minorHAnsi" w:cstheme="minorHAnsi"/>
                <w:b/>
                <w:lang w:eastAsia="en-US"/>
              </w:rPr>
            </w:pPr>
          </w:p>
          <w:p w14:paraId="6F4F73D4"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ab/>
              <w:t>………… / …… / ………… / …………</w:t>
            </w:r>
          </w:p>
          <w:p w14:paraId="561B6C39" w14:textId="77777777" w:rsidR="007147F2" w:rsidRPr="0091426F" w:rsidRDefault="007147F2" w:rsidP="007A11E8">
            <w:pPr>
              <w:spacing w:line="240" w:lineRule="auto"/>
              <w:jc w:val="both"/>
              <w:rPr>
                <w:rFonts w:asciiTheme="minorHAnsi" w:eastAsiaTheme="minorHAnsi" w:hAnsiTheme="minorHAnsi" w:cstheme="minorHAnsi"/>
                <w:b/>
                <w:lang w:eastAsia="en-US"/>
              </w:rPr>
            </w:pPr>
          </w:p>
          <w:p w14:paraId="7513A93C" w14:textId="77777777" w:rsidR="007147F2" w:rsidRPr="0091426F" w:rsidRDefault="007147F2" w:rsidP="007A11E8">
            <w:pPr>
              <w:spacing w:line="240" w:lineRule="auto"/>
              <w:jc w:val="both"/>
              <w:rPr>
                <w:rFonts w:asciiTheme="minorHAnsi" w:eastAsiaTheme="minorHAnsi" w:hAnsiTheme="minorHAnsi" w:cstheme="minorHAnsi"/>
                <w:b/>
                <w:lang w:eastAsia="en-US"/>
              </w:rPr>
            </w:pPr>
          </w:p>
        </w:tc>
      </w:tr>
      <w:tr w:rsidR="007147F2" w:rsidRPr="0091426F" w14:paraId="50C2DA07" w14:textId="77777777" w:rsidTr="0008115A">
        <w:tc>
          <w:tcPr>
            <w:tcW w:w="4880" w:type="dxa"/>
            <w:hideMark/>
          </w:tcPr>
          <w:p w14:paraId="3C20F243"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 xml:space="preserve">Διεύθυνση: </w:t>
            </w:r>
            <w:r w:rsidRPr="0091426F">
              <w:rPr>
                <w:rFonts w:asciiTheme="minorHAnsi" w:eastAsiaTheme="minorHAnsi" w:hAnsiTheme="minorHAnsi" w:cstheme="minorHAnsi"/>
                <w:b/>
                <w:lang w:eastAsia="en-US"/>
              </w:rPr>
              <w:tab/>
              <w:t>……………………………………..</w:t>
            </w:r>
          </w:p>
          <w:p w14:paraId="56FAD598"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 xml:space="preserve">Ιστοσελίδα: </w:t>
            </w:r>
            <w:r w:rsidRPr="0091426F">
              <w:rPr>
                <w:rFonts w:asciiTheme="minorHAnsi" w:eastAsiaTheme="minorHAnsi" w:hAnsiTheme="minorHAnsi" w:cstheme="minorHAnsi"/>
                <w:b/>
                <w:lang w:eastAsia="en-US"/>
              </w:rPr>
              <w:tab/>
              <w:t>……………………………………..</w:t>
            </w:r>
          </w:p>
          <w:p w14:paraId="6FE11F94"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val="en-US" w:eastAsia="en-US"/>
              </w:rPr>
              <w:t>E</w:t>
            </w:r>
            <w:r w:rsidRPr="0091426F">
              <w:rPr>
                <w:rFonts w:asciiTheme="minorHAnsi" w:eastAsiaTheme="minorHAnsi" w:hAnsiTheme="minorHAnsi" w:cstheme="minorHAnsi"/>
                <w:b/>
                <w:lang w:eastAsia="en-US"/>
              </w:rPr>
              <w:t>-</w:t>
            </w:r>
            <w:r w:rsidRPr="0091426F">
              <w:rPr>
                <w:rFonts w:asciiTheme="minorHAnsi" w:eastAsiaTheme="minorHAnsi" w:hAnsiTheme="minorHAnsi" w:cstheme="minorHAnsi"/>
                <w:b/>
                <w:lang w:val="en-US" w:eastAsia="en-US"/>
              </w:rPr>
              <w:t>mail</w:t>
            </w:r>
            <w:proofErr w:type="gramStart"/>
            <w:r w:rsidRPr="0091426F">
              <w:rPr>
                <w:rFonts w:asciiTheme="minorHAnsi" w:eastAsiaTheme="minorHAnsi" w:hAnsiTheme="minorHAnsi" w:cstheme="minorHAnsi"/>
                <w:b/>
                <w:lang w:eastAsia="en-US"/>
              </w:rPr>
              <w:t xml:space="preserve">: </w:t>
            </w:r>
            <w:r w:rsidRPr="0091426F">
              <w:rPr>
                <w:rFonts w:asciiTheme="minorHAnsi" w:eastAsiaTheme="minorHAnsi" w:hAnsiTheme="minorHAnsi" w:cstheme="minorHAnsi"/>
                <w:b/>
                <w:lang w:eastAsia="en-US"/>
              </w:rPr>
              <w:tab/>
              <w:t>……………………………………..</w:t>
            </w:r>
            <w:proofErr w:type="gramEnd"/>
          </w:p>
          <w:p w14:paraId="2A85582B" w14:textId="77777777" w:rsidR="007147F2" w:rsidRPr="0091426F" w:rsidRDefault="007147F2" w:rsidP="007A11E8">
            <w:pPr>
              <w:spacing w:line="240" w:lineRule="auto"/>
              <w:jc w:val="both"/>
              <w:rPr>
                <w:rFonts w:asciiTheme="minorHAnsi" w:eastAsiaTheme="minorHAnsi" w:hAnsiTheme="minorHAnsi" w:cstheme="minorHAnsi"/>
                <w:b/>
                <w:i/>
                <w:lang w:eastAsia="en-US"/>
              </w:rPr>
            </w:pPr>
            <w:r w:rsidRPr="0091426F">
              <w:rPr>
                <w:rFonts w:asciiTheme="minorHAnsi" w:eastAsiaTheme="minorHAnsi" w:hAnsiTheme="minorHAnsi" w:cstheme="minorHAnsi"/>
                <w:b/>
                <w:lang w:eastAsia="en-US"/>
              </w:rPr>
              <w:t xml:space="preserve">Πληροφορίες: </w:t>
            </w:r>
            <w:r w:rsidRPr="0091426F">
              <w:rPr>
                <w:rFonts w:asciiTheme="minorHAnsi" w:eastAsiaTheme="minorHAnsi" w:hAnsiTheme="minorHAnsi" w:cstheme="minorHAnsi"/>
                <w:b/>
                <w:lang w:eastAsia="en-US"/>
              </w:rPr>
              <w:tab/>
              <w:t>……………………………………..</w:t>
            </w:r>
          </w:p>
          <w:p w14:paraId="1FE782E4" w14:textId="77777777" w:rsidR="007147F2" w:rsidRPr="0091426F" w:rsidRDefault="007147F2" w:rsidP="007A11E8">
            <w:pPr>
              <w:spacing w:line="240" w:lineRule="auto"/>
              <w:jc w:val="both"/>
              <w:rPr>
                <w:rFonts w:asciiTheme="minorHAnsi" w:eastAsiaTheme="minorHAnsi" w:hAnsiTheme="minorHAnsi" w:cstheme="minorHAnsi"/>
                <w:b/>
                <w:lang w:eastAsia="en-US"/>
              </w:rPr>
            </w:pPr>
            <w:proofErr w:type="spellStart"/>
            <w:r w:rsidRPr="0091426F">
              <w:rPr>
                <w:rFonts w:asciiTheme="minorHAnsi" w:eastAsiaTheme="minorHAnsi" w:hAnsiTheme="minorHAnsi" w:cstheme="minorHAnsi"/>
                <w:b/>
                <w:lang w:eastAsia="en-US"/>
              </w:rPr>
              <w:t>Τηλ</w:t>
            </w:r>
            <w:proofErr w:type="spellEnd"/>
            <w:r w:rsidRPr="0091426F">
              <w:rPr>
                <w:rFonts w:asciiTheme="minorHAnsi" w:eastAsiaTheme="minorHAnsi" w:hAnsiTheme="minorHAnsi" w:cstheme="minorHAnsi"/>
                <w:b/>
                <w:lang w:eastAsia="en-US"/>
              </w:rPr>
              <w:t xml:space="preserve">:  </w:t>
            </w:r>
            <w:r w:rsidRPr="0091426F">
              <w:rPr>
                <w:rFonts w:asciiTheme="minorHAnsi" w:eastAsiaTheme="minorHAnsi" w:hAnsiTheme="minorHAnsi" w:cstheme="minorHAnsi"/>
                <w:b/>
                <w:lang w:eastAsia="en-US"/>
              </w:rPr>
              <w:tab/>
              <w:t>……………………………………..</w:t>
            </w:r>
          </w:p>
          <w:p w14:paraId="6697B48B" w14:textId="77777777" w:rsidR="007147F2" w:rsidRDefault="007147F2" w:rsidP="007A11E8">
            <w:pPr>
              <w:spacing w:line="240" w:lineRule="auto"/>
              <w:jc w:val="both"/>
              <w:rPr>
                <w:rFonts w:asciiTheme="minorHAnsi" w:eastAsiaTheme="minorHAnsi" w:hAnsiTheme="minorHAnsi" w:cstheme="minorHAnsi"/>
                <w:b/>
                <w:lang w:eastAsia="en-US"/>
              </w:rPr>
            </w:pPr>
          </w:p>
          <w:p w14:paraId="58943692" w14:textId="2396ADD6" w:rsidR="007A11E8" w:rsidRPr="0091426F" w:rsidRDefault="007A11E8" w:rsidP="007A11E8">
            <w:pPr>
              <w:spacing w:line="240" w:lineRule="auto"/>
              <w:jc w:val="both"/>
              <w:rPr>
                <w:rFonts w:asciiTheme="minorHAnsi" w:eastAsiaTheme="minorHAnsi" w:hAnsiTheme="minorHAnsi" w:cstheme="minorHAnsi"/>
                <w:b/>
                <w:lang w:eastAsia="en-US"/>
              </w:rPr>
            </w:pPr>
          </w:p>
        </w:tc>
        <w:tc>
          <w:tcPr>
            <w:tcW w:w="5009" w:type="dxa"/>
          </w:tcPr>
          <w:p w14:paraId="48FE6DC8" w14:textId="77777777" w:rsidR="007147F2" w:rsidRPr="0091426F" w:rsidRDefault="007147F2" w:rsidP="007A11E8">
            <w:pPr>
              <w:spacing w:line="240" w:lineRule="auto"/>
              <w:jc w:val="both"/>
              <w:rPr>
                <w:rFonts w:asciiTheme="minorHAnsi" w:eastAsiaTheme="minorHAnsi" w:hAnsiTheme="minorHAnsi" w:cstheme="minorHAnsi"/>
                <w:lang w:eastAsia="en-US"/>
              </w:rPr>
            </w:pPr>
          </w:p>
          <w:p w14:paraId="63C67D54" w14:textId="77777777" w:rsidR="007147F2" w:rsidRPr="0091426F" w:rsidRDefault="007147F2" w:rsidP="007A11E8">
            <w:pPr>
              <w:spacing w:line="240" w:lineRule="auto"/>
              <w:jc w:val="both"/>
              <w:rPr>
                <w:rFonts w:asciiTheme="minorHAnsi" w:eastAsiaTheme="minorHAnsi" w:hAnsiTheme="minorHAnsi" w:cstheme="minorHAnsi"/>
                <w:lang w:eastAsia="en-US"/>
              </w:rPr>
            </w:pPr>
          </w:p>
        </w:tc>
      </w:tr>
    </w:tbl>
    <w:p w14:paraId="5E332891" w14:textId="0F9532C2" w:rsidR="007147F2" w:rsidRPr="0091426F" w:rsidRDefault="007147F2" w:rsidP="007A11E8">
      <w:pPr>
        <w:spacing w:line="240" w:lineRule="auto"/>
        <w:jc w:val="center"/>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ΠΙΣΤΟΠΟΙΗΤΙΚΟ ΥΠΗΡΕΣΙΑΚΩΝ ΜΕΤΑΒΟΛΩΝ</w:t>
      </w:r>
    </w:p>
    <w:p w14:paraId="69C8EC5B" w14:textId="5C203B85" w:rsidR="007147F2" w:rsidRPr="0091426F" w:rsidRDefault="007147F2" w:rsidP="007A11E8">
      <w:pPr>
        <w:spacing w:line="240" w:lineRule="auto"/>
        <w:jc w:val="center"/>
        <w:rPr>
          <w:rFonts w:asciiTheme="minorHAnsi" w:eastAsiaTheme="minorHAnsi" w:hAnsiTheme="minorHAnsi" w:cstheme="minorHAnsi"/>
          <w:b/>
          <w:lang w:eastAsia="en-US"/>
        </w:rPr>
      </w:pPr>
    </w:p>
    <w:p w14:paraId="5B983CB3" w14:textId="77777777" w:rsidR="007147F2" w:rsidRPr="0091426F" w:rsidRDefault="007147F2" w:rsidP="007A11E8">
      <w:pPr>
        <w:spacing w:line="240" w:lineRule="auto"/>
        <w:jc w:val="center"/>
        <w:rPr>
          <w:rFonts w:asciiTheme="minorHAnsi" w:eastAsiaTheme="minorHAnsi" w:hAnsiTheme="minorHAnsi" w:cstheme="minorHAnsi"/>
          <w:lang w:eastAsia="en-US"/>
        </w:rPr>
      </w:pPr>
    </w:p>
    <w:p w14:paraId="6BA81D56" w14:textId="77777777" w:rsidR="007147F2" w:rsidRPr="0091426F" w:rsidRDefault="007147F2" w:rsidP="007A11E8">
      <w:pPr>
        <w:spacing w:line="240" w:lineRule="auto"/>
        <w:jc w:val="both"/>
        <w:rPr>
          <w:rFonts w:asciiTheme="minorHAnsi" w:eastAsiaTheme="minorHAnsi" w:hAnsiTheme="minorHAnsi" w:cstheme="minorHAnsi"/>
          <w:bCs/>
          <w:lang w:eastAsia="en-US"/>
        </w:rPr>
      </w:pPr>
      <w:r w:rsidRPr="0091426F">
        <w:rPr>
          <w:rFonts w:asciiTheme="minorHAnsi" w:eastAsiaTheme="minorHAnsi" w:hAnsiTheme="minorHAnsi" w:cstheme="minorHAnsi"/>
          <w:bCs/>
          <w:lang w:eastAsia="en-US"/>
        </w:rPr>
        <w:t>Από τα στοιχεία που τηρεί η υπηρεσία μας και βρίσκονται στο προσωπικό μητρώο τ…… ……………………………….…… ………………………………..………, Α.Μ. ………..………, εκπαιδευτικού κλάδου ΠΕ…………/ ειδικότητας …………………(και δεύτερης ειδικότητας ……………………………………………..) της Πρωτοβάθμιας/Δευτεροβάθμιας Εκπαίδευσης, με οργανική θέση στο ……………………………………………………………………………………………………, ο/η συγκεκριμένος/ η εκπαιδευτικός:</w:t>
      </w:r>
    </w:p>
    <w:p w14:paraId="2B7A6434" w14:textId="77777777" w:rsidR="007147F2" w:rsidRPr="0091426F" w:rsidRDefault="007147F2" w:rsidP="007A11E8">
      <w:pPr>
        <w:spacing w:line="240" w:lineRule="auto"/>
        <w:jc w:val="both"/>
        <w:rPr>
          <w:rFonts w:asciiTheme="minorHAnsi" w:eastAsiaTheme="minorHAnsi" w:hAnsiTheme="minorHAnsi" w:cstheme="minorHAnsi"/>
          <w:bCs/>
          <w:lang w:eastAsia="en-US"/>
        </w:rPr>
      </w:pPr>
    </w:p>
    <w:p w14:paraId="1162F164" w14:textId="4B69E8A2" w:rsidR="007147F2" w:rsidRPr="0091426F" w:rsidRDefault="007A11E8" w:rsidP="007A11E8">
      <w:pPr>
        <w:spacing w:line="240" w:lineRule="auto"/>
        <w:jc w:val="both"/>
        <w:rPr>
          <w:rFonts w:asciiTheme="minorHAnsi" w:eastAsiaTheme="minorHAnsi" w:hAnsiTheme="minorHAnsi" w:cstheme="minorHAnsi"/>
          <w:bCs/>
          <w:lang w:eastAsia="en-US"/>
        </w:rPr>
      </w:pPr>
      <w:r w:rsidRPr="007A11E8">
        <w:rPr>
          <w:rFonts w:asciiTheme="minorHAnsi" w:eastAsiaTheme="minorHAnsi" w:hAnsiTheme="minorHAnsi" w:cstheme="minorHAnsi"/>
          <w:b/>
          <w:bCs/>
          <w:lang w:eastAsia="en-US"/>
        </w:rPr>
        <w:t>Α)</w:t>
      </w:r>
      <w:r>
        <w:rPr>
          <w:rFonts w:asciiTheme="minorHAnsi" w:eastAsiaTheme="minorHAnsi" w:hAnsiTheme="minorHAnsi" w:cstheme="minorHAnsi"/>
          <w:bCs/>
          <w:lang w:eastAsia="en-US"/>
        </w:rPr>
        <w:t xml:space="preserve"> </w:t>
      </w:r>
      <w:r w:rsidR="007147F2" w:rsidRPr="0091426F">
        <w:rPr>
          <w:rFonts w:asciiTheme="minorHAnsi" w:eastAsiaTheme="minorHAnsi" w:hAnsiTheme="minorHAnsi" w:cstheme="minorHAnsi"/>
          <w:bCs/>
          <w:lang w:eastAsia="en-US"/>
        </w:rPr>
        <w:t xml:space="preserve">Έχει διορισθεί στη Δημόσια Εκπαίδευση με το </w:t>
      </w:r>
      <w:proofErr w:type="spellStart"/>
      <w:r w:rsidR="007147F2" w:rsidRPr="0091426F">
        <w:rPr>
          <w:rFonts w:asciiTheme="minorHAnsi" w:eastAsiaTheme="minorHAnsi" w:hAnsiTheme="minorHAnsi" w:cstheme="minorHAnsi"/>
          <w:bCs/>
          <w:lang w:eastAsia="en-US"/>
        </w:rPr>
        <w:t>αριθμ</w:t>
      </w:r>
      <w:proofErr w:type="spellEnd"/>
      <w:r w:rsidR="007147F2" w:rsidRPr="0091426F">
        <w:rPr>
          <w:rFonts w:asciiTheme="minorHAnsi" w:eastAsiaTheme="minorHAnsi" w:hAnsiTheme="minorHAnsi" w:cstheme="minorHAnsi"/>
          <w:bCs/>
          <w:lang w:eastAsia="en-US"/>
        </w:rPr>
        <w:t>. ΦΕΚ ……/τ. Γ’/……-……-………… και ανέλαβε υπηρεσία στις ……-……-…………</w:t>
      </w:r>
    </w:p>
    <w:p w14:paraId="1BD33C48" w14:textId="77777777" w:rsidR="007147F2" w:rsidRPr="0091426F" w:rsidRDefault="007147F2" w:rsidP="007A11E8">
      <w:pPr>
        <w:spacing w:line="240" w:lineRule="auto"/>
        <w:jc w:val="both"/>
        <w:rPr>
          <w:rFonts w:asciiTheme="minorHAnsi" w:eastAsiaTheme="minorHAnsi" w:hAnsiTheme="minorHAnsi" w:cstheme="minorHAnsi"/>
          <w:b/>
          <w:u w:val="single"/>
          <w:lang w:eastAsia="en-US"/>
        </w:rPr>
      </w:pPr>
    </w:p>
    <w:p w14:paraId="11BC5D6B" w14:textId="2BBDEC9E" w:rsidR="007147F2" w:rsidRPr="0091426F" w:rsidRDefault="007A11E8" w:rsidP="007A11E8">
      <w:pPr>
        <w:spacing w:line="240" w:lineRule="auto"/>
        <w:jc w:val="both"/>
        <w:rPr>
          <w:rFonts w:asciiTheme="minorHAnsi" w:eastAsiaTheme="minorHAnsi" w:hAnsiTheme="minorHAnsi" w:cstheme="minorHAnsi"/>
          <w:lang w:eastAsia="en-US"/>
        </w:rPr>
      </w:pPr>
      <w:r w:rsidRPr="007A11E8">
        <w:rPr>
          <w:rFonts w:asciiTheme="minorHAnsi" w:eastAsiaTheme="minorHAnsi" w:hAnsiTheme="minorHAnsi" w:cstheme="minorHAnsi"/>
          <w:b/>
          <w:bCs/>
          <w:lang w:eastAsia="en-US"/>
        </w:rPr>
        <w:t>Β)</w:t>
      </w:r>
      <w:r>
        <w:rPr>
          <w:rFonts w:asciiTheme="minorHAnsi" w:eastAsiaTheme="minorHAnsi" w:hAnsiTheme="minorHAnsi" w:cstheme="minorHAnsi"/>
          <w:bCs/>
          <w:lang w:eastAsia="en-US"/>
        </w:rPr>
        <w:t xml:space="preserve"> </w:t>
      </w:r>
      <w:r w:rsidR="007147F2" w:rsidRPr="0091426F">
        <w:rPr>
          <w:rFonts w:asciiTheme="minorHAnsi" w:eastAsiaTheme="minorHAnsi" w:hAnsiTheme="minorHAnsi" w:cstheme="minorHAnsi"/>
          <w:lang w:eastAsia="en-US"/>
        </w:rPr>
        <w:t xml:space="preserve">Δεν έχει τα κωλύματα απόσπασης, όπως αυτά αναφέρονται στην πρόσκληση </w:t>
      </w:r>
      <w:r w:rsidR="003B7A2A" w:rsidRPr="0091426F">
        <w:rPr>
          <w:rFonts w:asciiTheme="minorHAnsi" w:eastAsiaTheme="minorHAnsi" w:hAnsiTheme="minorHAnsi" w:cstheme="minorHAnsi"/>
          <w:lang w:eastAsia="en-US"/>
        </w:rPr>
        <w:t xml:space="preserve">της </w:t>
      </w:r>
      <w:r w:rsidR="007147F2" w:rsidRPr="0091426F">
        <w:rPr>
          <w:rFonts w:asciiTheme="minorHAnsi" w:eastAsiaTheme="minorHAnsi" w:hAnsiTheme="minorHAnsi" w:cstheme="minorHAnsi"/>
          <w:lang w:eastAsia="en-US"/>
        </w:rPr>
        <w:t xml:space="preserve">Υπουργού Παιδείας, Θρησκευμάτων και Αθλητισμού </w:t>
      </w:r>
      <w:r w:rsidR="007147F2" w:rsidRPr="001817FB">
        <w:rPr>
          <w:rFonts w:asciiTheme="minorHAnsi" w:eastAsiaTheme="minorHAnsi" w:hAnsiTheme="minorHAnsi" w:cstheme="minorHAnsi"/>
          <w:lang w:eastAsia="en-US"/>
        </w:rPr>
        <w:t xml:space="preserve">με </w:t>
      </w:r>
      <w:proofErr w:type="spellStart"/>
      <w:r w:rsidR="007147F2" w:rsidRPr="001817FB">
        <w:rPr>
          <w:rFonts w:asciiTheme="minorHAnsi" w:eastAsiaTheme="minorHAnsi" w:hAnsiTheme="minorHAnsi" w:cstheme="minorHAnsi"/>
          <w:lang w:eastAsia="en-US"/>
        </w:rPr>
        <w:t>Αρ</w:t>
      </w:r>
      <w:proofErr w:type="spellEnd"/>
      <w:r w:rsidR="007147F2" w:rsidRPr="001817FB">
        <w:rPr>
          <w:rFonts w:asciiTheme="minorHAnsi" w:eastAsiaTheme="minorHAnsi" w:hAnsiTheme="minorHAnsi" w:cstheme="minorHAnsi"/>
          <w:lang w:eastAsia="en-US"/>
        </w:rPr>
        <w:t xml:space="preserve">. </w:t>
      </w:r>
      <w:proofErr w:type="spellStart"/>
      <w:r w:rsidR="007147F2" w:rsidRPr="001817FB">
        <w:rPr>
          <w:rFonts w:asciiTheme="minorHAnsi" w:eastAsiaTheme="minorHAnsi" w:hAnsiTheme="minorHAnsi" w:cstheme="minorHAnsi"/>
          <w:lang w:eastAsia="en-US"/>
        </w:rPr>
        <w:t>Πρωτ</w:t>
      </w:r>
      <w:proofErr w:type="spellEnd"/>
      <w:r w:rsidR="007147F2" w:rsidRPr="001817FB">
        <w:rPr>
          <w:rFonts w:asciiTheme="minorHAnsi" w:eastAsiaTheme="minorHAnsi" w:hAnsiTheme="minorHAnsi" w:cstheme="minorHAnsi"/>
          <w:lang w:eastAsia="en-US"/>
        </w:rPr>
        <w:t xml:space="preserve">. </w:t>
      </w:r>
      <w:r w:rsidR="001817FB" w:rsidRPr="001817FB">
        <w:rPr>
          <w:rFonts w:asciiTheme="minorHAnsi" w:eastAsiaTheme="minorHAnsi" w:hAnsiTheme="minorHAnsi" w:cstheme="minorHAnsi"/>
          <w:lang w:eastAsia="en-US"/>
        </w:rPr>
        <w:t>41298/E2/02.04.2026</w:t>
      </w:r>
      <w:r w:rsidR="007147F2" w:rsidRPr="001817FB">
        <w:rPr>
          <w:rFonts w:asciiTheme="minorHAnsi" w:eastAsiaTheme="minorHAnsi" w:hAnsiTheme="minorHAnsi" w:cstheme="minorHAnsi"/>
          <w:lang w:eastAsia="en-US"/>
        </w:rPr>
        <w:t xml:space="preserve"> (ΑΔΑ:</w:t>
      </w:r>
      <w:r w:rsidR="001817FB" w:rsidRPr="001817FB">
        <w:rPr>
          <w:rFonts w:asciiTheme="minorHAnsi" w:eastAsiaTheme="minorHAnsi" w:hAnsiTheme="minorHAnsi" w:cstheme="minorHAnsi"/>
          <w:lang w:eastAsia="en-US"/>
        </w:rPr>
        <w:t>ΕΩΕΙ46ΝΚΠΔ-Ν06</w:t>
      </w:r>
      <w:r w:rsidR="007147F2" w:rsidRPr="001817FB">
        <w:rPr>
          <w:rFonts w:asciiTheme="minorHAnsi" w:eastAsiaTheme="minorHAnsi" w:hAnsiTheme="minorHAnsi" w:cstheme="minorHAnsi"/>
          <w:lang w:eastAsia="en-US"/>
        </w:rPr>
        <w:t>) και συγκεκριμένα:</w:t>
      </w:r>
    </w:p>
    <w:p w14:paraId="02587B63" w14:textId="77777777" w:rsidR="007147F2" w:rsidRPr="0091426F" w:rsidRDefault="007147F2" w:rsidP="007A11E8">
      <w:pPr>
        <w:spacing w:line="240" w:lineRule="auto"/>
        <w:jc w:val="both"/>
        <w:rPr>
          <w:rFonts w:asciiTheme="minorHAnsi" w:eastAsiaTheme="minorHAnsi" w:hAnsiTheme="minorHAnsi" w:cstheme="minorHAnsi"/>
          <w:lang w:eastAsia="en-US"/>
        </w:rPr>
      </w:pPr>
    </w:p>
    <w:p w14:paraId="150CF88F" w14:textId="5ABC6DD3" w:rsidR="001817FB" w:rsidRPr="001817FB" w:rsidRDefault="007147F2" w:rsidP="007A11E8">
      <w:pPr>
        <w:spacing w:line="240" w:lineRule="auto"/>
        <w:jc w:val="both"/>
        <w:rPr>
          <w:rFonts w:asciiTheme="minorHAnsi" w:eastAsiaTheme="minorHAnsi" w:hAnsiTheme="minorHAnsi" w:cstheme="minorHAnsi"/>
          <w:lang w:eastAsia="en-US"/>
        </w:rPr>
      </w:pPr>
      <w:r w:rsidRPr="001817FB">
        <w:rPr>
          <w:rFonts w:asciiTheme="minorHAnsi" w:eastAsiaTheme="minorHAnsi" w:hAnsiTheme="minorHAnsi" w:cstheme="minorHAnsi"/>
          <w:b/>
          <w:lang w:eastAsia="en-US"/>
        </w:rPr>
        <w:t>Β1.</w:t>
      </w:r>
      <w:r w:rsidRPr="001817FB">
        <w:rPr>
          <w:rFonts w:asciiTheme="minorHAnsi" w:eastAsiaTheme="minorHAnsi" w:hAnsiTheme="minorHAnsi" w:cstheme="minorHAnsi"/>
          <w:lang w:eastAsia="en-US"/>
        </w:rPr>
        <w:t xml:space="preserve"> </w:t>
      </w:r>
      <w:r w:rsidR="001817FB">
        <w:rPr>
          <w:rFonts w:asciiTheme="minorHAnsi" w:eastAsiaTheme="minorHAnsi" w:hAnsiTheme="minorHAnsi" w:cstheme="minorHAnsi"/>
          <w:lang w:eastAsia="en-US"/>
        </w:rPr>
        <w:t xml:space="preserve">Δεν είναι στέλεχος </w:t>
      </w:r>
      <w:r w:rsidR="001817FB" w:rsidRPr="001817FB">
        <w:rPr>
          <w:rFonts w:asciiTheme="minorHAnsi" w:eastAsiaTheme="minorHAnsi" w:hAnsiTheme="minorHAnsi" w:cstheme="minorHAnsi"/>
          <w:lang w:eastAsia="en-US"/>
        </w:rPr>
        <w:t>τ</w:t>
      </w:r>
      <w:r w:rsidR="001817FB">
        <w:rPr>
          <w:rFonts w:asciiTheme="minorHAnsi" w:eastAsiaTheme="minorHAnsi" w:hAnsiTheme="minorHAnsi" w:cstheme="minorHAnsi"/>
          <w:lang w:eastAsia="en-US"/>
        </w:rPr>
        <w:t>ης εκπαίδευσης και η θητεία του</w:t>
      </w:r>
      <w:r w:rsidR="001817FB" w:rsidRPr="001817FB">
        <w:rPr>
          <w:rFonts w:asciiTheme="minorHAnsi" w:eastAsiaTheme="minorHAnsi" w:hAnsiTheme="minorHAnsi" w:cstheme="minorHAnsi"/>
          <w:lang w:eastAsia="en-US"/>
        </w:rPr>
        <w:t xml:space="preserve"> λήγει κανονικά ή με παράταση μετά τις 31.08.2026.</w:t>
      </w:r>
    </w:p>
    <w:p w14:paraId="2DA84F01" w14:textId="4B438496" w:rsidR="001817FB" w:rsidRPr="001817FB" w:rsidRDefault="001817FB" w:rsidP="007A11E8">
      <w:pPr>
        <w:spacing w:line="240" w:lineRule="auto"/>
        <w:jc w:val="both"/>
        <w:rPr>
          <w:rFonts w:asciiTheme="minorHAnsi" w:eastAsiaTheme="minorHAnsi" w:hAnsiTheme="minorHAnsi" w:cstheme="minorHAnsi"/>
          <w:lang w:eastAsia="en-US"/>
        </w:rPr>
      </w:pPr>
      <w:r w:rsidRPr="001817FB">
        <w:rPr>
          <w:rFonts w:asciiTheme="minorHAnsi" w:eastAsiaTheme="minorHAnsi" w:hAnsiTheme="minorHAnsi" w:cstheme="minorHAnsi"/>
          <w:b/>
          <w:lang w:eastAsia="en-US"/>
        </w:rPr>
        <w:t>Β2.</w:t>
      </w:r>
      <w:r w:rsidRPr="001817FB">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Δεν έχει </w:t>
      </w:r>
      <w:r w:rsidRPr="001817FB">
        <w:rPr>
          <w:rFonts w:asciiTheme="minorHAnsi" w:eastAsiaTheme="minorHAnsi" w:hAnsiTheme="minorHAnsi" w:cstheme="minorHAnsi"/>
          <w:lang w:eastAsia="en-US"/>
        </w:rPr>
        <w:t xml:space="preserve">αποσπαστεί με θητεία, όπως: Υπεύθυνοι Σχολικού Επαγγελματικού Προσανατολισμού, Φυσικής Αγωγής και Σχολικού Αθλητισμού, Εργαστηριακών Κέντρων Φυσικών Επιστημών, μέλη των παιδαγωγικών ομάδων των Κέντρων Εκπαίδευσης για το Περιβάλλον και την </w:t>
      </w:r>
      <w:proofErr w:type="spellStart"/>
      <w:r w:rsidRPr="001817FB">
        <w:rPr>
          <w:rFonts w:asciiTheme="minorHAnsi" w:eastAsiaTheme="minorHAnsi" w:hAnsiTheme="minorHAnsi" w:cstheme="minorHAnsi"/>
          <w:lang w:eastAsia="en-US"/>
        </w:rPr>
        <w:t>Αειφορία</w:t>
      </w:r>
      <w:proofErr w:type="spellEnd"/>
      <w:r w:rsidRPr="001817FB">
        <w:rPr>
          <w:rFonts w:asciiTheme="minorHAnsi" w:eastAsiaTheme="minorHAnsi" w:hAnsiTheme="minorHAnsi" w:cstheme="minorHAnsi"/>
          <w:lang w:eastAsia="en-US"/>
        </w:rPr>
        <w:t xml:space="preserve"> κ.α. και η θητεία αυτή δεν λήγει έως τις 31.08.2026.</w:t>
      </w:r>
    </w:p>
    <w:p w14:paraId="2CEBB706" w14:textId="0642DEE4" w:rsidR="001817FB" w:rsidRPr="001817FB" w:rsidRDefault="001817FB" w:rsidP="007A11E8">
      <w:pPr>
        <w:spacing w:line="240" w:lineRule="auto"/>
        <w:jc w:val="both"/>
        <w:rPr>
          <w:rFonts w:asciiTheme="minorHAnsi" w:eastAsiaTheme="minorHAnsi" w:hAnsiTheme="minorHAnsi" w:cstheme="minorHAnsi"/>
          <w:lang w:eastAsia="en-US"/>
        </w:rPr>
      </w:pPr>
      <w:r w:rsidRPr="001817FB">
        <w:rPr>
          <w:rFonts w:asciiTheme="minorHAnsi" w:eastAsiaTheme="minorHAnsi" w:hAnsiTheme="minorHAnsi" w:cstheme="minorHAnsi"/>
          <w:b/>
          <w:lang w:eastAsia="en-US"/>
        </w:rPr>
        <w:t>Β3.</w:t>
      </w:r>
      <w:r w:rsidRPr="001817FB">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Δεν έχει </w:t>
      </w:r>
      <w:r w:rsidRPr="001817FB">
        <w:rPr>
          <w:rFonts w:asciiTheme="minorHAnsi" w:eastAsiaTheme="minorHAnsi" w:hAnsiTheme="minorHAnsi" w:cstheme="minorHAnsi"/>
          <w:lang w:eastAsia="en-US"/>
        </w:rPr>
        <w:t>αποσπαστεί και η απόσπαση αυτή δεν λήγει έως τις 31.08.2026.</w:t>
      </w:r>
    </w:p>
    <w:p w14:paraId="69D93CF7" w14:textId="21503CDD" w:rsidR="001817FB" w:rsidRPr="001817FB" w:rsidRDefault="001817FB" w:rsidP="007A11E8">
      <w:pPr>
        <w:spacing w:line="240" w:lineRule="auto"/>
        <w:jc w:val="both"/>
        <w:rPr>
          <w:rFonts w:asciiTheme="minorHAnsi" w:eastAsiaTheme="minorHAnsi" w:hAnsiTheme="minorHAnsi" w:cstheme="minorHAnsi"/>
          <w:lang w:eastAsia="en-US"/>
        </w:rPr>
      </w:pPr>
      <w:r w:rsidRPr="001817FB">
        <w:rPr>
          <w:rFonts w:asciiTheme="minorHAnsi" w:eastAsiaTheme="minorHAnsi" w:hAnsiTheme="minorHAnsi" w:cstheme="minorHAnsi"/>
          <w:b/>
          <w:lang w:eastAsia="en-US"/>
        </w:rPr>
        <w:t>Β4.</w:t>
      </w:r>
      <w:r>
        <w:rPr>
          <w:rFonts w:asciiTheme="minorHAnsi" w:eastAsiaTheme="minorHAnsi" w:hAnsiTheme="minorHAnsi" w:cstheme="minorHAnsi"/>
          <w:lang w:eastAsia="en-US"/>
        </w:rPr>
        <w:t xml:space="preserve"> Δεν βρίσκεται </w:t>
      </w:r>
      <w:r w:rsidRPr="001817FB">
        <w:rPr>
          <w:rFonts w:asciiTheme="minorHAnsi" w:eastAsiaTheme="minorHAnsi" w:hAnsiTheme="minorHAnsi" w:cstheme="minorHAnsi"/>
          <w:lang w:eastAsia="en-US"/>
        </w:rPr>
        <w:t>σε αργία ή αναστολή άσκησης καθηκόντων, σύμφωνα με την παρ. 4 του άρθρου 105 του Ν. 3528/2007 (ΦΕΚ 26τΑ΄).</w:t>
      </w:r>
    </w:p>
    <w:p w14:paraId="4E04BD20" w14:textId="4B72C6F9" w:rsidR="001817FB" w:rsidRPr="001817FB" w:rsidRDefault="001817FB" w:rsidP="007A11E8">
      <w:pPr>
        <w:spacing w:line="240" w:lineRule="auto"/>
        <w:jc w:val="both"/>
        <w:rPr>
          <w:rFonts w:asciiTheme="minorHAnsi" w:eastAsiaTheme="minorHAnsi" w:hAnsiTheme="minorHAnsi" w:cstheme="minorHAnsi"/>
          <w:lang w:eastAsia="en-US"/>
        </w:rPr>
      </w:pPr>
      <w:r w:rsidRPr="001817FB">
        <w:rPr>
          <w:rFonts w:asciiTheme="minorHAnsi" w:eastAsiaTheme="minorHAnsi" w:hAnsiTheme="minorHAnsi" w:cstheme="minorHAnsi"/>
          <w:b/>
          <w:lang w:eastAsia="en-US"/>
        </w:rPr>
        <w:t>Β5.</w:t>
      </w:r>
      <w:r w:rsidRPr="001817FB">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Δεν είναι εκπαιδευτικός </w:t>
      </w:r>
      <w:r w:rsidRPr="001817FB">
        <w:rPr>
          <w:rFonts w:asciiTheme="minorHAnsi" w:eastAsiaTheme="minorHAnsi" w:hAnsiTheme="minorHAnsi" w:cstheme="minorHAnsi"/>
          <w:lang w:eastAsia="en-US"/>
        </w:rPr>
        <w:t xml:space="preserve">Ειδικής Αγωγής και Εκπαίδευσης των διατάξεων της παρ. 5α του άρθρου 62 του Ν. 4589/2019 (ΦΕΚ 13τΑ΄), όπως διαμορφώθηκε με το άρθρο 125 του Ν. 5224/2025 (ΦΕΚ 142τΑ΄) και ισχύει, </w:t>
      </w:r>
      <w:r>
        <w:rPr>
          <w:rFonts w:asciiTheme="minorHAnsi" w:eastAsiaTheme="minorHAnsi" w:hAnsiTheme="minorHAnsi" w:cstheme="minorHAnsi"/>
          <w:lang w:eastAsia="en-US"/>
        </w:rPr>
        <w:t xml:space="preserve">που δεν έχει </w:t>
      </w:r>
      <w:r w:rsidRPr="001817FB">
        <w:rPr>
          <w:rFonts w:asciiTheme="minorHAnsi" w:eastAsiaTheme="minorHAnsi" w:hAnsiTheme="minorHAnsi" w:cstheme="minorHAnsi"/>
          <w:lang w:eastAsia="en-US"/>
        </w:rPr>
        <w:t>υπηρετήσει πέντε (5) έτη σε μονάδες Ε.Α.Ε. μετά τον δ</w:t>
      </w:r>
      <w:r>
        <w:rPr>
          <w:rFonts w:asciiTheme="minorHAnsi" w:eastAsiaTheme="minorHAnsi" w:hAnsiTheme="minorHAnsi" w:cstheme="minorHAnsi"/>
          <w:lang w:eastAsia="en-US"/>
        </w:rPr>
        <w:t>ιορισμό του/της</w:t>
      </w:r>
      <w:r w:rsidRPr="001817FB">
        <w:rPr>
          <w:rFonts w:asciiTheme="minorHAnsi" w:eastAsiaTheme="minorHAnsi" w:hAnsiTheme="minorHAnsi" w:cstheme="minorHAnsi"/>
          <w:lang w:eastAsia="en-US"/>
        </w:rPr>
        <w:t>, εκ των οποίων τα</w:t>
      </w:r>
      <w:r>
        <w:rPr>
          <w:rFonts w:asciiTheme="minorHAnsi" w:eastAsiaTheme="minorHAnsi" w:hAnsiTheme="minorHAnsi" w:cstheme="minorHAnsi"/>
          <w:lang w:eastAsia="en-US"/>
        </w:rPr>
        <w:t xml:space="preserve"> δύο στην περιοχή διορισμού του/της</w:t>
      </w:r>
      <w:r w:rsidRPr="001817FB">
        <w:rPr>
          <w:rFonts w:asciiTheme="minorHAnsi" w:eastAsiaTheme="minorHAnsi" w:hAnsiTheme="minorHAnsi" w:cstheme="minorHAnsi"/>
          <w:lang w:eastAsia="en-US"/>
        </w:rPr>
        <w:t>.</w:t>
      </w:r>
    </w:p>
    <w:p w14:paraId="26D855F5" w14:textId="333C6BF7" w:rsidR="001817FB" w:rsidRPr="001817FB" w:rsidRDefault="001817FB" w:rsidP="007A11E8">
      <w:pPr>
        <w:spacing w:line="240" w:lineRule="auto"/>
        <w:jc w:val="both"/>
        <w:rPr>
          <w:rFonts w:asciiTheme="minorHAnsi" w:eastAsiaTheme="minorHAnsi" w:hAnsiTheme="minorHAnsi" w:cstheme="minorHAnsi"/>
          <w:lang w:eastAsia="en-US"/>
        </w:rPr>
      </w:pPr>
      <w:r w:rsidRPr="001817FB">
        <w:rPr>
          <w:rFonts w:asciiTheme="minorHAnsi" w:eastAsiaTheme="minorHAnsi" w:hAnsiTheme="minorHAnsi" w:cstheme="minorHAnsi"/>
          <w:b/>
          <w:lang w:eastAsia="en-US"/>
        </w:rPr>
        <w:t>Β6.</w:t>
      </w:r>
      <w:r w:rsidRPr="001817FB">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Δεν είναι νεοδιόριστος εκπαιδευτικός </w:t>
      </w:r>
      <w:r w:rsidRPr="001817FB">
        <w:rPr>
          <w:rFonts w:asciiTheme="minorHAnsi" w:eastAsiaTheme="minorHAnsi" w:hAnsiTheme="minorHAnsi" w:cstheme="minorHAnsi"/>
          <w:lang w:eastAsia="en-US"/>
        </w:rPr>
        <w:t xml:space="preserve">Γενικής Εκπαίδευσης των διατάξεων της παρ. 5α του άρθρου 62 του Ν. 4589/2019 (ΦΕΚ 13τΑ΄), όπως διαμορφώθηκε με το άρθρο 125 του Ν. </w:t>
      </w:r>
      <w:r w:rsidRPr="001817FB">
        <w:rPr>
          <w:rFonts w:asciiTheme="minorHAnsi" w:eastAsiaTheme="minorHAnsi" w:hAnsiTheme="minorHAnsi" w:cstheme="minorHAnsi"/>
          <w:lang w:eastAsia="en-US"/>
        </w:rPr>
        <w:lastRenderedPageBreak/>
        <w:t>5224/2025 (ΦΕΚ 142τΑ΄) και ισχύει, και δεν έχουν παρέλθει δ</w:t>
      </w:r>
      <w:r>
        <w:rPr>
          <w:rFonts w:asciiTheme="minorHAnsi" w:eastAsiaTheme="minorHAnsi" w:hAnsiTheme="minorHAnsi" w:cstheme="minorHAnsi"/>
          <w:lang w:eastAsia="en-US"/>
        </w:rPr>
        <w:t>ύο (2) έτη από τον διορισμό του/της</w:t>
      </w:r>
      <w:r w:rsidRPr="001817FB">
        <w:rPr>
          <w:rFonts w:asciiTheme="minorHAnsi" w:eastAsiaTheme="minorHAnsi" w:hAnsiTheme="minorHAnsi" w:cstheme="minorHAnsi"/>
          <w:lang w:eastAsia="en-US"/>
        </w:rPr>
        <w:t xml:space="preserve"> έως τις 31.08.2026.</w:t>
      </w:r>
    </w:p>
    <w:p w14:paraId="54666FF8" w14:textId="77777777" w:rsidR="001817FB" w:rsidRPr="001817FB" w:rsidRDefault="001817FB" w:rsidP="007A11E8">
      <w:pPr>
        <w:spacing w:line="240" w:lineRule="auto"/>
        <w:jc w:val="both"/>
        <w:rPr>
          <w:rFonts w:asciiTheme="minorHAnsi" w:eastAsiaTheme="minorHAnsi" w:hAnsiTheme="minorHAnsi" w:cstheme="minorHAnsi"/>
          <w:lang w:eastAsia="en-US"/>
        </w:rPr>
      </w:pPr>
      <w:r w:rsidRPr="001817FB">
        <w:rPr>
          <w:rFonts w:asciiTheme="minorHAnsi" w:eastAsiaTheme="minorHAnsi" w:hAnsiTheme="minorHAnsi" w:cstheme="minorHAnsi"/>
          <w:lang w:eastAsia="en-US"/>
        </w:rPr>
        <w:t>Διευκρινίζεται ότι όσοι διορίστηκαν έως και 30.09.2024 δύνανται να υποβάλουν αίτηση απόσπασης ανεξαρτήτως εάν έχουν υπηρετήσει τα δύο (2) σχολικά έτη.</w:t>
      </w:r>
    </w:p>
    <w:p w14:paraId="78E2605F" w14:textId="57E34360" w:rsidR="001817FB" w:rsidRPr="001817FB" w:rsidRDefault="001817FB" w:rsidP="007A11E8">
      <w:pPr>
        <w:spacing w:line="240" w:lineRule="auto"/>
        <w:jc w:val="both"/>
        <w:rPr>
          <w:rFonts w:asciiTheme="minorHAnsi" w:eastAsiaTheme="minorHAnsi" w:hAnsiTheme="minorHAnsi" w:cstheme="minorHAnsi"/>
          <w:lang w:eastAsia="en-US"/>
        </w:rPr>
      </w:pPr>
      <w:r w:rsidRPr="001817FB">
        <w:rPr>
          <w:rFonts w:asciiTheme="minorHAnsi" w:eastAsiaTheme="minorHAnsi" w:hAnsiTheme="minorHAnsi" w:cstheme="minorHAnsi"/>
          <w:b/>
          <w:lang w:eastAsia="en-US"/>
        </w:rPr>
        <w:t>Β7.</w:t>
      </w:r>
      <w:r w:rsidRPr="001817FB">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Δεν έχει μεταταχθεί ή αποσπαστεί μέσω ΕΣΚ, δεν έχει</w:t>
      </w:r>
      <w:r w:rsidRPr="001817FB">
        <w:rPr>
          <w:rFonts w:asciiTheme="minorHAnsi" w:eastAsiaTheme="minorHAnsi" w:hAnsiTheme="minorHAnsi" w:cstheme="minorHAnsi"/>
          <w:lang w:eastAsia="en-US"/>
        </w:rPr>
        <w:t xml:space="preserve"> αναλάβει υπηρεσία ή έχει</w:t>
      </w:r>
      <w:r>
        <w:rPr>
          <w:rFonts w:asciiTheme="minorHAnsi" w:eastAsiaTheme="minorHAnsi" w:hAnsiTheme="minorHAnsi" w:cstheme="minorHAnsi"/>
          <w:lang w:eastAsia="en-US"/>
        </w:rPr>
        <w:t xml:space="preserve"> ανακληθεί κατόπιν αιτήσεώς του/της</w:t>
      </w:r>
      <w:r w:rsidRPr="001817FB">
        <w:rPr>
          <w:rFonts w:asciiTheme="minorHAnsi" w:eastAsiaTheme="minorHAnsi" w:hAnsiTheme="minorHAnsi" w:cstheme="minorHAnsi"/>
          <w:lang w:eastAsia="en-US"/>
        </w:rPr>
        <w:t xml:space="preserve"> η εν λόγω απόσπαση/μετάταξη, και δεν έχουν παρέλθει δύο (2) έτη από το πέρας της αποκλειστικής προθεσμίας ανάληψης ή από την ημερομηνία υποβολής της αίτησης ανάκλησης, με εξαίρεση τους λόγους υγείας της παρ. 5 του άρθρου 7 του Ν. 4440/2016 όπως διαμορφώθηκε με την παρ. 2 του άρθρου 71 του Ν. 5003/2022 (ΦΕΚ 230τΑ’).</w:t>
      </w:r>
    </w:p>
    <w:p w14:paraId="7F1A6FD0" w14:textId="77777777" w:rsidR="007A11E8" w:rsidRDefault="001817FB" w:rsidP="007A11E8">
      <w:pPr>
        <w:spacing w:line="240" w:lineRule="auto"/>
        <w:jc w:val="both"/>
        <w:rPr>
          <w:rFonts w:asciiTheme="minorHAnsi" w:eastAsiaTheme="minorHAnsi" w:hAnsiTheme="minorHAnsi" w:cstheme="minorHAnsi"/>
          <w:lang w:eastAsia="en-US"/>
        </w:rPr>
      </w:pPr>
      <w:r w:rsidRPr="001817FB">
        <w:rPr>
          <w:rFonts w:asciiTheme="minorHAnsi" w:eastAsiaTheme="minorHAnsi" w:hAnsiTheme="minorHAnsi" w:cstheme="minorHAnsi"/>
          <w:b/>
          <w:lang w:eastAsia="en-US"/>
        </w:rPr>
        <w:t>Β8.</w:t>
      </w:r>
      <w:r w:rsidRPr="001817FB">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Δεν κατέχει </w:t>
      </w:r>
      <w:r w:rsidRPr="001817FB">
        <w:rPr>
          <w:rFonts w:asciiTheme="minorHAnsi" w:eastAsiaTheme="minorHAnsi" w:hAnsiTheme="minorHAnsi" w:cstheme="minorHAnsi"/>
          <w:lang w:eastAsia="en-US"/>
        </w:rPr>
        <w:t xml:space="preserve">την ιδιότητα των αιρετών τοπικής αυτοδιοίκησης </w:t>
      </w:r>
      <w:r w:rsidR="007A11E8">
        <w:rPr>
          <w:rFonts w:asciiTheme="minorHAnsi" w:eastAsiaTheme="minorHAnsi" w:hAnsiTheme="minorHAnsi" w:cstheme="minorHAnsi"/>
          <w:lang w:eastAsia="en-US"/>
        </w:rPr>
        <w:t xml:space="preserve">που </w:t>
      </w:r>
      <w:r w:rsidRPr="001817FB">
        <w:rPr>
          <w:rFonts w:asciiTheme="minorHAnsi" w:eastAsiaTheme="minorHAnsi" w:hAnsiTheme="minorHAnsi" w:cstheme="minorHAnsi"/>
          <w:lang w:eastAsia="en-US"/>
        </w:rPr>
        <w:t xml:space="preserve">δύνανται να αποσπαστούν μόνο στον δήμο όπου εξελέγησαν, σύμφωνα με τις διατάξεις της παρ. 7 του άρθρου 93 του Ν. 3852/2010 (ΦΕΚ 87τΑ’) «Νέα Αρχιτεκτονική της Αυτοδιοίκησης και της Αποκεντρωμένης Διοίκησης - Πρόγραμμα Καλλικράτης», όπως ισχύουν: «7. Δημόσιοι υπάλληλοι ή υπάλληλοι </w:t>
      </w:r>
      <w:proofErr w:type="spellStart"/>
      <w:r w:rsidRPr="001817FB">
        <w:rPr>
          <w:rFonts w:asciiTheme="minorHAnsi" w:eastAsiaTheme="minorHAnsi" w:hAnsiTheme="minorHAnsi" w:cstheme="minorHAnsi"/>
          <w:lang w:eastAsia="en-US"/>
        </w:rPr>
        <w:t>ν.π.δ.δ.</w:t>
      </w:r>
      <w:proofErr w:type="spellEnd"/>
      <w:r w:rsidRPr="001817FB">
        <w:rPr>
          <w:rFonts w:asciiTheme="minorHAnsi" w:eastAsiaTheme="minorHAnsi" w:hAnsiTheme="minorHAnsi" w:cstheme="minorHAnsi"/>
          <w:lang w:eastAsia="en-US"/>
        </w:rPr>
        <w:t xml:space="preserve"> ή υπάλληλοι κρατικών </w:t>
      </w:r>
      <w:proofErr w:type="spellStart"/>
      <w:r w:rsidRPr="001817FB">
        <w:rPr>
          <w:rFonts w:asciiTheme="minorHAnsi" w:eastAsiaTheme="minorHAnsi" w:hAnsiTheme="minorHAnsi" w:cstheme="minorHAnsi"/>
          <w:lang w:eastAsia="en-US"/>
        </w:rPr>
        <w:t>ν.π.ι.δ.</w:t>
      </w:r>
      <w:proofErr w:type="spellEnd"/>
      <w:r w:rsidRPr="001817FB">
        <w:rPr>
          <w:rFonts w:asciiTheme="minorHAnsi" w:eastAsiaTheme="minorHAnsi" w:hAnsiTheme="minorHAnsi" w:cstheme="minorHAnsi"/>
          <w:lang w:eastAsia="en-US"/>
        </w:rPr>
        <w:t xml:space="preserve"> και δημοσίων επιχειρήσεων ή άλλων επιχειρήσεων τη διοίκηση των οποίων ορίζει άμεσα ή έμμεσα το Δημόσιο με διοικητική πράξη ή ως μέτοχος, με οποιαδήποτε σχέση εργασίας και εάν υπηρετούν, εκλεγόμενοι δήμαρχοι, δημοτικοί σύμβουλοι, καθώς και πρόεδροι και τα μέλη των δημοτικών και τοπικών κοινοτήτων δημοτικών και τοπικών κοινοτήτων ή εκπρόσωποι τοπικών κοινοτήτων, διαρκούσης της θητείας τους, δεν μετατίθενται ούτε αποσπώνται εκτός των διοικητικών ορίων του δήμου στον οποίο έχουν εκλεγεί. Οι υπάλληλοι αυτοί, εφόσον υπηρετούν στα διοικητικά όρια άλλου δήμου, μετά από αίτησή τους μετατίθενται ή αποσπώνται εκεί όπου έχουν εκλεγεί. Αν δεν υπάρχει αντίστοιχη υπηρεσία ή θέση, μετατίθενται ή αποσπώνται στην πλησιέστερη υπηρεσία προς τον δήμο όπου εξελέγησαν. Για τους υπηρετούντες σε παραμεθόριες περιοχές που έχουν δέσμευση παραμονής στην υπηρεσία τους, η παρούσα διάταξη έχει ισχύ μόνο για μετάθεση ή απόσπαση αποκλειστικά σε άλλη παραμεθόρια περιοχή».</w:t>
      </w:r>
    </w:p>
    <w:p w14:paraId="586B4DA1" w14:textId="77777777" w:rsidR="007A11E8" w:rsidRDefault="007A11E8" w:rsidP="007A11E8">
      <w:pPr>
        <w:spacing w:line="240" w:lineRule="auto"/>
        <w:jc w:val="both"/>
        <w:rPr>
          <w:rFonts w:asciiTheme="minorHAnsi" w:eastAsiaTheme="minorHAnsi" w:hAnsiTheme="minorHAnsi" w:cstheme="minorHAnsi"/>
          <w:lang w:eastAsia="en-US"/>
        </w:rPr>
      </w:pPr>
    </w:p>
    <w:p w14:paraId="7D27C9BC" w14:textId="0D27FA35" w:rsidR="007A11E8" w:rsidRPr="0091426F" w:rsidRDefault="00442835" w:rsidP="007A11E8">
      <w:pPr>
        <w:spacing w:line="240" w:lineRule="auto"/>
        <w:jc w:val="both"/>
        <w:rPr>
          <w:rFonts w:asciiTheme="minorHAnsi" w:eastAsia="Times New Roman" w:hAnsiTheme="minorHAnsi" w:cstheme="minorHAnsi"/>
          <w:spacing w:val="1"/>
          <w:lang w:eastAsia="en-US"/>
        </w:rPr>
      </w:pPr>
      <w:r w:rsidRPr="007A11E8">
        <w:rPr>
          <w:rFonts w:asciiTheme="minorHAnsi" w:eastAsia="Times New Roman" w:hAnsiTheme="minorHAnsi" w:cstheme="minorHAnsi"/>
          <w:b/>
          <w:spacing w:val="1"/>
          <w:lang w:eastAsia="en-US"/>
        </w:rPr>
        <w:t>Γ)</w:t>
      </w:r>
      <w:r w:rsidRPr="0091426F">
        <w:rPr>
          <w:rFonts w:asciiTheme="minorHAnsi" w:eastAsia="Times New Roman" w:hAnsiTheme="minorHAnsi" w:cstheme="minorHAnsi"/>
          <w:spacing w:val="1"/>
          <w:lang w:eastAsia="en-US"/>
        </w:rPr>
        <w:t xml:space="preserve"> </w:t>
      </w:r>
      <w:proofErr w:type="spellStart"/>
      <w:r w:rsidR="009108A7" w:rsidRPr="0091426F">
        <w:rPr>
          <w:rFonts w:asciiTheme="minorHAnsi" w:eastAsia="Times New Roman" w:hAnsiTheme="minorHAnsi" w:cstheme="minorHAnsi"/>
          <w:spacing w:val="1"/>
          <w:lang w:val="en-US" w:eastAsia="en-US"/>
        </w:rPr>
        <w:t>i</w:t>
      </w:r>
      <w:proofErr w:type="spellEnd"/>
      <w:r w:rsidR="009108A7" w:rsidRPr="0091426F">
        <w:rPr>
          <w:rFonts w:asciiTheme="minorHAnsi" w:eastAsia="Times New Roman" w:hAnsiTheme="minorHAnsi" w:cstheme="minorHAnsi"/>
          <w:spacing w:val="1"/>
          <w:lang w:eastAsia="en-US"/>
        </w:rPr>
        <w:t xml:space="preserve">) </w:t>
      </w:r>
      <w:r w:rsidRPr="0091426F">
        <w:rPr>
          <w:rFonts w:asciiTheme="minorHAnsi" w:eastAsia="Times New Roman" w:hAnsiTheme="minorHAnsi" w:cstheme="minorHAnsi"/>
          <w:spacing w:val="1"/>
          <w:lang w:eastAsia="en-US"/>
        </w:rPr>
        <w:t xml:space="preserve">Έχει διδακτική προϋπηρεσία </w:t>
      </w:r>
      <w:r w:rsidRPr="0091426F">
        <w:rPr>
          <w:rFonts w:asciiTheme="minorHAnsi" w:eastAsia="Times New Roman" w:hAnsiTheme="minorHAnsi" w:cstheme="minorHAnsi"/>
          <w:b/>
          <w:spacing w:val="1"/>
          <w:lang w:eastAsia="en-US"/>
        </w:rPr>
        <w:t>τουλάχιστον δύο (2) ετών</w:t>
      </w:r>
      <w:r w:rsidRPr="0091426F">
        <w:rPr>
          <w:rFonts w:asciiTheme="minorHAnsi" w:eastAsia="Times New Roman" w:hAnsiTheme="minorHAnsi" w:cstheme="minorHAnsi"/>
          <w:spacing w:val="1"/>
          <w:lang w:eastAsia="en-US"/>
        </w:rPr>
        <w:t xml:space="preserve"> στο μάθημα ή στα μαθήματα της Γ’ τάξης του Λυκείου,</w:t>
      </w:r>
      <w:r w:rsidR="007A11E8">
        <w:rPr>
          <w:rFonts w:asciiTheme="minorHAnsi" w:eastAsia="Times New Roman" w:hAnsiTheme="minorHAnsi" w:cstheme="minorHAnsi"/>
          <w:spacing w:val="1"/>
          <w:lang w:eastAsia="en-US"/>
        </w:rPr>
        <w:t xml:space="preserve"> που διδάσκει με την ειδικότητα: </w:t>
      </w:r>
    </w:p>
    <w:p w14:paraId="2C7DAF08" w14:textId="1F72EB96" w:rsidR="00442835" w:rsidRDefault="00442835" w:rsidP="007A11E8">
      <w:pPr>
        <w:widowControl w:val="0"/>
        <w:tabs>
          <w:tab w:val="left" w:pos="6169"/>
        </w:tabs>
        <w:spacing w:line="240" w:lineRule="auto"/>
        <w:jc w:val="both"/>
        <w:rPr>
          <w:rFonts w:asciiTheme="minorHAnsi" w:eastAsia="Times New Roman" w:hAnsiTheme="minorHAnsi" w:cstheme="minorHAnsi"/>
          <w:spacing w:val="1"/>
          <w:lang w:eastAsia="en-US"/>
        </w:rPr>
      </w:pPr>
      <w:r w:rsidRPr="0091426F">
        <w:rPr>
          <w:rFonts w:asciiTheme="minorHAnsi" w:eastAsia="Times New Roman" w:hAnsiTheme="minorHAnsi" w:cstheme="minorHAnsi"/>
          <w:spacing w:val="1"/>
          <w:lang w:eastAsia="en-US"/>
        </w:rPr>
        <w:t>□</w:t>
      </w:r>
      <w:r w:rsidR="00156ABA" w:rsidRPr="0091426F">
        <w:rPr>
          <w:rFonts w:asciiTheme="minorHAnsi" w:eastAsia="Times New Roman" w:hAnsiTheme="minorHAnsi" w:cstheme="minorHAnsi"/>
          <w:spacing w:val="1"/>
          <w:lang w:eastAsia="en-US"/>
        </w:rPr>
        <w:t xml:space="preserve"> </w:t>
      </w:r>
      <w:r w:rsidRPr="0091426F">
        <w:rPr>
          <w:rFonts w:asciiTheme="minorHAnsi" w:eastAsia="Times New Roman" w:hAnsiTheme="minorHAnsi" w:cstheme="minorHAnsi"/>
          <w:spacing w:val="1"/>
          <w:lang w:eastAsia="en-US"/>
        </w:rPr>
        <w:t>ΝΑΙ</w:t>
      </w:r>
      <w:r w:rsidRPr="0091426F">
        <w:rPr>
          <w:rFonts w:asciiTheme="minorHAnsi" w:eastAsia="Times New Roman" w:hAnsiTheme="minorHAnsi" w:cstheme="minorHAnsi"/>
          <w:spacing w:val="1"/>
          <w:lang w:eastAsia="en-US"/>
        </w:rPr>
        <w:tab/>
        <w:t>□</w:t>
      </w:r>
      <w:r w:rsidR="00156ABA" w:rsidRPr="0091426F">
        <w:rPr>
          <w:rFonts w:asciiTheme="minorHAnsi" w:eastAsia="Times New Roman" w:hAnsiTheme="minorHAnsi" w:cstheme="minorHAnsi"/>
          <w:spacing w:val="1"/>
          <w:lang w:eastAsia="en-US"/>
        </w:rPr>
        <w:t xml:space="preserve"> </w:t>
      </w:r>
      <w:r w:rsidR="007A11E8">
        <w:rPr>
          <w:rFonts w:asciiTheme="minorHAnsi" w:eastAsia="Times New Roman" w:hAnsiTheme="minorHAnsi" w:cstheme="minorHAnsi"/>
          <w:spacing w:val="1"/>
          <w:lang w:eastAsia="en-US"/>
        </w:rPr>
        <w:t>ΟΧΙ</w:t>
      </w:r>
    </w:p>
    <w:p w14:paraId="31B0B869" w14:textId="77777777" w:rsidR="007A11E8" w:rsidRPr="0091426F" w:rsidRDefault="007A11E8" w:rsidP="007A11E8">
      <w:pPr>
        <w:widowControl w:val="0"/>
        <w:tabs>
          <w:tab w:val="left" w:pos="6169"/>
        </w:tabs>
        <w:spacing w:line="240" w:lineRule="auto"/>
        <w:jc w:val="both"/>
        <w:rPr>
          <w:rFonts w:asciiTheme="minorHAnsi" w:eastAsia="Times New Roman" w:hAnsiTheme="minorHAnsi" w:cstheme="minorHAnsi"/>
          <w:spacing w:val="1"/>
          <w:lang w:eastAsia="en-US"/>
        </w:rPr>
      </w:pPr>
    </w:p>
    <w:p w14:paraId="36B7C7F2" w14:textId="30747DD0" w:rsidR="009108A7" w:rsidRDefault="009108A7" w:rsidP="007A11E8">
      <w:pPr>
        <w:spacing w:line="240" w:lineRule="auto"/>
        <w:jc w:val="both"/>
        <w:rPr>
          <w:rFonts w:asciiTheme="minorHAnsi" w:eastAsia="Times New Roman" w:hAnsiTheme="minorHAnsi" w:cstheme="minorHAnsi"/>
          <w:spacing w:val="1"/>
          <w:lang w:eastAsia="en-US"/>
        </w:rPr>
      </w:pPr>
      <w:r w:rsidRPr="0091426F">
        <w:rPr>
          <w:rFonts w:asciiTheme="minorHAnsi" w:eastAsia="Times New Roman" w:hAnsiTheme="minorHAnsi" w:cstheme="minorHAnsi"/>
          <w:spacing w:val="1"/>
          <w:lang w:val="en-US" w:eastAsia="en-US"/>
        </w:rPr>
        <w:t>ii</w:t>
      </w:r>
      <w:r w:rsidRPr="0091426F">
        <w:rPr>
          <w:rFonts w:asciiTheme="minorHAnsi" w:eastAsia="Times New Roman" w:hAnsiTheme="minorHAnsi" w:cstheme="minorHAnsi"/>
          <w:spacing w:val="1"/>
          <w:lang w:eastAsia="en-US"/>
        </w:rPr>
        <w:t xml:space="preserve">) Έχει διδακτική προϋπηρεσία </w:t>
      </w:r>
      <w:r w:rsidR="000A6436">
        <w:rPr>
          <w:rFonts w:asciiTheme="minorHAnsi" w:eastAsia="Times New Roman" w:hAnsiTheme="minorHAnsi" w:cstheme="minorHAnsi"/>
          <w:spacing w:val="1"/>
          <w:lang w:eastAsia="en-US"/>
        </w:rPr>
        <w:t>σε πανελλαδικώς εξεταζόμενο μάθημα</w:t>
      </w:r>
      <w:r w:rsidR="000A6436" w:rsidRPr="00DE3B62">
        <w:rPr>
          <w:rFonts w:asciiTheme="minorHAnsi" w:eastAsia="Times New Roman" w:hAnsiTheme="minorHAnsi" w:cstheme="minorHAnsi"/>
          <w:spacing w:val="1"/>
          <w:lang w:eastAsia="en-US"/>
        </w:rPr>
        <w:t xml:space="preserve"> </w:t>
      </w:r>
      <w:r w:rsidR="000A6436">
        <w:rPr>
          <w:rFonts w:asciiTheme="minorHAnsi" w:eastAsia="Times New Roman" w:hAnsiTheme="minorHAnsi" w:cstheme="minorHAnsi"/>
          <w:spacing w:val="1"/>
          <w:lang w:eastAsia="en-US"/>
        </w:rPr>
        <w:t xml:space="preserve">του ίδιου κλάδου με </w:t>
      </w:r>
      <w:proofErr w:type="spellStart"/>
      <w:r w:rsidR="000A6436">
        <w:rPr>
          <w:rFonts w:asciiTheme="minorHAnsi" w:eastAsia="Times New Roman" w:hAnsiTheme="minorHAnsi" w:cstheme="minorHAnsi"/>
          <w:spacing w:val="1"/>
          <w:lang w:eastAsia="en-US"/>
        </w:rPr>
        <w:t>με</w:t>
      </w:r>
      <w:proofErr w:type="spellEnd"/>
      <w:r w:rsidR="000A6436">
        <w:rPr>
          <w:rFonts w:asciiTheme="minorHAnsi" w:eastAsia="Times New Roman" w:hAnsiTheme="minorHAnsi" w:cstheme="minorHAnsi"/>
          <w:spacing w:val="1"/>
          <w:lang w:eastAsia="en-US"/>
        </w:rPr>
        <w:t xml:space="preserve"> την </w:t>
      </w:r>
      <w:proofErr w:type="spellStart"/>
      <w:r w:rsidR="000A6436">
        <w:rPr>
          <w:rFonts w:asciiTheme="minorHAnsi" w:eastAsia="Times New Roman" w:hAnsiTheme="minorHAnsi" w:cstheme="minorHAnsi"/>
          <w:spacing w:val="1"/>
          <w:lang w:eastAsia="en-US"/>
        </w:rPr>
        <w:t>προκηρυσσόμενη</w:t>
      </w:r>
      <w:proofErr w:type="spellEnd"/>
      <w:r w:rsidR="000A6436">
        <w:rPr>
          <w:rFonts w:asciiTheme="minorHAnsi" w:eastAsia="Times New Roman" w:hAnsiTheme="minorHAnsi" w:cstheme="minorHAnsi"/>
          <w:spacing w:val="1"/>
          <w:lang w:eastAsia="en-US"/>
        </w:rPr>
        <w:t xml:space="preserve"> θέση</w:t>
      </w:r>
      <w:r w:rsidR="000A6436" w:rsidRPr="0091426F">
        <w:rPr>
          <w:rFonts w:asciiTheme="minorHAnsi" w:eastAsia="Times New Roman" w:hAnsiTheme="minorHAnsi" w:cstheme="minorHAnsi"/>
          <w:b/>
          <w:spacing w:val="1"/>
          <w:lang w:eastAsia="en-US"/>
        </w:rPr>
        <w:t xml:space="preserve"> </w:t>
      </w:r>
      <w:r w:rsidRPr="0091426F">
        <w:rPr>
          <w:rFonts w:asciiTheme="minorHAnsi" w:eastAsia="Times New Roman" w:hAnsiTheme="minorHAnsi" w:cstheme="minorHAnsi"/>
          <w:b/>
          <w:spacing w:val="1"/>
          <w:lang w:eastAsia="en-US"/>
        </w:rPr>
        <w:t xml:space="preserve">πέραν </w:t>
      </w:r>
      <w:r w:rsidR="004F6D87" w:rsidRPr="0091426F">
        <w:rPr>
          <w:rFonts w:asciiTheme="minorHAnsi" w:eastAsia="Times New Roman" w:hAnsiTheme="minorHAnsi" w:cstheme="minorHAnsi"/>
          <w:b/>
          <w:spacing w:val="1"/>
          <w:lang w:eastAsia="en-US"/>
        </w:rPr>
        <w:t xml:space="preserve">της απαιτούμενης </w:t>
      </w:r>
      <w:r w:rsidR="00BC5EEC">
        <w:rPr>
          <w:rFonts w:asciiTheme="minorHAnsi" w:eastAsia="Times New Roman" w:hAnsiTheme="minorHAnsi" w:cstheme="minorHAnsi"/>
          <w:b/>
          <w:spacing w:val="1"/>
          <w:lang w:eastAsia="en-US"/>
        </w:rPr>
        <w:t xml:space="preserve">των δύο ετών </w:t>
      </w:r>
      <w:r w:rsidRPr="0091426F">
        <w:rPr>
          <w:rFonts w:asciiTheme="minorHAnsi" w:eastAsia="Times New Roman" w:hAnsiTheme="minorHAnsi" w:cstheme="minorHAnsi"/>
          <w:spacing w:val="1"/>
          <w:lang w:eastAsia="en-US"/>
        </w:rPr>
        <w:t>κατά …</w:t>
      </w:r>
      <w:proofErr w:type="gramStart"/>
      <w:r w:rsidRPr="0091426F">
        <w:rPr>
          <w:rFonts w:asciiTheme="minorHAnsi" w:eastAsia="Times New Roman" w:hAnsiTheme="minorHAnsi" w:cstheme="minorHAnsi"/>
          <w:spacing w:val="1"/>
          <w:lang w:eastAsia="en-US"/>
        </w:rPr>
        <w:t>…</w:t>
      </w:r>
      <w:r w:rsidR="00156ABA" w:rsidRPr="0091426F">
        <w:rPr>
          <w:rFonts w:asciiTheme="minorHAnsi" w:eastAsia="Times New Roman" w:hAnsiTheme="minorHAnsi" w:cstheme="minorHAnsi"/>
          <w:spacing w:val="1"/>
          <w:lang w:eastAsia="en-US"/>
        </w:rPr>
        <w:t xml:space="preserve">  </w:t>
      </w:r>
      <w:r w:rsidRPr="0091426F">
        <w:rPr>
          <w:rFonts w:asciiTheme="minorHAnsi" w:eastAsia="Times New Roman" w:hAnsiTheme="minorHAnsi" w:cstheme="minorHAnsi"/>
          <w:spacing w:val="1"/>
          <w:lang w:eastAsia="en-US"/>
        </w:rPr>
        <w:t>έτη</w:t>
      </w:r>
      <w:proofErr w:type="gramEnd"/>
      <w:r w:rsidRPr="0091426F">
        <w:rPr>
          <w:rFonts w:asciiTheme="minorHAnsi" w:eastAsia="Times New Roman" w:hAnsiTheme="minorHAnsi" w:cstheme="minorHAnsi"/>
          <w:spacing w:val="1"/>
          <w:lang w:eastAsia="en-US"/>
        </w:rPr>
        <w:t xml:space="preserve"> …………μήνες.</w:t>
      </w:r>
    </w:p>
    <w:p w14:paraId="2A53C497" w14:textId="37713411" w:rsidR="007A11E8" w:rsidRDefault="007A11E8" w:rsidP="007A11E8">
      <w:pPr>
        <w:spacing w:line="240" w:lineRule="auto"/>
        <w:jc w:val="both"/>
        <w:rPr>
          <w:rFonts w:asciiTheme="minorHAnsi" w:eastAsia="Times New Roman" w:hAnsiTheme="minorHAnsi" w:cstheme="minorHAnsi"/>
          <w:spacing w:val="1"/>
          <w:lang w:eastAsia="en-US"/>
        </w:rPr>
      </w:pPr>
    </w:p>
    <w:p w14:paraId="0CE73B42" w14:textId="371A37CA" w:rsidR="00392758" w:rsidRPr="00392758" w:rsidRDefault="00392758" w:rsidP="007A11E8">
      <w:pPr>
        <w:spacing w:line="240" w:lineRule="auto"/>
        <w:jc w:val="both"/>
        <w:rPr>
          <w:rFonts w:asciiTheme="minorHAnsi" w:eastAsia="Times New Roman" w:hAnsiTheme="minorHAnsi" w:cstheme="minorHAnsi"/>
          <w:spacing w:val="1"/>
          <w:lang w:eastAsia="en-US"/>
        </w:rPr>
      </w:pPr>
      <w:r>
        <w:rPr>
          <w:rFonts w:asciiTheme="minorHAnsi" w:eastAsia="Times New Roman" w:hAnsiTheme="minorHAnsi" w:cstheme="minorHAnsi"/>
          <w:spacing w:val="1"/>
          <w:lang w:val="en-US" w:eastAsia="en-US"/>
        </w:rPr>
        <w:t>iii</w:t>
      </w:r>
      <w:r w:rsidRPr="00392758">
        <w:rPr>
          <w:rFonts w:asciiTheme="minorHAnsi" w:eastAsia="Times New Roman" w:hAnsiTheme="minorHAnsi" w:cstheme="minorHAnsi"/>
          <w:spacing w:val="1"/>
          <w:lang w:eastAsia="en-US"/>
        </w:rPr>
        <w:t>)</w:t>
      </w:r>
      <w:r>
        <w:rPr>
          <w:rFonts w:asciiTheme="minorHAnsi" w:eastAsia="Times New Roman" w:hAnsiTheme="minorHAnsi" w:cstheme="minorHAnsi"/>
          <w:spacing w:val="1"/>
          <w:lang w:eastAsia="en-US"/>
        </w:rPr>
        <w:t xml:space="preserve"> </w:t>
      </w:r>
      <w:r w:rsidRPr="00392758">
        <w:rPr>
          <w:rFonts w:asciiTheme="minorHAnsi" w:eastAsia="Times New Roman" w:hAnsiTheme="minorHAnsi" w:cstheme="minorHAnsi"/>
          <w:spacing w:val="1"/>
          <w:lang w:eastAsia="en-US"/>
        </w:rPr>
        <w:t>Έχει διδακτική προϋπηρεσία</w:t>
      </w:r>
      <w:r>
        <w:rPr>
          <w:rFonts w:asciiTheme="minorHAnsi" w:eastAsia="Times New Roman" w:hAnsiTheme="minorHAnsi" w:cstheme="minorHAnsi"/>
          <w:spacing w:val="1"/>
          <w:lang w:eastAsia="en-US"/>
        </w:rPr>
        <w:t xml:space="preserve"> στο Ψηφιακό Φροντιστήριο </w:t>
      </w:r>
      <w:r w:rsidRPr="00392758">
        <w:rPr>
          <w:rFonts w:asciiTheme="minorHAnsi" w:eastAsia="Times New Roman" w:hAnsiTheme="minorHAnsi" w:cstheme="minorHAnsi"/>
          <w:spacing w:val="1"/>
          <w:lang w:eastAsia="en-US"/>
        </w:rPr>
        <w:t>κατά …</w:t>
      </w:r>
      <w:proofErr w:type="gramStart"/>
      <w:r w:rsidRPr="00392758">
        <w:rPr>
          <w:rFonts w:asciiTheme="minorHAnsi" w:eastAsia="Times New Roman" w:hAnsiTheme="minorHAnsi" w:cstheme="minorHAnsi"/>
          <w:spacing w:val="1"/>
          <w:lang w:eastAsia="en-US"/>
        </w:rPr>
        <w:t>…  έτη</w:t>
      </w:r>
      <w:proofErr w:type="gramEnd"/>
      <w:r w:rsidRPr="00392758">
        <w:rPr>
          <w:rFonts w:asciiTheme="minorHAnsi" w:eastAsia="Times New Roman" w:hAnsiTheme="minorHAnsi" w:cstheme="minorHAnsi"/>
          <w:spacing w:val="1"/>
          <w:lang w:eastAsia="en-US"/>
        </w:rPr>
        <w:t xml:space="preserve"> …………μήνες.</w:t>
      </w:r>
    </w:p>
    <w:p w14:paraId="18BFB6F1" w14:textId="77777777" w:rsidR="00392758" w:rsidRPr="0091426F" w:rsidRDefault="00392758" w:rsidP="007A11E8">
      <w:pPr>
        <w:spacing w:line="240" w:lineRule="auto"/>
        <w:jc w:val="both"/>
        <w:rPr>
          <w:rFonts w:asciiTheme="minorHAnsi" w:eastAsia="Times New Roman" w:hAnsiTheme="minorHAnsi" w:cstheme="minorHAnsi"/>
          <w:spacing w:val="1"/>
          <w:lang w:eastAsia="en-US"/>
        </w:rPr>
      </w:pPr>
    </w:p>
    <w:p w14:paraId="6BA1F90A" w14:textId="28BBC89C" w:rsidR="007A11E8" w:rsidRPr="0091426F" w:rsidRDefault="00442835" w:rsidP="007A11E8">
      <w:pPr>
        <w:spacing w:line="240" w:lineRule="auto"/>
        <w:jc w:val="both"/>
        <w:rPr>
          <w:rFonts w:asciiTheme="minorHAnsi" w:eastAsiaTheme="minorHAnsi" w:hAnsiTheme="minorHAnsi" w:cstheme="minorHAnsi"/>
          <w:lang w:eastAsia="en-US"/>
        </w:rPr>
      </w:pPr>
      <w:r w:rsidRPr="007A11E8">
        <w:rPr>
          <w:rFonts w:asciiTheme="minorHAnsi" w:eastAsiaTheme="minorHAnsi" w:hAnsiTheme="minorHAnsi" w:cstheme="minorHAnsi"/>
          <w:b/>
          <w:lang w:eastAsia="en-US"/>
        </w:rPr>
        <w:t>Δ)</w:t>
      </w:r>
      <w:r w:rsidRPr="0091426F">
        <w:rPr>
          <w:rFonts w:asciiTheme="minorHAnsi" w:eastAsiaTheme="minorHAnsi" w:hAnsiTheme="minorHAnsi" w:cstheme="minorHAnsi"/>
          <w:lang w:eastAsia="en-US"/>
        </w:rPr>
        <w:t xml:space="preserve"> Κατέχει τίτλο δεύτερου κύκλου σπουδών</w:t>
      </w:r>
      <w:r w:rsidR="00900429" w:rsidRPr="0091426F">
        <w:rPr>
          <w:rFonts w:asciiTheme="minorHAnsi" w:eastAsiaTheme="minorHAnsi" w:hAnsiTheme="minorHAnsi" w:cstheme="minorHAnsi"/>
          <w:lang w:eastAsia="en-US"/>
        </w:rPr>
        <w:t xml:space="preserve"> (Μεταπτυχιακός τίτλος σπουδών αναγνωρισμένος ως συναφής με το αντικείμενο απασχόλησης, σύμφωνα με το άρθρο 9 του ν. 4354/2015 (Α’ 176)</w:t>
      </w:r>
      <w:r w:rsidR="00005A44" w:rsidRPr="0091426F">
        <w:rPr>
          <w:rFonts w:asciiTheme="minorHAnsi" w:eastAsiaTheme="minorHAnsi" w:hAnsiTheme="minorHAnsi" w:cstheme="minorHAnsi"/>
          <w:lang w:eastAsia="en-US"/>
        </w:rPr>
        <w:t>.</w:t>
      </w:r>
    </w:p>
    <w:p w14:paraId="4BE7F6D9" w14:textId="5713DBC7" w:rsidR="00442835" w:rsidRDefault="00442835" w:rsidP="007A11E8">
      <w:pPr>
        <w:widowControl w:val="0"/>
        <w:tabs>
          <w:tab w:val="left" w:pos="6169"/>
        </w:tabs>
        <w:spacing w:line="240" w:lineRule="auto"/>
        <w:jc w:val="both"/>
        <w:rPr>
          <w:rFonts w:asciiTheme="minorHAnsi" w:eastAsia="Times New Roman" w:hAnsiTheme="minorHAnsi" w:cstheme="minorHAnsi"/>
          <w:spacing w:val="1"/>
          <w:lang w:eastAsia="en-US"/>
        </w:rPr>
      </w:pPr>
      <w:r w:rsidRPr="0091426F">
        <w:rPr>
          <w:rFonts w:asciiTheme="minorHAnsi" w:eastAsia="Times New Roman" w:hAnsiTheme="minorHAnsi" w:cstheme="minorHAnsi"/>
          <w:spacing w:val="1"/>
          <w:lang w:eastAsia="en-US"/>
        </w:rPr>
        <w:t>□</w:t>
      </w:r>
      <w:r w:rsidR="00156ABA" w:rsidRPr="0091426F">
        <w:rPr>
          <w:rFonts w:asciiTheme="minorHAnsi" w:eastAsia="Times New Roman" w:hAnsiTheme="minorHAnsi" w:cstheme="minorHAnsi"/>
          <w:spacing w:val="1"/>
          <w:lang w:eastAsia="en-US"/>
        </w:rPr>
        <w:t xml:space="preserve"> </w:t>
      </w:r>
      <w:r w:rsidRPr="0091426F">
        <w:rPr>
          <w:rFonts w:asciiTheme="minorHAnsi" w:eastAsia="Times New Roman" w:hAnsiTheme="minorHAnsi" w:cstheme="minorHAnsi"/>
          <w:spacing w:val="1"/>
          <w:lang w:eastAsia="en-US"/>
        </w:rPr>
        <w:t>ΝΑΙ</w:t>
      </w:r>
      <w:r w:rsidRPr="0091426F">
        <w:rPr>
          <w:rFonts w:asciiTheme="minorHAnsi" w:eastAsia="Times New Roman" w:hAnsiTheme="minorHAnsi" w:cstheme="minorHAnsi"/>
          <w:spacing w:val="1"/>
          <w:lang w:eastAsia="en-US"/>
        </w:rPr>
        <w:tab/>
        <w:t>□</w:t>
      </w:r>
      <w:r w:rsidR="00156ABA" w:rsidRPr="0091426F">
        <w:rPr>
          <w:rFonts w:asciiTheme="minorHAnsi" w:eastAsia="Times New Roman" w:hAnsiTheme="minorHAnsi" w:cstheme="minorHAnsi"/>
          <w:spacing w:val="1"/>
          <w:lang w:eastAsia="en-US"/>
        </w:rPr>
        <w:t xml:space="preserve"> </w:t>
      </w:r>
      <w:r w:rsidR="007A11E8">
        <w:rPr>
          <w:rFonts w:asciiTheme="minorHAnsi" w:eastAsia="Times New Roman" w:hAnsiTheme="minorHAnsi" w:cstheme="minorHAnsi"/>
          <w:spacing w:val="1"/>
          <w:lang w:eastAsia="en-US"/>
        </w:rPr>
        <w:t>ΟΧΙ</w:t>
      </w:r>
    </w:p>
    <w:p w14:paraId="65B45138" w14:textId="77777777" w:rsidR="007A11E8" w:rsidRPr="0091426F" w:rsidRDefault="007A11E8" w:rsidP="007A11E8">
      <w:pPr>
        <w:widowControl w:val="0"/>
        <w:tabs>
          <w:tab w:val="left" w:pos="6169"/>
        </w:tabs>
        <w:spacing w:line="240" w:lineRule="auto"/>
        <w:jc w:val="both"/>
        <w:rPr>
          <w:rFonts w:asciiTheme="minorHAnsi" w:eastAsia="Times New Roman" w:hAnsiTheme="minorHAnsi" w:cstheme="minorHAnsi"/>
          <w:spacing w:val="1"/>
          <w:lang w:eastAsia="en-US"/>
        </w:rPr>
      </w:pPr>
    </w:p>
    <w:p w14:paraId="407A5670" w14:textId="0D901BB9" w:rsidR="007A11E8" w:rsidRPr="0091426F" w:rsidRDefault="00442835" w:rsidP="007A11E8">
      <w:pPr>
        <w:spacing w:line="240" w:lineRule="auto"/>
        <w:jc w:val="both"/>
        <w:rPr>
          <w:rFonts w:asciiTheme="minorHAnsi" w:eastAsiaTheme="minorHAnsi" w:hAnsiTheme="minorHAnsi" w:cstheme="minorHAnsi"/>
          <w:lang w:eastAsia="en-US"/>
        </w:rPr>
      </w:pPr>
      <w:r w:rsidRPr="007A11E8">
        <w:rPr>
          <w:rFonts w:asciiTheme="minorHAnsi" w:eastAsiaTheme="minorHAnsi" w:hAnsiTheme="minorHAnsi" w:cstheme="minorHAnsi"/>
          <w:b/>
          <w:lang w:eastAsia="en-US"/>
        </w:rPr>
        <w:t>Ε)</w:t>
      </w:r>
      <w:r w:rsidRPr="0091426F">
        <w:rPr>
          <w:rFonts w:asciiTheme="minorHAnsi" w:eastAsiaTheme="minorHAnsi" w:hAnsiTheme="minorHAnsi" w:cstheme="minorHAnsi"/>
          <w:lang w:eastAsia="en-US"/>
        </w:rPr>
        <w:t xml:space="preserve"> Κατέχει τίτλο τρίτου κύκλου σπουδών</w:t>
      </w:r>
      <w:r w:rsidR="00900429" w:rsidRPr="0091426F">
        <w:rPr>
          <w:rFonts w:asciiTheme="minorHAnsi" w:eastAsiaTheme="minorHAnsi" w:hAnsiTheme="minorHAnsi" w:cstheme="minorHAnsi"/>
          <w:lang w:eastAsia="en-US"/>
        </w:rPr>
        <w:t xml:space="preserve"> (Διδακτορικό δίπλωμα αναγνωρισμένο ως συναφές με το αντικείμενο απασχόλησης, σύμφωνα με το άρθρο 9 του ν. 4354/2015 (Α’ 176)</w:t>
      </w:r>
      <w:r w:rsidR="00283AE4" w:rsidRPr="0091426F">
        <w:rPr>
          <w:rFonts w:asciiTheme="minorHAnsi" w:eastAsiaTheme="minorHAnsi" w:hAnsiTheme="minorHAnsi" w:cstheme="minorHAnsi"/>
          <w:lang w:eastAsia="en-US"/>
        </w:rPr>
        <w:t>.</w:t>
      </w:r>
    </w:p>
    <w:p w14:paraId="19AD2BA9" w14:textId="41F66161" w:rsidR="00442835" w:rsidRDefault="00442835" w:rsidP="007A11E8">
      <w:pPr>
        <w:widowControl w:val="0"/>
        <w:tabs>
          <w:tab w:val="left" w:pos="6169"/>
        </w:tabs>
        <w:spacing w:line="240" w:lineRule="auto"/>
        <w:jc w:val="both"/>
        <w:rPr>
          <w:rFonts w:asciiTheme="minorHAnsi" w:eastAsia="Times New Roman" w:hAnsiTheme="minorHAnsi" w:cstheme="minorHAnsi"/>
          <w:spacing w:val="1"/>
          <w:lang w:eastAsia="en-US"/>
        </w:rPr>
      </w:pPr>
      <w:r w:rsidRPr="0091426F">
        <w:rPr>
          <w:rFonts w:asciiTheme="minorHAnsi" w:eastAsia="Times New Roman" w:hAnsiTheme="minorHAnsi" w:cstheme="minorHAnsi"/>
          <w:spacing w:val="1"/>
          <w:lang w:eastAsia="en-US"/>
        </w:rPr>
        <w:t>□</w:t>
      </w:r>
      <w:r w:rsidR="00156ABA" w:rsidRPr="0091426F">
        <w:rPr>
          <w:rFonts w:asciiTheme="minorHAnsi" w:eastAsia="Times New Roman" w:hAnsiTheme="minorHAnsi" w:cstheme="minorHAnsi"/>
          <w:spacing w:val="1"/>
          <w:lang w:eastAsia="en-US"/>
        </w:rPr>
        <w:t xml:space="preserve"> </w:t>
      </w:r>
      <w:r w:rsidRPr="0091426F">
        <w:rPr>
          <w:rFonts w:asciiTheme="minorHAnsi" w:eastAsia="Times New Roman" w:hAnsiTheme="minorHAnsi" w:cstheme="minorHAnsi"/>
          <w:spacing w:val="1"/>
          <w:lang w:eastAsia="en-US"/>
        </w:rPr>
        <w:t>ΝΑΙ</w:t>
      </w:r>
      <w:r w:rsidRPr="0091426F">
        <w:rPr>
          <w:rFonts w:asciiTheme="minorHAnsi" w:eastAsia="Times New Roman" w:hAnsiTheme="minorHAnsi" w:cstheme="minorHAnsi"/>
          <w:spacing w:val="1"/>
          <w:lang w:eastAsia="en-US"/>
        </w:rPr>
        <w:tab/>
        <w:t>□</w:t>
      </w:r>
      <w:r w:rsidR="00156ABA" w:rsidRPr="0091426F">
        <w:rPr>
          <w:rFonts w:asciiTheme="minorHAnsi" w:eastAsia="Times New Roman" w:hAnsiTheme="minorHAnsi" w:cstheme="minorHAnsi"/>
          <w:spacing w:val="1"/>
          <w:lang w:eastAsia="en-US"/>
        </w:rPr>
        <w:t xml:space="preserve"> </w:t>
      </w:r>
      <w:r w:rsidR="007A11E8">
        <w:rPr>
          <w:rFonts w:asciiTheme="minorHAnsi" w:eastAsia="Times New Roman" w:hAnsiTheme="minorHAnsi" w:cstheme="minorHAnsi"/>
          <w:spacing w:val="1"/>
          <w:lang w:eastAsia="en-US"/>
        </w:rPr>
        <w:t>ΟΧΙ</w:t>
      </w:r>
    </w:p>
    <w:p w14:paraId="43210E93" w14:textId="77777777" w:rsidR="007A11E8" w:rsidRPr="0091426F" w:rsidRDefault="007A11E8" w:rsidP="007A11E8">
      <w:pPr>
        <w:widowControl w:val="0"/>
        <w:tabs>
          <w:tab w:val="left" w:pos="6169"/>
        </w:tabs>
        <w:spacing w:line="240" w:lineRule="auto"/>
        <w:jc w:val="both"/>
        <w:rPr>
          <w:rFonts w:asciiTheme="minorHAnsi" w:eastAsia="Times New Roman" w:hAnsiTheme="minorHAnsi" w:cstheme="minorHAnsi"/>
          <w:spacing w:val="1"/>
          <w:lang w:eastAsia="en-US"/>
        </w:rPr>
      </w:pPr>
    </w:p>
    <w:p w14:paraId="32FB4CCC" w14:textId="05CF464B" w:rsidR="00156ABA" w:rsidRPr="0091426F" w:rsidRDefault="009108A7" w:rsidP="007A11E8">
      <w:pPr>
        <w:widowControl w:val="0"/>
        <w:tabs>
          <w:tab w:val="left" w:pos="6169"/>
        </w:tabs>
        <w:spacing w:line="240" w:lineRule="auto"/>
        <w:rPr>
          <w:rFonts w:asciiTheme="minorHAnsi" w:eastAsia="Times New Roman" w:hAnsiTheme="minorHAnsi" w:cstheme="minorHAnsi"/>
          <w:spacing w:val="1"/>
          <w:lang w:eastAsia="en-US"/>
        </w:rPr>
      </w:pPr>
      <w:r w:rsidRPr="007A11E8">
        <w:rPr>
          <w:rFonts w:asciiTheme="minorHAnsi" w:eastAsia="Times New Roman" w:hAnsiTheme="minorHAnsi" w:cstheme="minorHAnsi"/>
          <w:b/>
          <w:spacing w:val="1"/>
          <w:lang w:eastAsia="en-US"/>
        </w:rPr>
        <w:t>ΣΤ</w:t>
      </w:r>
      <w:r w:rsidR="00442835" w:rsidRPr="007A11E8">
        <w:rPr>
          <w:rFonts w:asciiTheme="minorHAnsi" w:eastAsia="Times New Roman" w:hAnsiTheme="minorHAnsi" w:cstheme="minorHAnsi"/>
          <w:b/>
          <w:spacing w:val="1"/>
          <w:lang w:eastAsia="en-US"/>
        </w:rPr>
        <w:t>)</w:t>
      </w:r>
      <w:r w:rsidR="00442835" w:rsidRPr="0091426F">
        <w:rPr>
          <w:rFonts w:asciiTheme="minorHAnsi" w:eastAsia="Times New Roman" w:hAnsiTheme="minorHAnsi" w:cstheme="minorHAnsi"/>
          <w:spacing w:val="1"/>
          <w:lang w:eastAsia="en-US"/>
        </w:rPr>
        <w:t xml:space="preserve"> Έχει </w:t>
      </w:r>
      <w:r w:rsidR="009D65F5" w:rsidRPr="0091426F">
        <w:rPr>
          <w:rFonts w:asciiTheme="minorHAnsi" w:eastAsia="Times New Roman" w:hAnsiTheme="minorHAnsi" w:cstheme="minorHAnsi"/>
          <w:spacing w:val="1"/>
          <w:lang w:eastAsia="en-US"/>
        </w:rPr>
        <w:t>εμπειρία σε πανελλαδικές εξετάσεις (</w:t>
      </w:r>
      <w:proofErr w:type="spellStart"/>
      <w:r w:rsidR="009D65F5" w:rsidRPr="0091426F">
        <w:rPr>
          <w:rFonts w:asciiTheme="minorHAnsi" w:eastAsia="Times New Roman" w:hAnsiTheme="minorHAnsi" w:cstheme="minorHAnsi"/>
          <w:spacing w:val="1"/>
          <w:lang w:eastAsia="en-US"/>
        </w:rPr>
        <w:t>θεματοδότης</w:t>
      </w:r>
      <w:proofErr w:type="spellEnd"/>
      <w:r w:rsidR="009D65F5" w:rsidRPr="0091426F">
        <w:rPr>
          <w:rFonts w:asciiTheme="minorHAnsi" w:eastAsia="Times New Roman" w:hAnsiTheme="minorHAnsi" w:cstheme="minorHAnsi"/>
          <w:spacing w:val="1"/>
          <w:lang w:eastAsia="en-US"/>
        </w:rPr>
        <w:t xml:space="preserve"> ή </w:t>
      </w:r>
      <w:r w:rsidR="00442835" w:rsidRPr="0091426F">
        <w:rPr>
          <w:rFonts w:asciiTheme="minorHAnsi" w:eastAsia="Times New Roman" w:hAnsiTheme="minorHAnsi" w:cstheme="minorHAnsi"/>
          <w:spacing w:val="1"/>
          <w:lang w:eastAsia="en-US"/>
        </w:rPr>
        <w:t>βαθμολογητής</w:t>
      </w:r>
      <w:r w:rsidR="009D65F5" w:rsidRPr="0091426F">
        <w:rPr>
          <w:rFonts w:asciiTheme="minorHAnsi" w:eastAsia="Times New Roman" w:hAnsiTheme="minorHAnsi" w:cstheme="minorHAnsi"/>
          <w:spacing w:val="1"/>
          <w:lang w:eastAsia="en-US"/>
        </w:rPr>
        <w:t xml:space="preserve"> ή υπεύθυνος μαθήματος σε βαθμολογικό κέντρο)</w:t>
      </w:r>
      <w:r w:rsidR="00442835" w:rsidRPr="0091426F">
        <w:rPr>
          <w:rFonts w:asciiTheme="minorHAnsi" w:eastAsia="Times New Roman" w:hAnsiTheme="minorHAnsi" w:cstheme="minorHAnsi"/>
          <w:spacing w:val="1"/>
          <w:lang w:eastAsia="en-US"/>
        </w:rPr>
        <w:t xml:space="preserve"> τουλάχιστον μία φορά</w:t>
      </w:r>
      <w:r w:rsidR="00283AE4" w:rsidRPr="0091426F">
        <w:rPr>
          <w:rFonts w:asciiTheme="minorHAnsi" w:eastAsia="Times New Roman" w:hAnsiTheme="minorHAnsi" w:cstheme="minorHAnsi"/>
          <w:spacing w:val="1"/>
          <w:lang w:eastAsia="en-US"/>
        </w:rPr>
        <w:t>.</w:t>
      </w:r>
    </w:p>
    <w:p w14:paraId="6DBE0E8A" w14:textId="1CEAE3F7" w:rsidR="00156ABA" w:rsidRDefault="00156ABA" w:rsidP="007A11E8">
      <w:pPr>
        <w:widowControl w:val="0"/>
        <w:tabs>
          <w:tab w:val="left" w:pos="6169"/>
        </w:tabs>
        <w:spacing w:line="240" w:lineRule="auto"/>
        <w:jc w:val="both"/>
        <w:rPr>
          <w:rFonts w:asciiTheme="minorHAnsi" w:eastAsia="Times New Roman" w:hAnsiTheme="minorHAnsi" w:cstheme="minorHAnsi"/>
          <w:spacing w:val="1"/>
          <w:lang w:eastAsia="en-US"/>
        </w:rPr>
      </w:pPr>
      <w:r w:rsidRPr="0091426F">
        <w:rPr>
          <w:rFonts w:asciiTheme="minorHAnsi" w:eastAsia="Times New Roman" w:hAnsiTheme="minorHAnsi" w:cstheme="minorHAnsi"/>
          <w:spacing w:val="1"/>
          <w:lang w:eastAsia="en-US"/>
        </w:rPr>
        <w:t>□ΝΑΙ</w:t>
      </w:r>
      <w:r w:rsidRPr="0091426F">
        <w:rPr>
          <w:rFonts w:asciiTheme="minorHAnsi" w:eastAsia="Times New Roman" w:hAnsiTheme="minorHAnsi" w:cstheme="minorHAnsi"/>
          <w:spacing w:val="1"/>
          <w:lang w:eastAsia="en-US"/>
        </w:rPr>
        <w:tab/>
        <w:t>□</w:t>
      </w:r>
      <w:r w:rsidR="007A11E8">
        <w:rPr>
          <w:rFonts w:asciiTheme="minorHAnsi" w:eastAsia="Times New Roman" w:hAnsiTheme="minorHAnsi" w:cstheme="minorHAnsi"/>
          <w:spacing w:val="1"/>
          <w:lang w:eastAsia="en-US"/>
        </w:rPr>
        <w:t>ΟΧΙ</w:t>
      </w:r>
    </w:p>
    <w:p w14:paraId="72ACB016" w14:textId="77777777" w:rsidR="007A11E8" w:rsidRPr="0091426F" w:rsidRDefault="007A11E8" w:rsidP="007A11E8">
      <w:pPr>
        <w:widowControl w:val="0"/>
        <w:tabs>
          <w:tab w:val="left" w:pos="6169"/>
        </w:tabs>
        <w:spacing w:line="240" w:lineRule="auto"/>
        <w:jc w:val="both"/>
        <w:rPr>
          <w:rFonts w:asciiTheme="minorHAnsi" w:eastAsia="Times New Roman" w:hAnsiTheme="minorHAnsi" w:cstheme="minorHAnsi"/>
          <w:spacing w:val="1"/>
          <w:lang w:eastAsia="en-US"/>
        </w:rPr>
      </w:pPr>
    </w:p>
    <w:p w14:paraId="0A3084F3" w14:textId="1A7630F9" w:rsidR="009108A7" w:rsidRDefault="00442835" w:rsidP="007A11E8">
      <w:pPr>
        <w:widowControl w:val="0"/>
        <w:tabs>
          <w:tab w:val="left" w:leader="dot" w:pos="4018"/>
          <w:tab w:val="left" w:pos="6169"/>
        </w:tabs>
        <w:spacing w:line="240" w:lineRule="auto"/>
        <w:rPr>
          <w:rFonts w:asciiTheme="minorHAnsi" w:eastAsia="Times New Roman" w:hAnsiTheme="minorHAnsi" w:cstheme="minorHAnsi"/>
          <w:spacing w:val="1"/>
          <w:lang w:eastAsia="en-US"/>
        </w:rPr>
      </w:pPr>
      <w:r w:rsidRPr="007A11E8">
        <w:rPr>
          <w:rFonts w:asciiTheme="minorHAnsi" w:eastAsia="Times New Roman" w:hAnsiTheme="minorHAnsi" w:cstheme="minorHAnsi"/>
          <w:b/>
          <w:spacing w:val="1"/>
          <w:lang w:eastAsia="en-US"/>
        </w:rPr>
        <w:t>Ζ)</w:t>
      </w:r>
      <w:r w:rsidRPr="0091426F">
        <w:rPr>
          <w:rFonts w:asciiTheme="minorHAnsi" w:eastAsia="Times New Roman" w:hAnsiTheme="minorHAnsi" w:cstheme="minorHAnsi"/>
          <w:spacing w:val="1"/>
          <w:lang w:eastAsia="en-US"/>
        </w:rPr>
        <w:t xml:space="preserve"> Κατέχει πιστοποίηση στη γνώση Τεχνολογιών Πληροφορίας και Επικοινωνιών (Τ.Π.Ε.) </w:t>
      </w:r>
      <w:r w:rsidR="00156ABA" w:rsidRPr="0091426F">
        <w:rPr>
          <w:rFonts w:asciiTheme="minorHAnsi" w:eastAsia="Times New Roman" w:hAnsiTheme="minorHAnsi" w:cstheme="minorHAnsi"/>
          <w:spacing w:val="1"/>
          <w:lang w:eastAsia="en-US"/>
        </w:rPr>
        <w:t>και ειδικότερα:</w:t>
      </w:r>
    </w:p>
    <w:p w14:paraId="43416DF0" w14:textId="77777777" w:rsidR="007A11E8" w:rsidRPr="0091426F" w:rsidRDefault="007A11E8" w:rsidP="007A11E8">
      <w:pPr>
        <w:widowControl w:val="0"/>
        <w:tabs>
          <w:tab w:val="left" w:leader="dot" w:pos="4018"/>
          <w:tab w:val="left" w:pos="6169"/>
        </w:tabs>
        <w:spacing w:line="240" w:lineRule="auto"/>
        <w:rPr>
          <w:rFonts w:asciiTheme="minorHAnsi" w:eastAsia="Times New Roman" w:hAnsiTheme="minorHAnsi" w:cstheme="minorHAnsi"/>
          <w:spacing w:val="1"/>
          <w:lang w:eastAsia="en-US"/>
        </w:rPr>
      </w:pPr>
    </w:p>
    <w:p w14:paraId="16EDEA11" w14:textId="04D66112" w:rsidR="007A11E8" w:rsidRDefault="00156ABA" w:rsidP="007A11E8">
      <w:pPr>
        <w:widowControl w:val="0"/>
        <w:tabs>
          <w:tab w:val="left" w:leader="dot" w:pos="4018"/>
          <w:tab w:val="left" w:pos="6169"/>
        </w:tabs>
        <w:spacing w:line="240" w:lineRule="auto"/>
        <w:rPr>
          <w:rFonts w:asciiTheme="minorHAnsi" w:eastAsia="Times New Roman" w:hAnsiTheme="minorHAnsi" w:cstheme="minorHAnsi"/>
          <w:spacing w:val="1"/>
          <w:lang w:eastAsia="en-US"/>
        </w:rPr>
      </w:pPr>
      <w:r w:rsidRPr="007A11E8">
        <w:rPr>
          <w:rFonts w:asciiTheme="minorHAnsi" w:eastAsia="Times New Roman" w:hAnsiTheme="minorHAnsi" w:cstheme="minorHAnsi"/>
          <w:b/>
          <w:spacing w:val="1"/>
          <w:lang w:eastAsia="en-US"/>
        </w:rPr>
        <w:t>Ζ</w:t>
      </w:r>
      <w:r w:rsidR="009108A7" w:rsidRPr="007A11E8">
        <w:rPr>
          <w:rFonts w:asciiTheme="minorHAnsi" w:eastAsia="Times New Roman" w:hAnsiTheme="minorHAnsi" w:cstheme="minorHAnsi"/>
          <w:b/>
          <w:spacing w:val="1"/>
          <w:lang w:eastAsia="en-US"/>
        </w:rPr>
        <w:t>.1.</w:t>
      </w:r>
      <w:r w:rsidR="009108A7" w:rsidRPr="0091426F">
        <w:rPr>
          <w:rFonts w:asciiTheme="minorHAnsi" w:eastAsia="Times New Roman" w:hAnsiTheme="minorHAnsi" w:cstheme="minorHAnsi"/>
          <w:spacing w:val="1"/>
          <w:lang w:eastAsia="en-US"/>
        </w:rPr>
        <w:t xml:space="preserve"> Πιστοποιημένη γνώση Τεχνολογιών Πληροφορίας και Επικοινωνιών (Τ.Π.Ε.) επιπέδου </w:t>
      </w:r>
      <w:r w:rsidR="009108A7" w:rsidRPr="0091426F">
        <w:rPr>
          <w:rFonts w:asciiTheme="minorHAnsi" w:eastAsia="Times New Roman" w:hAnsiTheme="minorHAnsi" w:cstheme="minorHAnsi"/>
          <w:spacing w:val="1"/>
          <w:lang w:eastAsia="en-US"/>
        </w:rPr>
        <w:lastRenderedPageBreak/>
        <w:t>Β ή Β2</w:t>
      </w:r>
      <w:r w:rsidR="00283AE4" w:rsidRPr="0091426F">
        <w:rPr>
          <w:rFonts w:asciiTheme="minorHAnsi" w:eastAsia="Times New Roman" w:hAnsiTheme="minorHAnsi" w:cstheme="minorHAnsi"/>
          <w:spacing w:val="1"/>
          <w:lang w:eastAsia="en-US"/>
        </w:rPr>
        <w:t>.</w:t>
      </w:r>
    </w:p>
    <w:p w14:paraId="1302CA11" w14:textId="4C50ED63" w:rsidR="009108A7" w:rsidRDefault="009108A7" w:rsidP="007A11E8">
      <w:pPr>
        <w:widowControl w:val="0"/>
        <w:tabs>
          <w:tab w:val="left" w:pos="6169"/>
        </w:tabs>
        <w:spacing w:line="240" w:lineRule="auto"/>
        <w:jc w:val="both"/>
        <w:rPr>
          <w:rFonts w:asciiTheme="minorHAnsi" w:eastAsia="Times New Roman" w:hAnsiTheme="minorHAnsi" w:cstheme="minorHAnsi"/>
          <w:spacing w:val="1"/>
          <w:lang w:eastAsia="en-US"/>
        </w:rPr>
      </w:pPr>
      <w:r w:rsidRPr="0091426F">
        <w:rPr>
          <w:rFonts w:asciiTheme="minorHAnsi" w:eastAsia="Times New Roman" w:hAnsiTheme="minorHAnsi" w:cstheme="minorHAnsi"/>
          <w:spacing w:val="1"/>
          <w:lang w:eastAsia="en-US"/>
        </w:rPr>
        <w:t>□</w:t>
      </w:r>
      <w:r w:rsidR="00156ABA" w:rsidRPr="0091426F">
        <w:rPr>
          <w:rFonts w:asciiTheme="minorHAnsi" w:eastAsia="Times New Roman" w:hAnsiTheme="minorHAnsi" w:cstheme="minorHAnsi"/>
          <w:spacing w:val="1"/>
          <w:lang w:eastAsia="en-US"/>
        </w:rPr>
        <w:t xml:space="preserve"> </w:t>
      </w:r>
      <w:r w:rsidRPr="0091426F">
        <w:rPr>
          <w:rFonts w:asciiTheme="minorHAnsi" w:eastAsia="Times New Roman" w:hAnsiTheme="minorHAnsi" w:cstheme="minorHAnsi"/>
          <w:spacing w:val="1"/>
          <w:lang w:eastAsia="en-US"/>
        </w:rPr>
        <w:t>ΝΑΙ</w:t>
      </w:r>
      <w:r w:rsidRPr="0091426F">
        <w:rPr>
          <w:rFonts w:asciiTheme="minorHAnsi" w:eastAsia="Times New Roman" w:hAnsiTheme="minorHAnsi" w:cstheme="minorHAnsi"/>
          <w:spacing w:val="1"/>
          <w:lang w:eastAsia="en-US"/>
        </w:rPr>
        <w:tab/>
        <w:t>□</w:t>
      </w:r>
      <w:r w:rsidR="00156ABA" w:rsidRPr="0091426F">
        <w:rPr>
          <w:rFonts w:asciiTheme="minorHAnsi" w:eastAsia="Times New Roman" w:hAnsiTheme="minorHAnsi" w:cstheme="minorHAnsi"/>
          <w:spacing w:val="1"/>
          <w:lang w:eastAsia="en-US"/>
        </w:rPr>
        <w:t xml:space="preserve"> </w:t>
      </w:r>
      <w:r w:rsidR="007A11E8">
        <w:rPr>
          <w:rFonts w:asciiTheme="minorHAnsi" w:eastAsia="Times New Roman" w:hAnsiTheme="minorHAnsi" w:cstheme="minorHAnsi"/>
          <w:spacing w:val="1"/>
          <w:lang w:eastAsia="en-US"/>
        </w:rPr>
        <w:t>ΟΧΙ</w:t>
      </w:r>
    </w:p>
    <w:p w14:paraId="45D3FCCE" w14:textId="77777777" w:rsidR="007A11E8" w:rsidRPr="0091426F" w:rsidRDefault="007A11E8" w:rsidP="007A11E8">
      <w:pPr>
        <w:widowControl w:val="0"/>
        <w:tabs>
          <w:tab w:val="left" w:pos="6169"/>
        </w:tabs>
        <w:spacing w:line="240" w:lineRule="auto"/>
        <w:jc w:val="both"/>
        <w:rPr>
          <w:rFonts w:asciiTheme="minorHAnsi" w:eastAsia="Times New Roman" w:hAnsiTheme="minorHAnsi" w:cstheme="minorHAnsi"/>
          <w:spacing w:val="1"/>
          <w:lang w:eastAsia="en-US"/>
        </w:rPr>
      </w:pPr>
    </w:p>
    <w:p w14:paraId="35DA4D55" w14:textId="7E29231F" w:rsidR="009108A7" w:rsidRPr="0091426F" w:rsidRDefault="00156ABA" w:rsidP="007A11E8">
      <w:pPr>
        <w:widowControl w:val="0"/>
        <w:tabs>
          <w:tab w:val="left" w:leader="dot" w:pos="4018"/>
          <w:tab w:val="left" w:pos="6169"/>
        </w:tabs>
        <w:spacing w:line="240" w:lineRule="auto"/>
        <w:rPr>
          <w:rFonts w:asciiTheme="minorHAnsi" w:eastAsia="Times New Roman" w:hAnsiTheme="minorHAnsi" w:cstheme="minorHAnsi"/>
          <w:spacing w:val="1"/>
          <w:lang w:eastAsia="en-US"/>
        </w:rPr>
      </w:pPr>
      <w:r w:rsidRPr="007A11E8">
        <w:rPr>
          <w:rFonts w:asciiTheme="minorHAnsi" w:eastAsia="Times New Roman" w:hAnsiTheme="minorHAnsi" w:cstheme="minorHAnsi"/>
          <w:b/>
          <w:spacing w:val="1"/>
          <w:lang w:eastAsia="en-US"/>
        </w:rPr>
        <w:t>Ζ</w:t>
      </w:r>
      <w:r w:rsidR="009108A7" w:rsidRPr="007A11E8">
        <w:rPr>
          <w:rFonts w:asciiTheme="minorHAnsi" w:eastAsia="Times New Roman" w:hAnsiTheme="minorHAnsi" w:cstheme="minorHAnsi"/>
          <w:b/>
          <w:spacing w:val="1"/>
          <w:lang w:eastAsia="en-US"/>
        </w:rPr>
        <w:t>.2.</w:t>
      </w:r>
      <w:r w:rsidR="009108A7" w:rsidRPr="0091426F">
        <w:rPr>
          <w:rFonts w:asciiTheme="minorHAnsi" w:eastAsia="Times New Roman" w:hAnsiTheme="minorHAnsi" w:cstheme="minorHAnsi"/>
          <w:spacing w:val="1"/>
          <w:lang w:eastAsia="en-US"/>
        </w:rPr>
        <w:t xml:space="preserve"> Πιστοποιημένη γνώση Τεχνολογιών Πληροφορίας και Επικοινωνιών (Τ.Π.Ε.) επιπέδου Β1</w:t>
      </w:r>
      <w:r w:rsidR="00283AE4" w:rsidRPr="0091426F">
        <w:rPr>
          <w:rFonts w:asciiTheme="minorHAnsi" w:eastAsia="Times New Roman" w:hAnsiTheme="minorHAnsi" w:cstheme="minorHAnsi"/>
          <w:spacing w:val="1"/>
          <w:lang w:eastAsia="en-US"/>
        </w:rPr>
        <w:t>.</w:t>
      </w:r>
      <w:r w:rsidR="009108A7" w:rsidRPr="0091426F">
        <w:rPr>
          <w:rFonts w:asciiTheme="minorHAnsi" w:eastAsia="Times New Roman" w:hAnsiTheme="minorHAnsi" w:cstheme="minorHAnsi"/>
          <w:spacing w:val="1"/>
          <w:lang w:eastAsia="en-US"/>
        </w:rPr>
        <w:t xml:space="preserve"> </w:t>
      </w:r>
    </w:p>
    <w:p w14:paraId="775B7630" w14:textId="7053E196" w:rsidR="009108A7" w:rsidRDefault="009108A7" w:rsidP="007A11E8">
      <w:pPr>
        <w:widowControl w:val="0"/>
        <w:tabs>
          <w:tab w:val="left" w:pos="6169"/>
        </w:tabs>
        <w:spacing w:line="240" w:lineRule="auto"/>
        <w:jc w:val="both"/>
        <w:rPr>
          <w:rFonts w:asciiTheme="minorHAnsi" w:eastAsia="Times New Roman" w:hAnsiTheme="minorHAnsi" w:cstheme="minorHAnsi"/>
          <w:spacing w:val="1"/>
          <w:lang w:eastAsia="en-US"/>
        </w:rPr>
      </w:pPr>
      <w:r w:rsidRPr="0091426F">
        <w:rPr>
          <w:rFonts w:asciiTheme="minorHAnsi" w:eastAsia="Times New Roman" w:hAnsiTheme="minorHAnsi" w:cstheme="minorHAnsi"/>
          <w:spacing w:val="1"/>
          <w:lang w:eastAsia="en-US"/>
        </w:rPr>
        <w:t>□</w:t>
      </w:r>
      <w:r w:rsidR="00156ABA" w:rsidRPr="0091426F">
        <w:rPr>
          <w:rFonts w:asciiTheme="minorHAnsi" w:eastAsia="Times New Roman" w:hAnsiTheme="minorHAnsi" w:cstheme="minorHAnsi"/>
          <w:spacing w:val="1"/>
          <w:lang w:eastAsia="en-US"/>
        </w:rPr>
        <w:t xml:space="preserve"> </w:t>
      </w:r>
      <w:r w:rsidRPr="0091426F">
        <w:rPr>
          <w:rFonts w:asciiTheme="minorHAnsi" w:eastAsia="Times New Roman" w:hAnsiTheme="minorHAnsi" w:cstheme="minorHAnsi"/>
          <w:spacing w:val="1"/>
          <w:lang w:eastAsia="en-US"/>
        </w:rPr>
        <w:t>ΝΑΙ</w:t>
      </w:r>
      <w:r w:rsidRPr="0091426F">
        <w:rPr>
          <w:rFonts w:asciiTheme="minorHAnsi" w:eastAsia="Times New Roman" w:hAnsiTheme="minorHAnsi" w:cstheme="minorHAnsi"/>
          <w:spacing w:val="1"/>
          <w:lang w:eastAsia="en-US"/>
        </w:rPr>
        <w:tab/>
        <w:t>□</w:t>
      </w:r>
      <w:r w:rsidR="00156ABA" w:rsidRPr="0091426F">
        <w:rPr>
          <w:rFonts w:asciiTheme="minorHAnsi" w:eastAsia="Times New Roman" w:hAnsiTheme="minorHAnsi" w:cstheme="minorHAnsi"/>
          <w:spacing w:val="1"/>
          <w:lang w:eastAsia="en-US"/>
        </w:rPr>
        <w:t xml:space="preserve"> </w:t>
      </w:r>
      <w:r w:rsidR="007A11E8">
        <w:rPr>
          <w:rFonts w:asciiTheme="minorHAnsi" w:eastAsia="Times New Roman" w:hAnsiTheme="minorHAnsi" w:cstheme="minorHAnsi"/>
          <w:spacing w:val="1"/>
          <w:lang w:eastAsia="en-US"/>
        </w:rPr>
        <w:t>ΟΧΙ</w:t>
      </w:r>
    </w:p>
    <w:p w14:paraId="1A6DA480" w14:textId="77777777" w:rsidR="007A11E8" w:rsidRPr="0091426F" w:rsidRDefault="007A11E8" w:rsidP="007A11E8">
      <w:pPr>
        <w:widowControl w:val="0"/>
        <w:tabs>
          <w:tab w:val="left" w:pos="6169"/>
        </w:tabs>
        <w:spacing w:line="240" w:lineRule="auto"/>
        <w:jc w:val="both"/>
        <w:rPr>
          <w:rFonts w:asciiTheme="minorHAnsi" w:eastAsia="Times New Roman" w:hAnsiTheme="minorHAnsi" w:cstheme="minorHAnsi"/>
          <w:spacing w:val="1"/>
          <w:lang w:eastAsia="en-US"/>
        </w:rPr>
      </w:pPr>
    </w:p>
    <w:p w14:paraId="231498C1" w14:textId="10B6867B" w:rsidR="009108A7" w:rsidRPr="0091426F" w:rsidRDefault="00156ABA" w:rsidP="007A11E8">
      <w:pPr>
        <w:widowControl w:val="0"/>
        <w:tabs>
          <w:tab w:val="left" w:leader="dot" w:pos="4018"/>
          <w:tab w:val="left" w:pos="6169"/>
        </w:tabs>
        <w:spacing w:line="240" w:lineRule="auto"/>
        <w:jc w:val="both"/>
        <w:rPr>
          <w:rFonts w:asciiTheme="minorHAnsi" w:eastAsia="Times New Roman" w:hAnsiTheme="minorHAnsi" w:cstheme="minorHAnsi"/>
          <w:spacing w:val="1"/>
          <w:lang w:eastAsia="en-US"/>
        </w:rPr>
      </w:pPr>
      <w:r w:rsidRPr="007A11E8">
        <w:rPr>
          <w:rFonts w:asciiTheme="minorHAnsi" w:eastAsia="Times New Roman" w:hAnsiTheme="minorHAnsi" w:cstheme="minorHAnsi"/>
          <w:b/>
          <w:spacing w:val="1"/>
          <w:lang w:eastAsia="en-US"/>
        </w:rPr>
        <w:t>Ζ</w:t>
      </w:r>
      <w:r w:rsidR="009108A7" w:rsidRPr="007A11E8">
        <w:rPr>
          <w:rFonts w:asciiTheme="minorHAnsi" w:eastAsia="Times New Roman" w:hAnsiTheme="minorHAnsi" w:cstheme="minorHAnsi"/>
          <w:b/>
          <w:spacing w:val="1"/>
          <w:lang w:eastAsia="en-US"/>
        </w:rPr>
        <w:t>.3</w:t>
      </w:r>
      <w:r w:rsidR="007A11E8" w:rsidRPr="007A11E8">
        <w:rPr>
          <w:rFonts w:asciiTheme="minorHAnsi" w:eastAsia="Times New Roman" w:hAnsiTheme="minorHAnsi" w:cstheme="minorHAnsi"/>
          <w:b/>
          <w:spacing w:val="1"/>
          <w:lang w:eastAsia="en-US"/>
        </w:rPr>
        <w:t>.</w:t>
      </w:r>
      <w:r w:rsidR="009108A7" w:rsidRPr="0091426F">
        <w:rPr>
          <w:rFonts w:asciiTheme="minorHAnsi" w:eastAsia="Times New Roman" w:hAnsiTheme="minorHAnsi" w:cstheme="minorHAnsi"/>
          <w:spacing w:val="1"/>
          <w:lang w:eastAsia="en-US"/>
        </w:rPr>
        <w:t xml:space="preserve"> Πιστοποιημένη γνώση Τεχνολογιών Πληροφορίας και Επι</w:t>
      </w:r>
      <w:r w:rsidR="00F70B76">
        <w:rPr>
          <w:rFonts w:asciiTheme="minorHAnsi" w:eastAsia="Times New Roman" w:hAnsiTheme="minorHAnsi" w:cstheme="minorHAnsi"/>
          <w:spacing w:val="1"/>
          <w:lang w:eastAsia="en-US"/>
        </w:rPr>
        <w:t xml:space="preserve">κοινωνιών (Τ.Π.Ε.) Α’ επιπέδου </w:t>
      </w:r>
      <w:r w:rsidR="009108A7" w:rsidRPr="0091426F">
        <w:rPr>
          <w:rFonts w:asciiTheme="minorHAnsi" w:eastAsia="Times New Roman" w:hAnsiTheme="minorHAnsi" w:cstheme="minorHAnsi"/>
          <w:spacing w:val="1"/>
          <w:lang w:eastAsia="en-US"/>
        </w:rPr>
        <w:t>ή σύμφωνα με τα οριζόμενα στο άρθ</w:t>
      </w:r>
      <w:r w:rsidR="007A11E8">
        <w:rPr>
          <w:rFonts w:asciiTheme="minorHAnsi" w:eastAsia="Times New Roman" w:hAnsiTheme="minorHAnsi" w:cstheme="minorHAnsi"/>
          <w:spacing w:val="1"/>
          <w:lang w:eastAsia="en-US"/>
        </w:rPr>
        <w:t xml:space="preserve">ρο 9 του </w:t>
      </w:r>
      <w:proofErr w:type="spellStart"/>
      <w:r w:rsidR="007A11E8">
        <w:rPr>
          <w:rFonts w:asciiTheme="minorHAnsi" w:eastAsia="Times New Roman" w:hAnsiTheme="minorHAnsi" w:cstheme="minorHAnsi"/>
          <w:spacing w:val="1"/>
          <w:lang w:eastAsia="en-US"/>
        </w:rPr>
        <w:t>π.δ.</w:t>
      </w:r>
      <w:proofErr w:type="spellEnd"/>
      <w:r w:rsidR="007A11E8">
        <w:rPr>
          <w:rFonts w:asciiTheme="minorHAnsi" w:eastAsia="Times New Roman" w:hAnsiTheme="minorHAnsi" w:cstheme="minorHAnsi"/>
          <w:spacing w:val="1"/>
          <w:lang w:eastAsia="en-US"/>
        </w:rPr>
        <w:t xml:space="preserve"> 85/2022 (Α' 232) </w:t>
      </w:r>
      <w:r w:rsidR="009108A7" w:rsidRPr="0091426F">
        <w:rPr>
          <w:rFonts w:asciiTheme="minorHAnsi" w:eastAsia="Times New Roman" w:hAnsiTheme="minorHAnsi" w:cstheme="minorHAnsi"/>
          <w:spacing w:val="1"/>
          <w:lang w:eastAsia="en-US"/>
        </w:rPr>
        <w:t xml:space="preserve">(Τεκμαίρεται για τους </w:t>
      </w:r>
      <w:r w:rsidR="007A11E8">
        <w:rPr>
          <w:rFonts w:asciiTheme="minorHAnsi" w:eastAsia="Times New Roman" w:hAnsiTheme="minorHAnsi" w:cstheme="minorHAnsi"/>
          <w:spacing w:val="1"/>
          <w:lang w:eastAsia="en-US"/>
        </w:rPr>
        <w:t>εκπαιδευτικούς του κλάδου ΠΕ86)</w:t>
      </w:r>
    </w:p>
    <w:p w14:paraId="59097615" w14:textId="33C0EA5E" w:rsidR="009108A7" w:rsidRDefault="009108A7" w:rsidP="007A11E8">
      <w:pPr>
        <w:widowControl w:val="0"/>
        <w:tabs>
          <w:tab w:val="left" w:pos="6169"/>
        </w:tabs>
        <w:spacing w:line="240" w:lineRule="auto"/>
        <w:jc w:val="both"/>
        <w:rPr>
          <w:rFonts w:asciiTheme="minorHAnsi" w:eastAsia="Times New Roman" w:hAnsiTheme="minorHAnsi" w:cstheme="minorHAnsi"/>
          <w:spacing w:val="1"/>
          <w:lang w:eastAsia="en-US"/>
        </w:rPr>
      </w:pPr>
      <w:r w:rsidRPr="0091426F">
        <w:rPr>
          <w:rFonts w:asciiTheme="minorHAnsi" w:eastAsia="Times New Roman" w:hAnsiTheme="minorHAnsi" w:cstheme="minorHAnsi"/>
          <w:spacing w:val="1"/>
          <w:lang w:eastAsia="en-US"/>
        </w:rPr>
        <w:t>□</w:t>
      </w:r>
      <w:r w:rsidR="00156ABA" w:rsidRPr="0091426F">
        <w:rPr>
          <w:rFonts w:asciiTheme="minorHAnsi" w:eastAsia="Times New Roman" w:hAnsiTheme="minorHAnsi" w:cstheme="minorHAnsi"/>
          <w:spacing w:val="1"/>
          <w:lang w:eastAsia="en-US"/>
        </w:rPr>
        <w:t xml:space="preserve"> </w:t>
      </w:r>
      <w:r w:rsidRPr="0091426F">
        <w:rPr>
          <w:rFonts w:asciiTheme="minorHAnsi" w:eastAsia="Times New Roman" w:hAnsiTheme="minorHAnsi" w:cstheme="minorHAnsi"/>
          <w:spacing w:val="1"/>
          <w:lang w:eastAsia="en-US"/>
        </w:rPr>
        <w:t>ΝΑΙ</w:t>
      </w:r>
      <w:r w:rsidRPr="0091426F">
        <w:rPr>
          <w:rFonts w:asciiTheme="minorHAnsi" w:eastAsia="Times New Roman" w:hAnsiTheme="minorHAnsi" w:cstheme="minorHAnsi"/>
          <w:spacing w:val="1"/>
          <w:lang w:eastAsia="en-US"/>
        </w:rPr>
        <w:tab/>
        <w:t>□</w:t>
      </w:r>
      <w:r w:rsidR="00156ABA" w:rsidRPr="0091426F">
        <w:rPr>
          <w:rFonts w:asciiTheme="minorHAnsi" w:eastAsia="Times New Roman" w:hAnsiTheme="minorHAnsi" w:cstheme="minorHAnsi"/>
          <w:spacing w:val="1"/>
          <w:lang w:eastAsia="en-US"/>
        </w:rPr>
        <w:t xml:space="preserve"> </w:t>
      </w:r>
      <w:r w:rsidR="007A11E8">
        <w:rPr>
          <w:rFonts w:asciiTheme="minorHAnsi" w:eastAsia="Times New Roman" w:hAnsiTheme="minorHAnsi" w:cstheme="minorHAnsi"/>
          <w:spacing w:val="1"/>
          <w:lang w:eastAsia="en-US"/>
        </w:rPr>
        <w:t>ΟΧΙ</w:t>
      </w:r>
    </w:p>
    <w:p w14:paraId="1EDBBBB0" w14:textId="77777777" w:rsidR="007A11E8" w:rsidRPr="0091426F" w:rsidRDefault="007A11E8" w:rsidP="007A11E8">
      <w:pPr>
        <w:widowControl w:val="0"/>
        <w:tabs>
          <w:tab w:val="left" w:pos="6169"/>
        </w:tabs>
        <w:spacing w:line="240" w:lineRule="auto"/>
        <w:jc w:val="both"/>
        <w:rPr>
          <w:rFonts w:asciiTheme="minorHAnsi" w:eastAsia="Times New Roman" w:hAnsiTheme="minorHAnsi" w:cstheme="minorHAnsi"/>
          <w:spacing w:val="1"/>
          <w:lang w:eastAsia="en-US"/>
        </w:rPr>
      </w:pPr>
    </w:p>
    <w:p w14:paraId="2526C7AB" w14:textId="77777777" w:rsidR="00442835" w:rsidRPr="0091426F" w:rsidRDefault="00442835" w:rsidP="007A11E8">
      <w:pPr>
        <w:widowControl w:val="0"/>
        <w:tabs>
          <w:tab w:val="left" w:leader="dot" w:pos="4018"/>
          <w:tab w:val="left" w:pos="6169"/>
        </w:tabs>
        <w:spacing w:line="240" w:lineRule="auto"/>
        <w:rPr>
          <w:rFonts w:asciiTheme="minorHAnsi" w:eastAsia="Times New Roman" w:hAnsiTheme="minorHAnsi" w:cstheme="minorHAnsi"/>
          <w:spacing w:val="1"/>
          <w:lang w:eastAsia="en-US"/>
        </w:rPr>
      </w:pPr>
      <w:r w:rsidRPr="007A11E8">
        <w:rPr>
          <w:rFonts w:asciiTheme="minorHAnsi" w:eastAsia="Times New Roman" w:hAnsiTheme="minorHAnsi" w:cstheme="minorHAnsi"/>
          <w:b/>
          <w:spacing w:val="1"/>
          <w:lang w:eastAsia="en-US"/>
        </w:rPr>
        <w:t>Η)</w:t>
      </w:r>
      <w:r w:rsidRPr="0091426F">
        <w:rPr>
          <w:rFonts w:asciiTheme="minorHAnsi" w:eastAsia="Times New Roman" w:hAnsiTheme="minorHAnsi" w:cstheme="minorHAnsi"/>
          <w:spacing w:val="1"/>
          <w:lang w:eastAsia="en-US"/>
        </w:rPr>
        <w:t xml:space="preserve"> Πειθαρχικές ποινές: …………………………………………………….</w:t>
      </w:r>
    </w:p>
    <w:p w14:paraId="15290642" w14:textId="77777777" w:rsidR="00442835" w:rsidRPr="0091426F" w:rsidRDefault="00442835" w:rsidP="007A11E8">
      <w:pPr>
        <w:spacing w:line="240" w:lineRule="auto"/>
        <w:jc w:val="both"/>
        <w:rPr>
          <w:rFonts w:asciiTheme="minorHAnsi" w:eastAsiaTheme="minorHAnsi" w:hAnsiTheme="minorHAnsi" w:cstheme="minorHAnsi"/>
          <w:lang w:eastAsia="en-US"/>
        </w:rPr>
      </w:pPr>
    </w:p>
    <w:p w14:paraId="46C79A97" w14:textId="1D636724" w:rsidR="00B33C5C" w:rsidRPr="0091426F" w:rsidRDefault="00442835" w:rsidP="007A11E8">
      <w:pPr>
        <w:spacing w:line="240" w:lineRule="auto"/>
        <w:jc w:val="both"/>
        <w:rPr>
          <w:rFonts w:asciiTheme="minorHAnsi" w:eastAsiaTheme="minorHAnsi" w:hAnsiTheme="minorHAnsi" w:cstheme="minorHAnsi"/>
          <w:bCs/>
          <w:lang w:eastAsia="en-US"/>
        </w:rPr>
      </w:pPr>
      <w:r w:rsidRPr="007A11E8">
        <w:rPr>
          <w:rFonts w:asciiTheme="minorHAnsi" w:eastAsiaTheme="minorHAnsi" w:hAnsiTheme="minorHAnsi" w:cstheme="minorHAnsi"/>
          <w:b/>
          <w:lang w:eastAsia="en-US"/>
        </w:rPr>
        <w:t>Θ</w:t>
      </w:r>
      <w:r w:rsidR="00B33C5C" w:rsidRPr="007A11E8">
        <w:rPr>
          <w:rFonts w:asciiTheme="minorHAnsi" w:eastAsiaTheme="minorHAnsi" w:hAnsiTheme="minorHAnsi" w:cstheme="minorHAnsi"/>
          <w:b/>
          <w:lang w:eastAsia="en-US"/>
        </w:rPr>
        <w:t>)</w:t>
      </w:r>
      <w:r w:rsidR="00B33C5C" w:rsidRPr="0091426F">
        <w:rPr>
          <w:rFonts w:asciiTheme="minorHAnsi" w:eastAsiaTheme="minorHAnsi" w:hAnsiTheme="minorHAnsi" w:cstheme="minorHAnsi"/>
          <w:lang w:eastAsia="en-US"/>
        </w:rPr>
        <w:t xml:space="preserve"> Εάν είναι υποψήφιος</w:t>
      </w:r>
      <w:r w:rsidR="007A11E8">
        <w:rPr>
          <w:rFonts w:asciiTheme="minorHAnsi" w:eastAsiaTheme="minorHAnsi" w:hAnsiTheme="minorHAnsi" w:cstheme="minorHAnsi"/>
          <w:lang w:eastAsia="en-US"/>
        </w:rPr>
        <w:t>/α</w:t>
      </w:r>
      <w:r w:rsidR="00B33C5C" w:rsidRPr="0091426F">
        <w:rPr>
          <w:rFonts w:asciiTheme="minorHAnsi" w:eastAsiaTheme="minorHAnsi" w:hAnsiTheme="minorHAnsi" w:cstheme="minorHAnsi"/>
          <w:lang w:eastAsia="en-US"/>
        </w:rPr>
        <w:t xml:space="preserve"> για τις θέσεις Ειδικής Αγωγής και Εκπαίδευσης (ΕΑΕ), </w:t>
      </w:r>
      <w:r w:rsidR="00B33C5C" w:rsidRPr="0091426F">
        <w:rPr>
          <w:rFonts w:asciiTheme="minorHAnsi" w:eastAsiaTheme="minorHAnsi" w:hAnsiTheme="minorHAnsi" w:cstheme="minorHAnsi"/>
          <w:b/>
          <w:lang w:eastAsia="en-US"/>
        </w:rPr>
        <w:t>διαθέτει εξειδίκευση στην ΕΑΕ</w:t>
      </w:r>
      <w:r w:rsidR="00B33C5C" w:rsidRPr="0091426F">
        <w:rPr>
          <w:rFonts w:asciiTheme="minorHAnsi" w:eastAsiaTheme="minorHAnsi" w:hAnsiTheme="minorHAnsi" w:cstheme="minorHAnsi"/>
          <w:lang w:eastAsia="en-US"/>
        </w:rPr>
        <w:t>, σύμφωνα με τα οριζόμενα στην παρ. 1 του άρθρου 16 του ν. 3699/2008 (Α’ 199).</w:t>
      </w:r>
    </w:p>
    <w:p w14:paraId="7A950322" w14:textId="77777777" w:rsidR="007147F2" w:rsidRPr="0091426F" w:rsidRDefault="007147F2" w:rsidP="007A11E8">
      <w:pPr>
        <w:spacing w:line="240" w:lineRule="auto"/>
        <w:jc w:val="both"/>
        <w:rPr>
          <w:rFonts w:asciiTheme="minorHAnsi" w:eastAsiaTheme="minorHAnsi" w:hAnsiTheme="minorHAnsi" w:cstheme="minorHAnsi"/>
          <w:bCs/>
          <w:lang w:eastAsia="en-US"/>
        </w:rPr>
      </w:pPr>
    </w:p>
    <w:p w14:paraId="1C28529E" w14:textId="77777777" w:rsidR="007147F2" w:rsidRPr="0091426F" w:rsidRDefault="007147F2" w:rsidP="007A11E8">
      <w:pPr>
        <w:spacing w:line="240" w:lineRule="auto"/>
        <w:jc w:val="both"/>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 xml:space="preserve">Βεβαιώνεται η ακρίβεια των ανωτέρω στοιχείων και ότι ο/η συγκεκριμένος/η εκπαιδευτικός πληροί τις προϋποθέσεις συμμετοχής στη διαδικασία αποσπάσεων κατά τη με </w:t>
      </w:r>
      <w:proofErr w:type="spellStart"/>
      <w:r w:rsidRPr="0091426F">
        <w:rPr>
          <w:rFonts w:asciiTheme="minorHAnsi" w:eastAsiaTheme="minorHAnsi" w:hAnsiTheme="minorHAnsi" w:cstheme="minorHAnsi"/>
          <w:b/>
          <w:lang w:eastAsia="en-US"/>
        </w:rPr>
        <w:t>αρ</w:t>
      </w:r>
      <w:proofErr w:type="spellEnd"/>
      <w:r w:rsidRPr="0091426F">
        <w:rPr>
          <w:rFonts w:asciiTheme="minorHAnsi" w:eastAsiaTheme="minorHAnsi" w:hAnsiTheme="minorHAnsi" w:cstheme="minorHAnsi"/>
          <w:b/>
          <w:lang w:eastAsia="en-US"/>
        </w:rPr>
        <w:t xml:space="preserve">. </w:t>
      </w:r>
      <w:proofErr w:type="spellStart"/>
      <w:r w:rsidRPr="0091426F">
        <w:rPr>
          <w:rFonts w:asciiTheme="minorHAnsi" w:eastAsiaTheme="minorHAnsi" w:hAnsiTheme="minorHAnsi" w:cstheme="minorHAnsi"/>
          <w:b/>
          <w:lang w:eastAsia="en-US"/>
        </w:rPr>
        <w:t>πρωτ</w:t>
      </w:r>
      <w:proofErr w:type="spellEnd"/>
      <w:r w:rsidRPr="0091426F">
        <w:rPr>
          <w:rFonts w:asciiTheme="minorHAnsi" w:eastAsiaTheme="minorHAnsi" w:hAnsiTheme="minorHAnsi" w:cstheme="minorHAnsi"/>
          <w:b/>
          <w:lang w:eastAsia="en-US"/>
        </w:rPr>
        <w:t>.                                                                                 πρόσκληση</w:t>
      </w:r>
    </w:p>
    <w:p w14:paraId="51F6299A" w14:textId="77777777" w:rsidR="007147F2" w:rsidRPr="0091426F" w:rsidRDefault="007147F2" w:rsidP="007A11E8">
      <w:pPr>
        <w:spacing w:line="240" w:lineRule="auto"/>
        <w:jc w:val="both"/>
        <w:rPr>
          <w:rFonts w:asciiTheme="minorHAnsi" w:eastAsiaTheme="minorHAnsi" w:hAnsiTheme="minorHAnsi" w:cstheme="minorHAnsi"/>
          <w:b/>
          <w:lang w:eastAsia="en-US"/>
        </w:rPr>
      </w:pPr>
    </w:p>
    <w:p w14:paraId="6BA6C73E" w14:textId="77777777" w:rsidR="007147F2" w:rsidRPr="0091426F" w:rsidRDefault="007147F2" w:rsidP="007A11E8">
      <w:pPr>
        <w:spacing w:line="240" w:lineRule="auto"/>
        <w:jc w:val="both"/>
        <w:rPr>
          <w:rFonts w:asciiTheme="minorHAnsi" w:eastAsiaTheme="minorHAnsi" w:hAnsiTheme="minorHAnsi" w:cstheme="minorHAnsi"/>
          <w:b/>
          <w:lang w:eastAsia="en-US"/>
        </w:rPr>
      </w:pPr>
    </w:p>
    <w:tbl>
      <w:tblPr>
        <w:tblW w:w="0" w:type="auto"/>
        <w:tblLook w:val="01E0" w:firstRow="1" w:lastRow="1" w:firstColumn="1" w:lastColumn="1" w:noHBand="0" w:noVBand="0"/>
      </w:tblPr>
      <w:tblGrid>
        <w:gridCol w:w="3895"/>
        <w:gridCol w:w="4410"/>
      </w:tblGrid>
      <w:tr w:rsidR="007147F2" w:rsidRPr="0091426F" w14:paraId="7AEB23E2" w14:textId="77777777" w:rsidTr="0008115A">
        <w:tc>
          <w:tcPr>
            <w:tcW w:w="4698" w:type="dxa"/>
          </w:tcPr>
          <w:p w14:paraId="78368E9B" w14:textId="77777777" w:rsidR="007147F2" w:rsidRPr="0091426F" w:rsidRDefault="007147F2" w:rsidP="007A11E8">
            <w:pPr>
              <w:spacing w:line="240" w:lineRule="auto"/>
              <w:jc w:val="both"/>
              <w:rPr>
                <w:rFonts w:asciiTheme="minorHAnsi" w:eastAsiaTheme="minorHAnsi" w:hAnsiTheme="minorHAnsi" w:cstheme="minorHAnsi"/>
                <w:b/>
                <w:u w:val="single"/>
                <w:lang w:eastAsia="en-US"/>
              </w:rPr>
            </w:pPr>
          </w:p>
        </w:tc>
        <w:tc>
          <w:tcPr>
            <w:tcW w:w="4698" w:type="dxa"/>
          </w:tcPr>
          <w:p w14:paraId="56DA6AE1" w14:textId="121DD5FF" w:rsidR="004F6D87" w:rsidRPr="0091426F" w:rsidRDefault="004F6D87" w:rsidP="007A11E8">
            <w:pPr>
              <w:spacing w:line="240" w:lineRule="auto"/>
              <w:jc w:val="center"/>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(Ημερομηνία)…………………………..</w:t>
            </w:r>
          </w:p>
          <w:p w14:paraId="6009BE87" w14:textId="3CCE7139" w:rsidR="007147F2" w:rsidRPr="0091426F" w:rsidRDefault="007147F2" w:rsidP="007A11E8">
            <w:pPr>
              <w:spacing w:line="240" w:lineRule="auto"/>
              <w:jc w:val="center"/>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Ο/Η ΔΙΕΥΘΥΝΤ…….. της</w:t>
            </w:r>
          </w:p>
          <w:p w14:paraId="70DF225F" w14:textId="77777777" w:rsidR="007147F2" w:rsidRPr="0091426F" w:rsidRDefault="007147F2" w:rsidP="007A11E8">
            <w:pPr>
              <w:spacing w:line="240" w:lineRule="auto"/>
              <w:jc w:val="center"/>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ΔΙΕΥΘΥΝΣΗΣ ……/ΘΜΙΑΣ ΕΚΠ/ΣΗΣ …………………………………….</w:t>
            </w:r>
          </w:p>
          <w:p w14:paraId="3B3694D7" w14:textId="77777777" w:rsidR="007147F2" w:rsidRPr="0091426F" w:rsidRDefault="007147F2" w:rsidP="007A11E8">
            <w:pPr>
              <w:spacing w:line="240" w:lineRule="auto"/>
              <w:jc w:val="center"/>
              <w:rPr>
                <w:rFonts w:asciiTheme="minorHAnsi" w:eastAsiaTheme="minorHAnsi" w:hAnsiTheme="minorHAnsi" w:cstheme="minorHAnsi"/>
                <w:b/>
                <w:lang w:eastAsia="en-US"/>
              </w:rPr>
            </w:pPr>
          </w:p>
          <w:p w14:paraId="37F8DF89" w14:textId="77777777" w:rsidR="007147F2" w:rsidRPr="0091426F" w:rsidRDefault="007147F2" w:rsidP="007A11E8">
            <w:pPr>
              <w:spacing w:line="240" w:lineRule="auto"/>
              <w:jc w:val="center"/>
              <w:rPr>
                <w:rFonts w:asciiTheme="minorHAnsi" w:eastAsiaTheme="minorHAnsi" w:hAnsiTheme="minorHAnsi" w:cstheme="minorHAnsi"/>
                <w:b/>
                <w:lang w:eastAsia="en-US"/>
              </w:rPr>
            </w:pPr>
          </w:p>
          <w:p w14:paraId="61A46608" w14:textId="77777777" w:rsidR="007147F2" w:rsidRPr="0091426F" w:rsidRDefault="007147F2" w:rsidP="007A11E8">
            <w:pPr>
              <w:spacing w:line="240" w:lineRule="auto"/>
              <w:jc w:val="center"/>
              <w:rPr>
                <w:rFonts w:asciiTheme="minorHAnsi" w:eastAsiaTheme="minorHAnsi" w:hAnsiTheme="minorHAnsi" w:cstheme="minorHAnsi"/>
                <w:b/>
                <w:lang w:eastAsia="en-US"/>
              </w:rPr>
            </w:pPr>
          </w:p>
        </w:tc>
      </w:tr>
      <w:tr w:rsidR="007147F2" w:rsidRPr="0091426F" w14:paraId="7B753211" w14:textId="77777777" w:rsidTr="0008115A">
        <w:tc>
          <w:tcPr>
            <w:tcW w:w="4698" w:type="dxa"/>
          </w:tcPr>
          <w:p w14:paraId="29CC9348" w14:textId="77777777" w:rsidR="007147F2" w:rsidRPr="0091426F" w:rsidRDefault="007147F2" w:rsidP="007A11E8">
            <w:pPr>
              <w:spacing w:line="240" w:lineRule="auto"/>
              <w:jc w:val="both"/>
              <w:rPr>
                <w:rFonts w:asciiTheme="minorHAnsi" w:eastAsiaTheme="minorHAnsi" w:hAnsiTheme="minorHAnsi" w:cstheme="minorHAnsi"/>
                <w:b/>
                <w:u w:val="single"/>
                <w:lang w:eastAsia="en-US"/>
              </w:rPr>
            </w:pPr>
          </w:p>
        </w:tc>
        <w:tc>
          <w:tcPr>
            <w:tcW w:w="4698" w:type="dxa"/>
            <w:hideMark/>
          </w:tcPr>
          <w:p w14:paraId="14378AC0" w14:textId="77777777" w:rsidR="007147F2" w:rsidRPr="0091426F" w:rsidRDefault="007147F2" w:rsidP="007A11E8">
            <w:pPr>
              <w:spacing w:line="240" w:lineRule="auto"/>
              <w:jc w:val="center"/>
              <w:rPr>
                <w:rFonts w:asciiTheme="minorHAnsi" w:eastAsiaTheme="minorHAnsi" w:hAnsiTheme="minorHAnsi" w:cstheme="minorHAnsi"/>
                <w:b/>
                <w:lang w:eastAsia="en-US"/>
              </w:rPr>
            </w:pPr>
            <w:r w:rsidRPr="0091426F">
              <w:rPr>
                <w:rFonts w:asciiTheme="minorHAnsi" w:eastAsiaTheme="minorHAnsi" w:hAnsiTheme="minorHAnsi" w:cstheme="minorHAnsi"/>
                <w:b/>
                <w:lang w:eastAsia="en-US"/>
              </w:rPr>
              <w:t>…………………………………………</w:t>
            </w:r>
          </w:p>
          <w:p w14:paraId="786308B0" w14:textId="07803F5C" w:rsidR="00900429" w:rsidRPr="0091426F" w:rsidRDefault="004F6D87" w:rsidP="007A11E8">
            <w:pPr>
              <w:spacing w:line="240" w:lineRule="auto"/>
              <w:jc w:val="center"/>
              <w:rPr>
                <w:rFonts w:asciiTheme="minorHAnsi" w:eastAsiaTheme="minorHAnsi" w:hAnsiTheme="minorHAnsi" w:cstheme="minorHAnsi"/>
                <w:lang w:eastAsia="en-US"/>
              </w:rPr>
            </w:pPr>
            <w:r w:rsidRPr="0091426F">
              <w:rPr>
                <w:rFonts w:asciiTheme="minorHAnsi" w:eastAsiaTheme="minorHAnsi" w:hAnsiTheme="minorHAnsi" w:cstheme="minorHAnsi"/>
                <w:lang w:eastAsia="en-US"/>
              </w:rPr>
              <w:t>(Υπογραφή, Ονοματεπώνυμο, Σφραγίδα)</w:t>
            </w:r>
          </w:p>
          <w:p w14:paraId="283B0680" w14:textId="31D2A079" w:rsidR="00900429" w:rsidRPr="0091426F" w:rsidRDefault="00900429" w:rsidP="007A11E8">
            <w:pPr>
              <w:spacing w:line="240" w:lineRule="auto"/>
              <w:jc w:val="center"/>
              <w:rPr>
                <w:rFonts w:asciiTheme="minorHAnsi" w:eastAsiaTheme="minorHAnsi" w:hAnsiTheme="minorHAnsi" w:cstheme="minorHAnsi"/>
                <w:b/>
                <w:lang w:eastAsia="en-US"/>
              </w:rPr>
            </w:pPr>
          </w:p>
        </w:tc>
      </w:tr>
    </w:tbl>
    <w:p w14:paraId="341E0609" w14:textId="47671390" w:rsidR="00C702C5" w:rsidRPr="0091426F" w:rsidRDefault="00C702C5" w:rsidP="007A11E8">
      <w:pPr>
        <w:spacing w:line="240" w:lineRule="auto"/>
        <w:jc w:val="both"/>
        <w:rPr>
          <w:rFonts w:asciiTheme="minorHAnsi" w:eastAsiaTheme="minorHAnsi" w:hAnsiTheme="minorHAnsi" w:cstheme="minorHAnsi"/>
          <w:lang w:eastAsia="en-US"/>
        </w:rPr>
      </w:pPr>
    </w:p>
    <w:sectPr w:rsidR="00C702C5" w:rsidRPr="0091426F" w:rsidSect="00C22A63">
      <w:footerReference w:type="default" r:id="rId12"/>
      <w:pgSz w:w="11905" w:h="16838"/>
      <w:pgMar w:top="851" w:right="1800" w:bottom="709" w:left="1800" w:header="0" w:footer="709"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C9B79D1" w16cex:dateUtc="2024-08-12T13:09:00Z"/>
  <w16cex:commentExtensible w16cex:durableId="793E0ECC" w16cex:dateUtc="2024-08-12T13:18:00Z"/>
  <w16cex:commentExtensible w16cex:durableId="759B5EDC" w16cex:dateUtc="2024-08-12T13:19:00Z"/>
  <w16cex:commentExtensible w16cex:durableId="323C59BC" w16cex:dateUtc="2024-08-12T13:23:00Z"/>
  <w16cex:commentExtensible w16cex:durableId="774B77BD" w16cex:dateUtc="2024-08-12T13:26:00Z"/>
  <w16cex:commentExtensible w16cex:durableId="5E5BA7B2" w16cex:dateUtc="2024-08-12T13:27:00Z"/>
  <w16cex:commentExtensible w16cex:durableId="79F018DF" w16cex:dateUtc="2024-08-12T13:30:00Z"/>
  <w16cex:commentExtensible w16cex:durableId="46083541" w16cex:dateUtc="2024-08-12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2E4C61" w16cid:durableId="3C9B79D1"/>
  <w16cid:commentId w16cid:paraId="6C71E799" w16cid:durableId="793E0ECC"/>
  <w16cid:commentId w16cid:paraId="724B0D1A" w16cid:durableId="759B5EDC"/>
  <w16cid:commentId w16cid:paraId="3CD2BACC" w16cid:durableId="323C59BC"/>
  <w16cid:commentId w16cid:paraId="50CE6704" w16cid:durableId="774B77BD"/>
  <w16cid:commentId w16cid:paraId="1B814553" w16cid:durableId="5E5BA7B2"/>
  <w16cid:commentId w16cid:paraId="68B6E092" w16cid:durableId="79F018DF"/>
  <w16cid:commentId w16cid:paraId="2D6C70C3" w16cid:durableId="460835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62544" w14:textId="77777777" w:rsidR="001817FB" w:rsidRDefault="001817FB">
      <w:pPr>
        <w:spacing w:line="240" w:lineRule="auto"/>
      </w:pPr>
      <w:r>
        <w:separator/>
      </w:r>
    </w:p>
  </w:endnote>
  <w:endnote w:type="continuationSeparator" w:id="0">
    <w:p w14:paraId="60029973" w14:textId="77777777" w:rsidR="001817FB" w:rsidRDefault="00181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160213"/>
      <w:docPartObj>
        <w:docPartGallery w:val="Page Numbers (Bottom of Page)"/>
        <w:docPartUnique/>
      </w:docPartObj>
    </w:sdtPr>
    <w:sdtEndPr/>
    <w:sdtContent>
      <w:p w14:paraId="428B0DCB" w14:textId="72F51C68" w:rsidR="001817FB" w:rsidRDefault="001817FB">
        <w:pPr>
          <w:pStyle w:val="aa"/>
          <w:jc w:val="right"/>
        </w:pPr>
        <w:r>
          <w:fldChar w:fldCharType="begin"/>
        </w:r>
        <w:r>
          <w:instrText>PAGE   \* MERGEFORMAT</w:instrText>
        </w:r>
        <w:r>
          <w:fldChar w:fldCharType="separate"/>
        </w:r>
        <w:r w:rsidR="000D1B54">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6766F" w14:textId="77777777" w:rsidR="001817FB" w:rsidRDefault="001817FB">
      <w:pPr>
        <w:spacing w:line="240" w:lineRule="auto"/>
      </w:pPr>
      <w:r>
        <w:separator/>
      </w:r>
    </w:p>
  </w:footnote>
  <w:footnote w:type="continuationSeparator" w:id="0">
    <w:p w14:paraId="6E20AAA9" w14:textId="77777777" w:rsidR="001817FB" w:rsidRDefault="001817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F44"/>
    <w:multiLevelType w:val="hybridMultilevel"/>
    <w:tmpl w:val="5B3EB9B2"/>
    <w:lvl w:ilvl="0" w:tplc="364C49C8">
      <w:start w:val="1"/>
      <w:numFmt w:val="decimal"/>
      <w:lvlText w:val="%1."/>
      <w:lvlJc w:val="left"/>
      <w:pPr>
        <w:ind w:left="405"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FB1904"/>
    <w:multiLevelType w:val="hybridMultilevel"/>
    <w:tmpl w:val="204ECC5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046E2BFE"/>
    <w:multiLevelType w:val="hybridMultilevel"/>
    <w:tmpl w:val="3028F4AE"/>
    <w:lvl w:ilvl="0" w:tplc="D6864E8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816BB8"/>
    <w:multiLevelType w:val="hybridMultilevel"/>
    <w:tmpl w:val="C750E90C"/>
    <w:lvl w:ilvl="0" w:tplc="D3CCEDC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1A22A4D"/>
    <w:multiLevelType w:val="hybridMultilevel"/>
    <w:tmpl w:val="1CD2EA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1FF7CCC"/>
    <w:multiLevelType w:val="hybridMultilevel"/>
    <w:tmpl w:val="B8C6FB90"/>
    <w:lvl w:ilvl="0" w:tplc="304C6052">
      <w:start w:val="1"/>
      <w:numFmt w:val="decimal"/>
      <w:lvlText w:val="%1."/>
      <w:lvlJc w:val="left"/>
      <w:pPr>
        <w:ind w:left="495" w:hanging="360"/>
      </w:pPr>
      <w:rPr>
        <w:rFonts w:hint="default"/>
      </w:rPr>
    </w:lvl>
    <w:lvl w:ilvl="1" w:tplc="04080019" w:tentative="1">
      <w:start w:val="1"/>
      <w:numFmt w:val="lowerLetter"/>
      <w:lvlText w:val="%2."/>
      <w:lvlJc w:val="left"/>
      <w:pPr>
        <w:ind w:left="1215" w:hanging="360"/>
      </w:pPr>
    </w:lvl>
    <w:lvl w:ilvl="2" w:tplc="0408001B" w:tentative="1">
      <w:start w:val="1"/>
      <w:numFmt w:val="lowerRoman"/>
      <w:lvlText w:val="%3."/>
      <w:lvlJc w:val="right"/>
      <w:pPr>
        <w:ind w:left="1935" w:hanging="180"/>
      </w:pPr>
    </w:lvl>
    <w:lvl w:ilvl="3" w:tplc="0408000F" w:tentative="1">
      <w:start w:val="1"/>
      <w:numFmt w:val="decimal"/>
      <w:lvlText w:val="%4."/>
      <w:lvlJc w:val="left"/>
      <w:pPr>
        <w:ind w:left="2655" w:hanging="360"/>
      </w:pPr>
    </w:lvl>
    <w:lvl w:ilvl="4" w:tplc="04080019" w:tentative="1">
      <w:start w:val="1"/>
      <w:numFmt w:val="lowerLetter"/>
      <w:lvlText w:val="%5."/>
      <w:lvlJc w:val="left"/>
      <w:pPr>
        <w:ind w:left="3375" w:hanging="360"/>
      </w:pPr>
    </w:lvl>
    <w:lvl w:ilvl="5" w:tplc="0408001B" w:tentative="1">
      <w:start w:val="1"/>
      <w:numFmt w:val="lowerRoman"/>
      <w:lvlText w:val="%6."/>
      <w:lvlJc w:val="right"/>
      <w:pPr>
        <w:ind w:left="4095" w:hanging="180"/>
      </w:pPr>
    </w:lvl>
    <w:lvl w:ilvl="6" w:tplc="0408000F" w:tentative="1">
      <w:start w:val="1"/>
      <w:numFmt w:val="decimal"/>
      <w:lvlText w:val="%7."/>
      <w:lvlJc w:val="left"/>
      <w:pPr>
        <w:ind w:left="4815" w:hanging="360"/>
      </w:pPr>
    </w:lvl>
    <w:lvl w:ilvl="7" w:tplc="04080019" w:tentative="1">
      <w:start w:val="1"/>
      <w:numFmt w:val="lowerLetter"/>
      <w:lvlText w:val="%8."/>
      <w:lvlJc w:val="left"/>
      <w:pPr>
        <w:ind w:left="5535" w:hanging="360"/>
      </w:pPr>
    </w:lvl>
    <w:lvl w:ilvl="8" w:tplc="0408001B" w:tentative="1">
      <w:start w:val="1"/>
      <w:numFmt w:val="lowerRoman"/>
      <w:lvlText w:val="%9."/>
      <w:lvlJc w:val="right"/>
      <w:pPr>
        <w:ind w:left="6255" w:hanging="180"/>
      </w:pPr>
    </w:lvl>
  </w:abstractNum>
  <w:abstractNum w:abstractNumId="6" w15:restartNumberingAfterBreak="0">
    <w:nsid w:val="23FD65CF"/>
    <w:multiLevelType w:val="hybridMultilevel"/>
    <w:tmpl w:val="204ECC56"/>
    <w:lvl w:ilvl="0" w:tplc="0408000F">
      <w:start w:val="1"/>
      <w:numFmt w:val="decimal"/>
      <w:lvlText w:val="%1."/>
      <w:lvlJc w:val="left"/>
      <w:pPr>
        <w:ind w:left="785"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B94A44"/>
    <w:multiLevelType w:val="hybridMultilevel"/>
    <w:tmpl w:val="09E6FF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19C7CE8"/>
    <w:multiLevelType w:val="hybridMultilevel"/>
    <w:tmpl w:val="EF2CF190"/>
    <w:lvl w:ilvl="0" w:tplc="364C49C8">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9" w15:restartNumberingAfterBreak="0">
    <w:nsid w:val="34875227"/>
    <w:multiLevelType w:val="hybridMultilevel"/>
    <w:tmpl w:val="7234B7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C1B060B"/>
    <w:multiLevelType w:val="hybridMultilevel"/>
    <w:tmpl w:val="24BA5A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70663A3"/>
    <w:multiLevelType w:val="hybridMultilevel"/>
    <w:tmpl w:val="73A02C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D793EC1"/>
    <w:multiLevelType w:val="hybridMultilevel"/>
    <w:tmpl w:val="D1E84BD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3FE40AF"/>
    <w:multiLevelType w:val="hybridMultilevel"/>
    <w:tmpl w:val="5934B3D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640F5953"/>
    <w:multiLevelType w:val="hybridMultilevel"/>
    <w:tmpl w:val="A5CC1D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9CA0573"/>
    <w:multiLevelType w:val="hybridMultilevel"/>
    <w:tmpl w:val="66506AB0"/>
    <w:lvl w:ilvl="0" w:tplc="8D9C072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7C2E47CC"/>
    <w:multiLevelType w:val="hybridMultilevel"/>
    <w:tmpl w:val="A042851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6"/>
  </w:num>
  <w:num w:numId="2">
    <w:abstractNumId w:val="1"/>
  </w:num>
  <w:num w:numId="3">
    <w:abstractNumId w:val="11"/>
  </w:num>
  <w:num w:numId="4">
    <w:abstractNumId w:val="14"/>
  </w:num>
  <w:num w:numId="5">
    <w:abstractNumId w:val="13"/>
  </w:num>
  <w:num w:numId="6">
    <w:abstractNumId w:val="10"/>
  </w:num>
  <w:num w:numId="7">
    <w:abstractNumId w:val="7"/>
  </w:num>
  <w:num w:numId="8">
    <w:abstractNumId w:val="15"/>
  </w:num>
  <w:num w:numId="9">
    <w:abstractNumId w:val="4"/>
  </w:num>
  <w:num w:numId="10">
    <w:abstractNumId w:val="9"/>
  </w:num>
  <w:num w:numId="11">
    <w:abstractNumId w:val="5"/>
  </w:num>
  <w:num w:numId="12">
    <w:abstractNumId w:val="12"/>
  </w:num>
  <w:num w:numId="13">
    <w:abstractNumId w:val="8"/>
  </w:num>
  <w:num w:numId="14">
    <w:abstractNumId w:val="0"/>
  </w:num>
  <w:num w:numId="15">
    <w:abstractNumId w:val="3"/>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DA"/>
    <w:rsid w:val="00005A44"/>
    <w:rsid w:val="00011A70"/>
    <w:rsid w:val="0001361F"/>
    <w:rsid w:val="00026896"/>
    <w:rsid w:val="00030459"/>
    <w:rsid w:val="00037BD1"/>
    <w:rsid w:val="00045F95"/>
    <w:rsid w:val="00051DC6"/>
    <w:rsid w:val="00051DD2"/>
    <w:rsid w:val="0005335E"/>
    <w:rsid w:val="00073014"/>
    <w:rsid w:val="0008115A"/>
    <w:rsid w:val="00084F0A"/>
    <w:rsid w:val="0009510F"/>
    <w:rsid w:val="000A5520"/>
    <w:rsid w:val="000A6436"/>
    <w:rsid w:val="000B21E9"/>
    <w:rsid w:val="000C6F3A"/>
    <w:rsid w:val="000D1B54"/>
    <w:rsid w:val="000E7DAC"/>
    <w:rsid w:val="00106051"/>
    <w:rsid w:val="0013383B"/>
    <w:rsid w:val="00136CBC"/>
    <w:rsid w:val="00140B38"/>
    <w:rsid w:val="00156ABA"/>
    <w:rsid w:val="0016732A"/>
    <w:rsid w:val="0017417B"/>
    <w:rsid w:val="001817FB"/>
    <w:rsid w:val="00183A49"/>
    <w:rsid w:val="001A4ECC"/>
    <w:rsid w:val="001B1216"/>
    <w:rsid w:val="001B202C"/>
    <w:rsid w:val="001C372D"/>
    <w:rsid w:val="001D6B49"/>
    <w:rsid w:val="001E4AA0"/>
    <w:rsid w:val="001F2603"/>
    <w:rsid w:val="001F40BA"/>
    <w:rsid w:val="00220FD5"/>
    <w:rsid w:val="00233C02"/>
    <w:rsid w:val="00233FFE"/>
    <w:rsid w:val="002357FA"/>
    <w:rsid w:val="002402F6"/>
    <w:rsid w:val="00240EC2"/>
    <w:rsid w:val="00247F88"/>
    <w:rsid w:val="002522B8"/>
    <w:rsid w:val="00254C37"/>
    <w:rsid w:val="002574AE"/>
    <w:rsid w:val="00257A6E"/>
    <w:rsid w:val="00283AE4"/>
    <w:rsid w:val="00291BAA"/>
    <w:rsid w:val="002A2350"/>
    <w:rsid w:val="002B0C8C"/>
    <w:rsid w:val="002B5777"/>
    <w:rsid w:val="002E05F6"/>
    <w:rsid w:val="002E587A"/>
    <w:rsid w:val="002F7694"/>
    <w:rsid w:val="0031112A"/>
    <w:rsid w:val="00317370"/>
    <w:rsid w:val="00321058"/>
    <w:rsid w:val="00323056"/>
    <w:rsid w:val="00326DF3"/>
    <w:rsid w:val="00332D62"/>
    <w:rsid w:val="003338F4"/>
    <w:rsid w:val="003426E6"/>
    <w:rsid w:val="0034312E"/>
    <w:rsid w:val="00343177"/>
    <w:rsid w:val="00360231"/>
    <w:rsid w:val="00360A8C"/>
    <w:rsid w:val="00366BE4"/>
    <w:rsid w:val="00374EB6"/>
    <w:rsid w:val="003759A9"/>
    <w:rsid w:val="00384152"/>
    <w:rsid w:val="00392758"/>
    <w:rsid w:val="003A2028"/>
    <w:rsid w:val="003B0E82"/>
    <w:rsid w:val="003B3785"/>
    <w:rsid w:val="003B5EED"/>
    <w:rsid w:val="003B7A2A"/>
    <w:rsid w:val="003C4E72"/>
    <w:rsid w:val="003C645D"/>
    <w:rsid w:val="003C722A"/>
    <w:rsid w:val="003C7AB7"/>
    <w:rsid w:val="003D4AE7"/>
    <w:rsid w:val="003D7083"/>
    <w:rsid w:val="003E6356"/>
    <w:rsid w:val="003F3530"/>
    <w:rsid w:val="00401950"/>
    <w:rsid w:val="00433CAA"/>
    <w:rsid w:val="00442835"/>
    <w:rsid w:val="00457159"/>
    <w:rsid w:val="004702B3"/>
    <w:rsid w:val="00485AB0"/>
    <w:rsid w:val="00494794"/>
    <w:rsid w:val="004A00C5"/>
    <w:rsid w:val="004A5DCC"/>
    <w:rsid w:val="004B46C1"/>
    <w:rsid w:val="004B5DEA"/>
    <w:rsid w:val="004C0760"/>
    <w:rsid w:val="004C5100"/>
    <w:rsid w:val="004C6B82"/>
    <w:rsid w:val="004E1CC5"/>
    <w:rsid w:val="004E5FDA"/>
    <w:rsid w:val="004F573E"/>
    <w:rsid w:val="004F6D87"/>
    <w:rsid w:val="005075DB"/>
    <w:rsid w:val="00520498"/>
    <w:rsid w:val="005315E1"/>
    <w:rsid w:val="00544487"/>
    <w:rsid w:val="00554776"/>
    <w:rsid w:val="00556D64"/>
    <w:rsid w:val="0055743D"/>
    <w:rsid w:val="005649F3"/>
    <w:rsid w:val="00567AF4"/>
    <w:rsid w:val="005705DF"/>
    <w:rsid w:val="0059194A"/>
    <w:rsid w:val="0059713B"/>
    <w:rsid w:val="005978BC"/>
    <w:rsid w:val="005A4E92"/>
    <w:rsid w:val="005B016C"/>
    <w:rsid w:val="005C1A02"/>
    <w:rsid w:val="005E0EA1"/>
    <w:rsid w:val="00602E2C"/>
    <w:rsid w:val="0060692B"/>
    <w:rsid w:val="0061050A"/>
    <w:rsid w:val="00616E79"/>
    <w:rsid w:val="00625A69"/>
    <w:rsid w:val="00626A81"/>
    <w:rsid w:val="0063737C"/>
    <w:rsid w:val="0064753B"/>
    <w:rsid w:val="00651911"/>
    <w:rsid w:val="00655A6F"/>
    <w:rsid w:val="00675A55"/>
    <w:rsid w:val="006827FA"/>
    <w:rsid w:val="006B7593"/>
    <w:rsid w:val="006C0825"/>
    <w:rsid w:val="0070150D"/>
    <w:rsid w:val="007147F2"/>
    <w:rsid w:val="0071775B"/>
    <w:rsid w:val="007260D2"/>
    <w:rsid w:val="00726E0C"/>
    <w:rsid w:val="007348F1"/>
    <w:rsid w:val="007751E3"/>
    <w:rsid w:val="00780318"/>
    <w:rsid w:val="00795A9B"/>
    <w:rsid w:val="007A0153"/>
    <w:rsid w:val="007A11E8"/>
    <w:rsid w:val="007C058B"/>
    <w:rsid w:val="007D21F6"/>
    <w:rsid w:val="007F1686"/>
    <w:rsid w:val="0084177B"/>
    <w:rsid w:val="008417EB"/>
    <w:rsid w:val="008515CE"/>
    <w:rsid w:val="00852A9F"/>
    <w:rsid w:val="008550A8"/>
    <w:rsid w:val="00892DF4"/>
    <w:rsid w:val="008A1455"/>
    <w:rsid w:val="008A5665"/>
    <w:rsid w:val="008B1BA3"/>
    <w:rsid w:val="008B39F2"/>
    <w:rsid w:val="008C37E9"/>
    <w:rsid w:val="008E3485"/>
    <w:rsid w:val="008E5B89"/>
    <w:rsid w:val="008F4BCC"/>
    <w:rsid w:val="00900429"/>
    <w:rsid w:val="009108A7"/>
    <w:rsid w:val="00913412"/>
    <w:rsid w:val="0091426F"/>
    <w:rsid w:val="00917A44"/>
    <w:rsid w:val="00932C88"/>
    <w:rsid w:val="00944A6F"/>
    <w:rsid w:val="009542F2"/>
    <w:rsid w:val="00962F01"/>
    <w:rsid w:val="009703AB"/>
    <w:rsid w:val="00987C48"/>
    <w:rsid w:val="0099001A"/>
    <w:rsid w:val="009944E6"/>
    <w:rsid w:val="009A0835"/>
    <w:rsid w:val="009C064E"/>
    <w:rsid w:val="009D65F5"/>
    <w:rsid w:val="00A17DE7"/>
    <w:rsid w:val="00A237EE"/>
    <w:rsid w:val="00A371BD"/>
    <w:rsid w:val="00A414B7"/>
    <w:rsid w:val="00A564DA"/>
    <w:rsid w:val="00A56B14"/>
    <w:rsid w:val="00A60E0B"/>
    <w:rsid w:val="00A7156C"/>
    <w:rsid w:val="00A73AA9"/>
    <w:rsid w:val="00A742FE"/>
    <w:rsid w:val="00A80D8F"/>
    <w:rsid w:val="00A966A5"/>
    <w:rsid w:val="00A9748C"/>
    <w:rsid w:val="00AA78AE"/>
    <w:rsid w:val="00AB3A70"/>
    <w:rsid w:val="00AB4352"/>
    <w:rsid w:val="00AC41AE"/>
    <w:rsid w:val="00AF628A"/>
    <w:rsid w:val="00B01D45"/>
    <w:rsid w:val="00B16DDF"/>
    <w:rsid w:val="00B32E9E"/>
    <w:rsid w:val="00B33C5C"/>
    <w:rsid w:val="00B342FC"/>
    <w:rsid w:val="00B67714"/>
    <w:rsid w:val="00B83D6C"/>
    <w:rsid w:val="00B91BC2"/>
    <w:rsid w:val="00B94EEC"/>
    <w:rsid w:val="00B96C6A"/>
    <w:rsid w:val="00B97920"/>
    <w:rsid w:val="00BA2377"/>
    <w:rsid w:val="00BA6863"/>
    <w:rsid w:val="00BC5EEC"/>
    <w:rsid w:val="00BD5CB2"/>
    <w:rsid w:val="00BF4DFD"/>
    <w:rsid w:val="00C014EB"/>
    <w:rsid w:val="00C02C79"/>
    <w:rsid w:val="00C041E9"/>
    <w:rsid w:val="00C04A00"/>
    <w:rsid w:val="00C05CF4"/>
    <w:rsid w:val="00C21A60"/>
    <w:rsid w:val="00C22A63"/>
    <w:rsid w:val="00C24275"/>
    <w:rsid w:val="00C257BD"/>
    <w:rsid w:val="00C27790"/>
    <w:rsid w:val="00C45B66"/>
    <w:rsid w:val="00C56D69"/>
    <w:rsid w:val="00C62A40"/>
    <w:rsid w:val="00C702C5"/>
    <w:rsid w:val="00C773D5"/>
    <w:rsid w:val="00C832C3"/>
    <w:rsid w:val="00C86ED7"/>
    <w:rsid w:val="00C872A2"/>
    <w:rsid w:val="00C948A3"/>
    <w:rsid w:val="00CE1322"/>
    <w:rsid w:val="00CE3D39"/>
    <w:rsid w:val="00CF77B2"/>
    <w:rsid w:val="00D05157"/>
    <w:rsid w:val="00D0705B"/>
    <w:rsid w:val="00D1005E"/>
    <w:rsid w:val="00D242FA"/>
    <w:rsid w:val="00D26700"/>
    <w:rsid w:val="00D345B0"/>
    <w:rsid w:val="00D36023"/>
    <w:rsid w:val="00D41767"/>
    <w:rsid w:val="00D42315"/>
    <w:rsid w:val="00D566EE"/>
    <w:rsid w:val="00D644B9"/>
    <w:rsid w:val="00D7515F"/>
    <w:rsid w:val="00D9297F"/>
    <w:rsid w:val="00DA3FCC"/>
    <w:rsid w:val="00DA4126"/>
    <w:rsid w:val="00DB087F"/>
    <w:rsid w:val="00DB6A48"/>
    <w:rsid w:val="00DC02C3"/>
    <w:rsid w:val="00DC3726"/>
    <w:rsid w:val="00DC5990"/>
    <w:rsid w:val="00DD1EC8"/>
    <w:rsid w:val="00DD4B34"/>
    <w:rsid w:val="00DE03FA"/>
    <w:rsid w:val="00DE2C98"/>
    <w:rsid w:val="00DE3B62"/>
    <w:rsid w:val="00E0481D"/>
    <w:rsid w:val="00E17DD0"/>
    <w:rsid w:val="00E220DE"/>
    <w:rsid w:val="00E235BE"/>
    <w:rsid w:val="00E34177"/>
    <w:rsid w:val="00E52A4C"/>
    <w:rsid w:val="00E52CA5"/>
    <w:rsid w:val="00E5422B"/>
    <w:rsid w:val="00E709AB"/>
    <w:rsid w:val="00E70AA2"/>
    <w:rsid w:val="00E743E4"/>
    <w:rsid w:val="00E806A3"/>
    <w:rsid w:val="00E84ACD"/>
    <w:rsid w:val="00E90EA2"/>
    <w:rsid w:val="00EA5A0C"/>
    <w:rsid w:val="00EB4F59"/>
    <w:rsid w:val="00ED1B44"/>
    <w:rsid w:val="00ED3F8B"/>
    <w:rsid w:val="00ED5310"/>
    <w:rsid w:val="00ED5DA6"/>
    <w:rsid w:val="00EE1CA3"/>
    <w:rsid w:val="00EE5CC5"/>
    <w:rsid w:val="00EF5D32"/>
    <w:rsid w:val="00F0613E"/>
    <w:rsid w:val="00F208E8"/>
    <w:rsid w:val="00F31588"/>
    <w:rsid w:val="00F34FC1"/>
    <w:rsid w:val="00F70B76"/>
    <w:rsid w:val="00F75563"/>
    <w:rsid w:val="00FC206B"/>
    <w:rsid w:val="00FD5A56"/>
    <w:rsid w:val="00FE4DC2"/>
    <w:rsid w:val="00FE4F47"/>
    <w:rsid w:val="00FE70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B977"/>
  <w15:docId w15:val="{DDA6491D-2761-48B0-9EC0-0D24F091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FDA"/>
    <w:pPr>
      <w:spacing w:after="0"/>
    </w:pPr>
    <w:rPr>
      <w:rFonts w:ascii="Calibri" w:eastAsia="Calibri" w:hAnsi="Calibri" w:cs="Calibri"/>
      <w:lang w:eastAsia="el-GR"/>
    </w:rPr>
  </w:style>
  <w:style w:type="paragraph" w:styleId="1">
    <w:name w:val="heading 1"/>
    <w:basedOn w:val="a"/>
    <w:next w:val="a"/>
    <w:link w:val="1Char"/>
    <w:uiPriority w:val="9"/>
    <w:qFormat/>
    <w:rsid w:val="00C62A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C62A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E5FDA"/>
    <w:rPr>
      <w:color w:val="0000FF"/>
      <w:u w:val="single"/>
    </w:rPr>
  </w:style>
  <w:style w:type="paragraph" w:customStyle="1" w:styleId="Default">
    <w:name w:val="Default"/>
    <w:rsid w:val="004E5FDA"/>
    <w:pPr>
      <w:autoSpaceDE w:val="0"/>
      <w:autoSpaceDN w:val="0"/>
      <w:adjustRightInd w:val="0"/>
      <w:spacing w:after="0" w:line="240" w:lineRule="auto"/>
    </w:pPr>
    <w:rPr>
      <w:rFonts w:ascii="Calibri" w:eastAsia="Calibri" w:hAnsi="Calibri" w:cs="Calibri"/>
      <w:color w:val="000000"/>
      <w:sz w:val="24"/>
      <w:szCs w:val="24"/>
      <w:lang w:eastAsia="el-GR"/>
    </w:rPr>
  </w:style>
  <w:style w:type="paragraph" w:styleId="a3">
    <w:name w:val="List Paragraph"/>
    <w:basedOn w:val="a"/>
    <w:uiPriority w:val="34"/>
    <w:qFormat/>
    <w:rsid w:val="004E5FDA"/>
    <w:pPr>
      <w:spacing w:after="160" w:line="278" w:lineRule="auto"/>
      <w:ind w:left="720"/>
      <w:contextualSpacing/>
    </w:pPr>
    <w:rPr>
      <w:rFonts w:asciiTheme="minorHAnsi" w:eastAsiaTheme="minorHAnsi" w:hAnsiTheme="minorHAnsi" w:cstheme="minorBidi"/>
      <w:kern w:val="2"/>
      <w:sz w:val="24"/>
      <w:szCs w:val="24"/>
      <w:lang w:eastAsia="en-US"/>
    </w:rPr>
  </w:style>
  <w:style w:type="character" w:styleId="a4">
    <w:name w:val="annotation reference"/>
    <w:basedOn w:val="a0"/>
    <w:uiPriority w:val="99"/>
    <w:semiHidden/>
    <w:unhideWhenUsed/>
    <w:rsid w:val="004E5FDA"/>
    <w:rPr>
      <w:sz w:val="16"/>
      <w:szCs w:val="16"/>
    </w:rPr>
  </w:style>
  <w:style w:type="paragraph" w:styleId="a5">
    <w:name w:val="annotation text"/>
    <w:basedOn w:val="a"/>
    <w:link w:val="Char"/>
    <w:uiPriority w:val="99"/>
    <w:unhideWhenUsed/>
    <w:rsid w:val="004E5FDA"/>
    <w:pPr>
      <w:spacing w:after="160" w:line="240" w:lineRule="auto"/>
    </w:pPr>
    <w:rPr>
      <w:rFonts w:asciiTheme="minorHAnsi" w:eastAsiaTheme="minorHAnsi" w:hAnsiTheme="minorHAnsi" w:cstheme="minorBidi"/>
      <w:kern w:val="2"/>
      <w:sz w:val="20"/>
      <w:szCs w:val="20"/>
      <w:lang w:eastAsia="en-US"/>
    </w:rPr>
  </w:style>
  <w:style w:type="character" w:customStyle="1" w:styleId="Char">
    <w:name w:val="Κείμενο σχολίου Char"/>
    <w:basedOn w:val="a0"/>
    <w:link w:val="a5"/>
    <w:uiPriority w:val="99"/>
    <w:rsid w:val="004E5FDA"/>
    <w:rPr>
      <w:kern w:val="2"/>
      <w:sz w:val="20"/>
      <w:szCs w:val="20"/>
    </w:rPr>
  </w:style>
  <w:style w:type="paragraph" w:styleId="a6">
    <w:name w:val="Balloon Text"/>
    <w:basedOn w:val="a"/>
    <w:link w:val="Char0"/>
    <w:uiPriority w:val="99"/>
    <w:semiHidden/>
    <w:unhideWhenUsed/>
    <w:rsid w:val="004E5FDA"/>
    <w:pPr>
      <w:spacing w:line="240" w:lineRule="auto"/>
    </w:pPr>
    <w:rPr>
      <w:rFonts w:ascii="Segoe UI" w:hAnsi="Segoe UI" w:cs="Segoe UI"/>
      <w:sz w:val="18"/>
      <w:szCs w:val="18"/>
    </w:rPr>
  </w:style>
  <w:style w:type="character" w:customStyle="1" w:styleId="Char0">
    <w:name w:val="Κείμενο πλαισίου Char"/>
    <w:basedOn w:val="a0"/>
    <w:link w:val="a6"/>
    <w:uiPriority w:val="99"/>
    <w:semiHidden/>
    <w:rsid w:val="004E5FDA"/>
    <w:rPr>
      <w:rFonts w:ascii="Segoe UI" w:eastAsia="Calibri" w:hAnsi="Segoe UI" w:cs="Segoe UI"/>
      <w:sz w:val="18"/>
      <w:szCs w:val="18"/>
      <w:lang w:eastAsia="el-GR"/>
    </w:rPr>
  </w:style>
  <w:style w:type="table" w:styleId="a7">
    <w:name w:val="Table Grid"/>
    <w:basedOn w:val="a1"/>
    <w:uiPriority w:val="59"/>
    <w:rsid w:val="004E5FDA"/>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5"/>
    <w:next w:val="a5"/>
    <w:link w:val="Char1"/>
    <w:uiPriority w:val="99"/>
    <w:semiHidden/>
    <w:unhideWhenUsed/>
    <w:rsid w:val="004E5FDA"/>
    <w:pPr>
      <w:spacing w:after="0"/>
    </w:pPr>
    <w:rPr>
      <w:rFonts w:ascii="Calibri" w:eastAsia="Calibri" w:hAnsi="Calibri" w:cs="Calibri"/>
      <w:b/>
      <w:bCs/>
      <w:kern w:val="0"/>
      <w:lang w:eastAsia="el-GR"/>
    </w:rPr>
  </w:style>
  <w:style w:type="character" w:customStyle="1" w:styleId="Char1">
    <w:name w:val="Θέμα σχολίου Char"/>
    <w:basedOn w:val="Char"/>
    <w:link w:val="a8"/>
    <w:uiPriority w:val="99"/>
    <w:semiHidden/>
    <w:rsid w:val="004E5FDA"/>
    <w:rPr>
      <w:rFonts w:ascii="Calibri" w:eastAsia="Calibri" w:hAnsi="Calibri" w:cs="Calibri"/>
      <w:b/>
      <w:bCs/>
      <w:kern w:val="2"/>
      <w:sz w:val="20"/>
      <w:szCs w:val="20"/>
      <w:lang w:eastAsia="el-GR"/>
    </w:rPr>
  </w:style>
  <w:style w:type="paragraph" w:styleId="a9">
    <w:name w:val="header"/>
    <w:basedOn w:val="a"/>
    <w:link w:val="Char2"/>
    <w:uiPriority w:val="99"/>
    <w:unhideWhenUsed/>
    <w:rsid w:val="004E5FDA"/>
    <w:pPr>
      <w:tabs>
        <w:tab w:val="center" w:pos="4153"/>
        <w:tab w:val="right" w:pos="8306"/>
      </w:tabs>
      <w:spacing w:line="240" w:lineRule="auto"/>
    </w:pPr>
  </w:style>
  <w:style w:type="character" w:customStyle="1" w:styleId="Char2">
    <w:name w:val="Κεφαλίδα Char"/>
    <w:basedOn w:val="a0"/>
    <w:link w:val="a9"/>
    <w:uiPriority w:val="99"/>
    <w:rsid w:val="004E5FDA"/>
    <w:rPr>
      <w:rFonts w:ascii="Calibri" w:eastAsia="Calibri" w:hAnsi="Calibri" w:cs="Calibri"/>
      <w:lang w:eastAsia="el-GR"/>
    </w:rPr>
  </w:style>
  <w:style w:type="paragraph" w:styleId="aa">
    <w:name w:val="footer"/>
    <w:basedOn w:val="a"/>
    <w:link w:val="Char3"/>
    <w:uiPriority w:val="99"/>
    <w:unhideWhenUsed/>
    <w:rsid w:val="004E5FDA"/>
    <w:pPr>
      <w:tabs>
        <w:tab w:val="center" w:pos="4153"/>
        <w:tab w:val="right" w:pos="8306"/>
      </w:tabs>
      <w:spacing w:line="240" w:lineRule="auto"/>
    </w:pPr>
  </w:style>
  <w:style w:type="character" w:customStyle="1" w:styleId="Char3">
    <w:name w:val="Υποσέλιδο Char"/>
    <w:basedOn w:val="a0"/>
    <w:link w:val="aa"/>
    <w:uiPriority w:val="99"/>
    <w:rsid w:val="004E5FDA"/>
    <w:rPr>
      <w:rFonts w:ascii="Calibri" w:eastAsia="Calibri" w:hAnsi="Calibri" w:cs="Calibri"/>
      <w:lang w:eastAsia="el-GR"/>
    </w:rPr>
  </w:style>
  <w:style w:type="character" w:customStyle="1" w:styleId="10">
    <w:name w:val="Ανεπίλυτη αναφορά1"/>
    <w:basedOn w:val="a0"/>
    <w:uiPriority w:val="99"/>
    <w:semiHidden/>
    <w:unhideWhenUsed/>
    <w:rsid w:val="004E5FDA"/>
    <w:rPr>
      <w:color w:val="605E5C"/>
      <w:shd w:val="clear" w:color="auto" w:fill="E1DFDD"/>
    </w:rPr>
  </w:style>
  <w:style w:type="paragraph" w:styleId="ab">
    <w:name w:val="No Spacing"/>
    <w:uiPriority w:val="1"/>
    <w:qFormat/>
    <w:rsid w:val="004E5FDA"/>
    <w:pPr>
      <w:spacing w:after="0" w:line="240" w:lineRule="auto"/>
    </w:pPr>
    <w:rPr>
      <w:rFonts w:ascii="Calibri" w:eastAsia="Calibri" w:hAnsi="Calibri" w:cs="Times New Roman"/>
    </w:rPr>
  </w:style>
  <w:style w:type="paragraph" w:styleId="ac">
    <w:name w:val="Revision"/>
    <w:hidden/>
    <w:uiPriority w:val="99"/>
    <w:semiHidden/>
    <w:rsid w:val="004E5FDA"/>
    <w:pPr>
      <w:spacing w:after="0" w:line="240" w:lineRule="auto"/>
    </w:pPr>
    <w:rPr>
      <w:rFonts w:ascii="Calibri" w:eastAsia="Calibri" w:hAnsi="Calibri" w:cs="Calibri"/>
      <w:lang w:eastAsia="el-GR"/>
    </w:rPr>
  </w:style>
  <w:style w:type="character" w:customStyle="1" w:styleId="1Char">
    <w:name w:val="Επικεφαλίδα 1 Char"/>
    <w:basedOn w:val="a0"/>
    <w:link w:val="1"/>
    <w:uiPriority w:val="9"/>
    <w:rsid w:val="00C62A40"/>
    <w:rPr>
      <w:rFonts w:asciiTheme="majorHAnsi" w:eastAsiaTheme="majorEastAsia" w:hAnsiTheme="majorHAnsi" w:cstheme="majorBidi"/>
      <w:color w:val="2E74B5" w:themeColor="accent1" w:themeShade="BF"/>
      <w:sz w:val="32"/>
      <w:szCs w:val="32"/>
      <w:lang w:eastAsia="el-GR"/>
    </w:rPr>
  </w:style>
  <w:style w:type="character" w:customStyle="1" w:styleId="2Char">
    <w:name w:val="Επικεφαλίδα 2 Char"/>
    <w:basedOn w:val="a0"/>
    <w:link w:val="2"/>
    <w:uiPriority w:val="9"/>
    <w:rsid w:val="00C62A40"/>
    <w:rPr>
      <w:rFonts w:asciiTheme="majorHAnsi" w:eastAsiaTheme="majorEastAsia" w:hAnsiTheme="majorHAnsi" w:cstheme="majorBidi"/>
      <w:color w:val="2E74B5" w:themeColor="accent1" w:themeShade="BF"/>
      <w:sz w:val="26"/>
      <w:szCs w:val="26"/>
      <w:lang w:eastAsia="el-GR"/>
    </w:rPr>
  </w:style>
  <w:style w:type="paragraph" w:styleId="ad">
    <w:name w:val="Body Text"/>
    <w:basedOn w:val="a"/>
    <w:link w:val="Char4"/>
    <w:uiPriority w:val="1"/>
    <w:qFormat/>
    <w:rsid w:val="0016732A"/>
    <w:pPr>
      <w:widowControl w:val="0"/>
      <w:autoSpaceDE w:val="0"/>
      <w:autoSpaceDN w:val="0"/>
      <w:spacing w:line="240" w:lineRule="auto"/>
    </w:pPr>
    <w:rPr>
      <w:lang w:eastAsia="en-US"/>
    </w:rPr>
  </w:style>
  <w:style w:type="character" w:customStyle="1" w:styleId="Char4">
    <w:name w:val="Σώμα κειμένου Char"/>
    <w:basedOn w:val="a0"/>
    <w:link w:val="ad"/>
    <w:uiPriority w:val="1"/>
    <w:rsid w:val="0016732A"/>
    <w:rPr>
      <w:rFonts w:ascii="Calibri" w:eastAsia="Calibri" w:hAnsi="Calibri" w:cs="Calibri"/>
    </w:rPr>
  </w:style>
  <w:style w:type="table" w:customStyle="1" w:styleId="11">
    <w:name w:val="Πλέγμα πίνακα1"/>
    <w:basedOn w:val="a1"/>
    <w:next w:val="a7"/>
    <w:uiPriority w:val="39"/>
    <w:rsid w:val="00C7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4A00C5"/>
    <w:pPr>
      <w:outlineLvl w:val="9"/>
    </w:pPr>
  </w:style>
  <w:style w:type="paragraph" w:styleId="20">
    <w:name w:val="toc 2"/>
    <w:basedOn w:val="a"/>
    <w:next w:val="a"/>
    <w:autoRedefine/>
    <w:uiPriority w:val="39"/>
    <w:unhideWhenUsed/>
    <w:rsid w:val="004A00C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4097">
      <w:bodyDiv w:val="1"/>
      <w:marLeft w:val="0"/>
      <w:marRight w:val="0"/>
      <w:marTop w:val="0"/>
      <w:marBottom w:val="0"/>
      <w:divBdr>
        <w:top w:val="none" w:sz="0" w:space="0" w:color="auto"/>
        <w:left w:val="none" w:sz="0" w:space="0" w:color="auto"/>
        <w:bottom w:val="none" w:sz="0" w:space="0" w:color="auto"/>
        <w:right w:val="none" w:sz="0" w:space="0" w:color="auto"/>
      </w:divBdr>
    </w:div>
    <w:div w:id="344326801">
      <w:bodyDiv w:val="1"/>
      <w:marLeft w:val="0"/>
      <w:marRight w:val="0"/>
      <w:marTop w:val="0"/>
      <w:marBottom w:val="0"/>
      <w:divBdr>
        <w:top w:val="none" w:sz="0" w:space="0" w:color="auto"/>
        <w:left w:val="none" w:sz="0" w:space="0" w:color="auto"/>
        <w:bottom w:val="none" w:sz="0" w:space="0" w:color="auto"/>
        <w:right w:val="none" w:sz="0" w:space="0" w:color="auto"/>
      </w:divBdr>
    </w:div>
    <w:div w:id="92769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secondment.eservices.iep.edu.gr/home"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protocol@minedu.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D58AB-22F3-42C8-9859-89F64956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11</Pages>
  <Words>3801</Words>
  <Characters>20526</Characters>
  <Application>Microsoft Office Word</Application>
  <DocSecurity>0</DocSecurity>
  <Lines>171</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ΔΥΠΕΑ</dc:creator>
  <cp:lastModifiedBy>Γεωργία Μουτζουροπούλου</cp:lastModifiedBy>
  <cp:revision>63</cp:revision>
  <cp:lastPrinted>2026-06-02T08:43:00Z</cp:lastPrinted>
  <dcterms:created xsi:type="dcterms:W3CDTF">2025-07-18T14:34:00Z</dcterms:created>
  <dcterms:modified xsi:type="dcterms:W3CDTF">2026-06-29T09:35:00Z</dcterms:modified>
</cp:coreProperties>
</file>